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https://online.visual-paradigm.com/w/obcppzaf/diagrams/#diagram:workspace=obcppzaf&amp;proj=0&amp;id=8&amp;type=ActivityDiagram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3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1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hqFlUSE4SxGNY1W0CCzHMpnzw==">CgMxLjA4AHIhMVRrXy1PMkdzdkM0MFV6RnFKc3hCTnNSamI4Sl9vX0Rs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