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6310" w:rsidRDefault="00BD5EE4">
      <w:pPr>
        <w:rPr>
          <w:lang w:val="en-GB"/>
        </w:rPr>
      </w:pPr>
      <w:r w:rsidRPr="00BD5EE4">
        <w:rPr>
          <w:lang w:val="en-GB"/>
        </w:rPr>
        <w:t xml:space="preserve">2.1 TASK 1 CREATE NEW DATABASE </w:t>
      </w:r>
    </w:p>
    <w:p w:rsidR="00BA521A" w:rsidRDefault="00BD5EE4">
      <w:pPr>
        <w:rPr>
          <w:lang w:val="en-GB"/>
        </w:rPr>
      </w:pPr>
      <w:r w:rsidRPr="00BD5EE4">
        <w:rPr>
          <w:lang w:val="en-GB"/>
        </w:rPr>
        <w:t xml:space="preserve">Run query, investigate result: select </w:t>
      </w:r>
      <w:proofErr w:type="spellStart"/>
      <w:r w:rsidRPr="00BD5EE4">
        <w:rPr>
          <w:lang w:val="en-GB"/>
        </w:rPr>
        <w:t>d.oid</w:t>
      </w:r>
      <w:proofErr w:type="spellEnd"/>
      <w:r w:rsidRPr="00BD5EE4">
        <w:rPr>
          <w:lang w:val="en-GB"/>
        </w:rPr>
        <w:t xml:space="preserve">, </w:t>
      </w:r>
      <w:proofErr w:type="spellStart"/>
      <w:r w:rsidRPr="00BD5EE4">
        <w:rPr>
          <w:lang w:val="en-GB"/>
        </w:rPr>
        <w:t>d.datname</w:t>
      </w:r>
      <w:proofErr w:type="spellEnd"/>
      <w:r w:rsidRPr="00BD5EE4">
        <w:rPr>
          <w:lang w:val="en-GB"/>
        </w:rPr>
        <w:t xml:space="preserve">, </w:t>
      </w:r>
      <w:proofErr w:type="spellStart"/>
      <w:r w:rsidRPr="00BD5EE4">
        <w:rPr>
          <w:lang w:val="en-GB"/>
        </w:rPr>
        <w:t>d.datistemplate</w:t>
      </w:r>
      <w:proofErr w:type="spellEnd"/>
      <w:r w:rsidRPr="00BD5EE4">
        <w:rPr>
          <w:lang w:val="en-GB"/>
        </w:rPr>
        <w:t xml:space="preserve">, </w:t>
      </w:r>
      <w:proofErr w:type="spellStart"/>
      <w:r w:rsidRPr="00BD5EE4">
        <w:rPr>
          <w:lang w:val="en-GB"/>
        </w:rPr>
        <w:t>d.datallowconn</w:t>
      </w:r>
      <w:proofErr w:type="spellEnd"/>
      <w:r w:rsidRPr="00BD5EE4">
        <w:rPr>
          <w:lang w:val="en-GB"/>
        </w:rPr>
        <w:t xml:space="preserve">, </w:t>
      </w:r>
      <w:proofErr w:type="spellStart"/>
      <w:r w:rsidRPr="00BD5EE4">
        <w:rPr>
          <w:lang w:val="en-GB"/>
        </w:rPr>
        <w:t>t.spcname</w:t>
      </w:r>
      <w:proofErr w:type="spellEnd"/>
      <w:r w:rsidRPr="00BD5EE4">
        <w:rPr>
          <w:lang w:val="en-GB"/>
        </w:rPr>
        <w:t xml:space="preserve"> from </w:t>
      </w:r>
      <w:proofErr w:type="spellStart"/>
      <w:r w:rsidRPr="00BD5EE4">
        <w:rPr>
          <w:lang w:val="en-GB"/>
        </w:rPr>
        <w:t>pg_database</w:t>
      </w:r>
      <w:proofErr w:type="spellEnd"/>
      <w:r w:rsidRPr="00BD5EE4">
        <w:rPr>
          <w:lang w:val="en-GB"/>
        </w:rPr>
        <w:t xml:space="preserve"> d join </w:t>
      </w:r>
      <w:proofErr w:type="spellStart"/>
      <w:r w:rsidRPr="00BD5EE4">
        <w:rPr>
          <w:lang w:val="en-GB"/>
        </w:rPr>
        <w:t>pg_tablespace</w:t>
      </w:r>
      <w:proofErr w:type="spellEnd"/>
      <w:r w:rsidRPr="00BD5EE4">
        <w:rPr>
          <w:lang w:val="en-GB"/>
        </w:rPr>
        <w:t xml:space="preserve"> t on </w:t>
      </w:r>
      <w:proofErr w:type="spellStart"/>
      <w:r w:rsidRPr="00BD5EE4">
        <w:rPr>
          <w:lang w:val="en-GB"/>
        </w:rPr>
        <w:t>t.oid</w:t>
      </w:r>
      <w:proofErr w:type="spellEnd"/>
      <w:r w:rsidRPr="00BD5EE4">
        <w:rPr>
          <w:lang w:val="en-GB"/>
        </w:rPr>
        <w:t xml:space="preserve"> = </w:t>
      </w:r>
      <w:proofErr w:type="spellStart"/>
      <w:r w:rsidRPr="00BD5EE4">
        <w:rPr>
          <w:lang w:val="en-GB"/>
        </w:rPr>
        <w:t>d.dattablespace</w:t>
      </w:r>
      <w:proofErr w:type="spellEnd"/>
      <w:r w:rsidR="007243AE" w:rsidRPr="007243AE">
        <w:rPr>
          <w:noProof/>
          <w:lang w:eastAsia="ru-RU"/>
        </w:rPr>
        <w:drawing>
          <wp:inline distT="0" distB="0" distL="0" distR="0" wp14:anchorId="39272893" wp14:editId="5292B88A">
            <wp:extent cx="5731510" cy="2206625"/>
            <wp:effectExtent l="0" t="0" r="254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742A" w:rsidRPr="000A742A" w:rsidRDefault="000A742A">
      <w:pPr>
        <w:rPr>
          <w:lang w:val="en-GB"/>
        </w:rPr>
      </w:pPr>
      <w:r w:rsidRPr="000A742A">
        <w:rPr>
          <w:lang w:val="en-GB"/>
        </w:rPr>
        <w:t xml:space="preserve">This task demonstrates how to create a new PostgreSQL database and how database metadata is stored in system </w:t>
      </w:r>
      <w:proofErr w:type="spellStart"/>
      <w:r w:rsidRPr="000A742A">
        <w:rPr>
          <w:lang w:val="en-GB"/>
        </w:rPr>
        <w:t>catalogs</w:t>
      </w:r>
      <w:proofErr w:type="spellEnd"/>
      <w:r w:rsidRPr="000A742A">
        <w:rPr>
          <w:lang w:val="en-GB"/>
        </w:rPr>
        <w:t xml:space="preserve">. By querying </w:t>
      </w:r>
      <w:proofErr w:type="spellStart"/>
      <w:r w:rsidRPr="000A742A">
        <w:rPr>
          <w:rStyle w:val="HTML"/>
          <w:rFonts w:eastAsiaTheme="minorHAnsi"/>
          <w:lang w:val="en-GB"/>
        </w:rPr>
        <w:t>pg_database</w:t>
      </w:r>
      <w:proofErr w:type="spellEnd"/>
      <w:r w:rsidRPr="000A742A">
        <w:rPr>
          <w:lang w:val="en-GB"/>
        </w:rPr>
        <w:t xml:space="preserve"> and </w:t>
      </w:r>
      <w:proofErr w:type="spellStart"/>
      <w:r w:rsidRPr="000A742A">
        <w:rPr>
          <w:rStyle w:val="HTML"/>
          <w:rFonts w:eastAsiaTheme="minorHAnsi"/>
          <w:lang w:val="en-GB"/>
        </w:rPr>
        <w:t>pg_tablespace</w:t>
      </w:r>
      <w:proofErr w:type="spellEnd"/>
      <w:r w:rsidRPr="000A742A">
        <w:rPr>
          <w:lang w:val="en-GB"/>
        </w:rPr>
        <w:t>, we can investigate database identifiers (OID), template status, connection permissions, and the tablespace where the database is physically located.</w:t>
      </w:r>
    </w:p>
    <w:p w:rsidR="00BD5EE4" w:rsidRDefault="00BD5EE4">
      <w:pPr>
        <w:rPr>
          <w:lang w:val="en-GB"/>
        </w:rPr>
      </w:pPr>
      <w:r w:rsidRPr="00BD5EE4">
        <w:rPr>
          <w:lang w:val="en-GB"/>
        </w:rPr>
        <w:t xml:space="preserve">TASK 2 CREATE NEW </w:t>
      </w:r>
    </w:p>
    <w:p w:rsidR="000C6310" w:rsidRDefault="00BD5EE4">
      <w:pPr>
        <w:rPr>
          <w:lang w:val="en-GB"/>
        </w:rPr>
      </w:pPr>
      <w:r w:rsidRPr="00BD5EE4">
        <w:rPr>
          <w:lang w:val="en-GB"/>
        </w:rPr>
        <w:t xml:space="preserve"> Check your tablespace exists in </w:t>
      </w:r>
      <w:proofErr w:type="spellStart"/>
      <w:r w:rsidRPr="00BD5EE4">
        <w:rPr>
          <w:lang w:val="en-GB"/>
        </w:rPr>
        <w:t>pg_tablespace</w:t>
      </w:r>
      <w:proofErr w:type="spellEnd"/>
      <w:r w:rsidRPr="00BD5EE4">
        <w:rPr>
          <w:lang w:val="en-GB"/>
        </w:rPr>
        <w:t xml:space="preserve"> table: select * from </w:t>
      </w:r>
      <w:proofErr w:type="spellStart"/>
      <w:r w:rsidRPr="00BD5EE4">
        <w:rPr>
          <w:lang w:val="en-GB"/>
        </w:rPr>
        <w:t>pg_tablespace</w:t>
      </w:r>
      <w:proofErr w:type="spellEnd"/>
      <w:r w:rsidRPr="00BD5EE4">
        <w:rPr>
          <w:lang w:val="en-GB"/>
        </w:rPr>
        <w:t xml:space="preserve"> </w:t>
      </w:r>
    </w:p>
    <w:p w:rsidR="000C6310" w:rsidRDefault="000C6310">
      <w:pPr>
        <w:rPr>
          <w:lang w:val="en-GB"/>
        </w:rPr>
      </w:pPr>
      <w:r w:rsidRPr="000C6310">
        <w:rPr>
          <w:noProof/>
          <w:lang w:eastAsia="ru-RU"/>
        </w:rPr>
        <w:drawing>
          <wp:inline distT="0" distB="0" distL="0" distR="0" wp14:anchorId="258A36FC" wp14:editId="274443BE">
            <wp:extent cx="5731510" cy="1262380"/>
            <wp:effectExtent l="0" t="0" r="254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6310" w:rsidRDefault="00BD5EE4">
      <w:pPr>
        <w:rPr>
          <w:lang w:val="en-GB"/>
        </w:rPr>
      </w:pPr>
      <w:r w:rsidRPr="00BD5EE4">
        <w:rPr>
          <w:lang w:val="en-GB"/>
        </w:rPr>
        <w:t xml:space="preserve">3. Move </w:t>
      </w:r>
      <w:proofErr w:type="spellStart"/>
      <w:r w:rsidRPr="00BD5EE4">
        <w:rPr>
          <w:lang w:val="en-GB"/>
        </w:rPr>
        <w:t>test_db</w:t>
      </w:r>
      <w:proofErr w:type="spellEnd"/>
      <w:r w:rsidRPr="00BD5EE4">
        <w:rPr>
          <w:lang w:val="en-GB"/>
        </w:rPr>
        <w:t xml:space="preserve"> into new tablespace</w:t>
      </w:r>
    </w:p>
    <w:p w:rsidR="00BD5EE4" w:rsidRPr="000C6310" w:rsidRDefault="00BD5EE4">
      <w:pPr>
        <w:rPr>
          <w:lang w:val="en-GB"/>
        </w:rPr>
      </w:pPr>
      <w:r w:rsidRPr="00BD5EE4">
        <w:rPr>
          <w:lang w:val="en-GB"/>
        </w:rPr>
        <w:t xml:space="preserve"> </w:t>
      </w:r>
      <w:r w:rsidRPr="000C6310">
        <w:rPr>
          <w:lang w:val="en-GB"/>
        </w:rPr>
        <w:t>Check your directory where tablespace is located.</w:t>
      </w:r>
    </w:p>
    <w:p w:rsidR="00BD5EE4" w:rsidRDefault="00BD5EE4">
      <w:pPr>
        <w:rPr>
          <w:lang w:val="en-GB"/>
        </w:rPr>
      </w:pPr>
    </w:p>
    <w:p w:rsidR="00BD5EE4" w:rsidRDefault="00BD5EE4">
      <w:pPr>
        <w:rPr>
          <w:lang w:val="en-GB"/>
        </w:rPr>
      </w:pPr>
      <w:r w:rsidRPr="00BD5EE4">
        <w:rPr>
          <w:noProof/>
          <w:lang w:eastAsia="ru-RU"/>
        </w:rPr>
        <w:drawing>
          <wp:inline distT="0" distB="0" distL="0" distR="0" wp14:anchorId="795A9933" wp14:editId="69DA8360">
            <wp:extent cx="5731510" cy="2000250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0E6F" w:rsidRDefault="00C60E6F">
      <w:pPr>
        <w:rPr>
          <w:lang w:val="en-GB"/>
        </w:rPr>
      </w:pPr>
      <w:r w:rsidRPr="00C60E6F">
        <w:rPr>
          <w:lang w:val="en-GB"/>
        </w:rPr>
        <w:lastRenderedPageBreak/>
        <w:drawing>
          <wp:inline distT="0" distB="0" distL="0" distR="0" wp14:anchorId="72A297BB" wp14:editId="24CB9183">
            <wp:extent cx="3886742" cy="3534268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742A" w:rsidRPr="000A742A" w:rsidRDefault="000A742A">
      <w:pPr>
        <w:rPr>
          <w:lang w:val="en-GB"/>
        </w:rPr>
      </w:pPr>
      <w:r w:rsidRPr="000A742A">
        <w:rPr>
          <w:lang w:val="en-GB"/>
        </w:rPr>
        <w:t xml:space="preserve">This task shows how to create and manage tablespaces in PostgreSQL. A new tablespace </w:t>
      </w:r>
      <w:proofErr w:type="gramStart"/>
      <w:r w:rsidRPr="000A742A">
        <w:rPr>
          <w:lang w:val="en-GB"/>
        </w:rPr>
        <w:t>is created at the operating system level and registered in PostgreSQL</w:t>
      </w:r>
      <w:proofErr w:type="gramEnd"/>
      <w:r w:rsidRPr="000A742A">
        <w:rPr>
          <w:lang w:val="en-GB"/>
        </w:rPr>
        <w:t xml:space="preserve">. The database </w:t>
      </w:r>
      <w:proofErr w:type="spellStart"/>
      <w:r w:rsidRPr="000A742A">
        <w:rPr>
          <w:rStyle w:val="HTML"/>
          <w:rFonts w:eastAsiaTheme="minorHAnsi"/>
          <w:lang w:val="en-GB"/>
        </w:rPr>
        <w:t>test_db</w:t>
      </w:r>
      <w:proofErr w:type="spellEnd"/>
      <w:r w:rsidRPr="000A742A">
        <w:rPr>
          <w:lang w:val="en-GB"/>
        </w:rPr>
        <w:t xml:space="preserve"> </w:t>
      </w:r>
      <w:proofErr w:type="gramStart"/>
      <w:r w:rsidRPr="000A742A">
        <w:rPr>
          <w:lang w:val="en-GB"/>
        </w:rPr>
        <w:t>is then moved</w:t>
      </w:r>
      <w:proofErr w:type="gramEnd"/>
      <w:r w:rsidRPr="000A742A">
        <w:rPr>
          <w:lang w:val="en-GB"/>
        </w:rPr>
        <w:t xml:space="preserve"> to this tablespace, demonstrating how PostgreSQL separates logical database objects from their physical storage on disk.</w:t>
      </w:r>
    </w:p>
    <w:p w:rsidR="00BD5EE4" w:rsidRDefault="00BD5EE4">
      <w:pPr>
        <w:rPr>
          <w:lang w:val="en-GB"/>
        </w:rPr>
      </w:pPr>
    </w:p>
    <w:p w:rsidR="00BD5EE4" w:rsidRDefault="00BD5EE4">
      <w:pPr>
        <w:rPr>
          <w:lang w:val="en-GB"/>
        </w:rPr>
      </w:pPr>
      <w:r w:rsidRPr="00BD5EE4">
        <w:rPr>
          <w:lang w:val="en-GB"/>
        </w:rPr>
        <w:t xml:space="preserve">TASK 3 CREATE NEW SCHEMA </w:t>
      </w:r>
    </w:p>
    <w:p w:rsidR="00BD5EE4" w:rsidRDefault="00BD5EE4">
      <w:pPr>
        <w:rPr>
          <w:lang w:val="en-GB"/>
        </w:rPr>
      </w:pPr>
    </w:p>
    <w:p w:rsidR="00BD5EE4" w:rsidRPr="00BD5EE4" w:rsidRDefault="00BD5EE4">
      <w:pPr>
        <w:rPr>
          <w:lang w:val="en-GB"/>
        </w:rPr>
      </w:pPr>
      <w:r w:rsidRPr="00BD5EE4">
        <w:rPr>
          <w:lang w:val="en-GB"/>
        </w:rPr>
        <w:t xml:space="preserve">Check the table: SELECT </w:t>
      </w:r>
      <w:proofErr w:type="spellStart"/>
      <w:r w:rsidRPr="00BD5EE4">
        <w:rPr>
          <w:lang w:val="en-GB"/>
        </w:rPr>
        <w:t>schemaname</w:t>
      </w:r>
      <w:proofErr w:type="spellEnd"/>
      <w:r w:rsidRPr="00BD5EE4">
        <w:rPr>
          <w:lang w:val="en-GB"/>
        </w:rPr>
        <w:t xml:space="preserve">, </w:t>
      </w:r>
      <w:proofErr w:type="spellStart"/>
      <w:r w:rsidRPr="00BD5EE4">
        <w:rPr>
          <w:lang w:val="en-GB"/>
        </w:rPr>
        <w:t>tablename</w:t>
      </w:r>
      <w:proofErr w:type="spellEnd"/>
      <w:r w:rsidRPr="00BD5EE4">
        <w:rPr>
          <w:lang w:val="en-GB"/>
        </w:rPr>
        <w:t xml:space="preserve"> FROM </w:t>
      </w:r>
      <w:proofErr w:type="spellStart"/>
      <w:r w:rsidRPr="00BD5EE4">
        <w:rPr>
          <w:lang w:val="en-GB"/>
        </w:rPr>
        <w:t>pg_tables</w:t>
      </w:r>
      <w:proofErr w:type="spellEnd"/>
      <w:r w:rsidRPr="00BD5EE4">
        <w:rPr>
          <w:lang w:val="en-GB"/>
        </w:rPr>
        <w:t xml:space="preserve"> WHERE </w:t>
      </w:r>
      <w:proofErr w:type="spellStart"/>
      <w:r w:rsidRPr="00BD5EE4">
        <w:rPr>
          <w:lang w:val="en-GB"/>
        </w:rPr>
        <w:t>tablename</w:t>
      </w:r>
      <w:proofErr w:type="spellEnd"/>
      <w:r w:rsidRPr="00BD5EE4">
        <w:rPr>
          <w:lang w:val="en-GB"/>
        </w:rPr>
        <w:t xml:space="preserve"> = 'person';</w:t>
      </w:r>
    </w:p>
    <w:p w:rsidR="00BD5EE4" w:rsidRDefault="00BD5EE4">
      <w:pPr>
        <w:rPr>
          <w:lang w:val="en-GB"/>
        </w:rPr>
      </w:pPr>
      <w:r w:rsidRPr="00BD5EE4">
        <w:rPr>
          <w:noProof/>
          <w:lang w:eastAsia="ru-RU"/>
        </w:rPr>
        <w:drawing>
          <wp:inline distT="0" distB="0" distL="0" distR="0" wp14:anchorId="08241707" wp14:editId="62FDACD2">
            <wp:extent cx="4153480" cy="1019317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5EE4" w:rsidRDefault="00BD5EE4">
      <w:pPr>
        <w:rPr>
          <w:lang w:val="en-GB"/>
        </w:rPr>
      </w:pPr>
      <w:r w:rsidRPr="00BD5EE4">
        <w:rPr>
          <w:lang w:val="en-GB"/>
        </w:rPr>
        <w:t xml:space="preserve">3. Insert into person table values (correct queries if needed): INSERT INTO person </w:t>
      </w:r>
      <w:proofErr w:type="gramStart"/>
      <w:r w:rsidRPr="00BD5EE4">
        <w:rPr>
          <w:lang w:val="en-GB"/>
        </w:rPr>
        <w:t>VALUES(</w:t>
      </w:r>
      <w:proofErr w:type="gramEnd"/>
      <w:r w:rsidRPr="00BD5EE4">
        <w:rPr>
          <w:lang w:val="en-GB"/>
        </w:rPr>
        <w:t>1, 'Bob'); INSERT INTO person VALUES(2, 'Alice'); INSERT INTO person VALUES(3, 'Robert');</w:t>
      </w:r>
    </w:p>
    <w:p w:rsidR="00BD5EE4" w:rsidRPr="00BD5EE4" w:rsidRDefault="00BD5EE4">
      <w:pPr>
        <w:rPr>
          <w:lang w:val="en-GB"/>
        </w:rPr>
      </w:pPr>
      <w:r w:rsidRPr="00BD5EE4">
        <w:rPr>
          <w:lang w:val="en-GB"/>
        </w:rPr>
        <w:t xml:space="preserve"> 4. Use SHOW </w:t>
      </w:r>
      <w:proofErr w:type="spellStart"/>
      <w:r w:rsidRPr="00BD5EE4">
        <w:rPr>
          <w:lang w:val="en-GB"/>
        </w:rPr>
        <w:t>search_path</w:t>
      </w:r>
      <w:proofErr w:type="spellEnd"/>
      <w:r w:rsidRPr="00BD5EE4">
        <w:rPr>
          <w:lang w:val="en-GB"/>
        </w:rPr>
        <w:t xml:space="preserve"> and SET </w:t>
      </w:r>
      <w:proofErr w:type="spellStart"/>
      <w:r w:rsidRPr="00BD5EE4">
        <w:rPr>
          <w:lang w:val="en-GB"/>
        </w:rPr>
        <w:t>search_path</w:t>
      </w:r>
      <w:proofErr w:type="spellEnd"/>
      <w:r w:rsidRPr="00BD5EE4">
        <w:rPr>
          <w:lang w:val="en-GB"/>
        </w:rPr>
        <w:t xml:space="preserve"> to perform INSERTS from previous task without any correction.</w:t>
      </w:r>
    </w:p>
    <w:p w:rsidR="00BD5EE4" w:rsidRDefault="00BD5EE4">
      <w:pPr>
        <w:rPr>
          <w:lang w:val="en-GB"/>
        </w:rPr>
      </w:pPr>
      <w:r w:rsidRPr="00BD5EE4">
        <w:rPr>
          <w:noProof/>
          <w:lang w:eastAsia="ru-RU"/>
        </w:rPr>
        <w:drawing>
          <wp:inline distT="0" distB="0" distL="0" distR="0" wp14:anchorId="70616C86" wp14:editId="545CF85B">
            <wp:extent cx="2181529" cy="1038370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6310" w:rsidRDefault="000C6310">
      <w:pPr>
        <w:rPr>
          <w:lang w:val="en-GB"/>
        </w:rPr>
      </w:pPr>
      <w:r w:rsidRPr="000C6310">
        <w:rPr>
          <w:noProof/>
          <w:lang w:eastAsia="ru-RU"/>
        </w:rPr>
        <w:lastRenderedPageBreak/>
        <w:drawing>
          <wp:inline distT="0" distB="0" distL="0" distR="0" wp14:anchorId="7FF575CC" wp14:editId="59E33D28">
            <wp:extent cx="3477110" cy="3620005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36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742A" w:rsidRPr="000A742A" w:rsidRDefault="000A742A">
      <w:pPr>
        <w:rPr>
          <w:lang w:val="en-GB"/>
        </w:rPr>
      </w:pPr>
      <w:r w:rsidRPr="000A742A">
        <w:rPr>
          <w:lang w:val="en-GB"/>
        </w:rPr>
        <w:t xml:space="preserve">This task demonstrates schema usage for logical object organization inside a database. A new schema </w:t>
      </w:r>
      <w:proofErr w:type="gramStart"/>
      <w:r w:rsidRPr="000A742A">
        <w:rPr>
          <w:rStyle w:val="HTML"/>
          <w:rFonts w:eastAsiaTheme="minorHAnsi"/>
          <w:lang w:val="en-GB"/>
        </w:rPr>
        <w:t>labs</w:t>
      </w:r>
      <w:proofErr w:type="gramEnd"/>
      <w:r w:rsidRPr="000A742A">
        <w:rPr>
          <w:lang w:val="en-GB"/>
        </w:rPr>
        <w:t xml:space="preserve"> is created, and a table </w:t>
      </w:r>
      <w:r w:rsidRPr="000A742A">
        <w:rPr>
          <w:rStyle w:val="HTML"/>
          <w:rFonts w:eastAsiaTheme="minorHAnsi"/>
          <w:lang w:val="en-GB"/>
        </w:rPr>
        <w:t>person</w:t>
      </w:r>
      <w:r w:rsidRPr="000A742A">
        <w:rPr>
          <w:lang w:val="en-GB"/>
        </w:rPr>
        <w:t xml:space="preserve"> is added to it. The task also shows how the </w:t>
      </w:r>
      <w:proofErr w:type="spellStart"/>
      <w:r w:rsidRPr="000A742A">
        <w:rPr>
          <w:rStyle w:val="HTML"/>
          <w:rFonts w:eastAsiaTheme="minorHAnsi"/>
          <w:lang w:val="en-GB"/>
        </w:rPr>
        <w:t>search_path</w:t>
      </w:r>
      <w:proofErr w:type="spellEnd"/>
      <w:r w:rsidRPr="000A742A">
        <w:rPr>
          <w:lang w:val="en-GB"/>
        </w:rPr>
        <w:t xml:space="preserve"> parameter affects object name resolution, allowing SQL statements to work without explicitly specifying schema names.</w:t>
      </w:r>
    </w:p>
    <w:p w:rsidR="000C6310" w:rsidRDefault="000C6310">
      <w:pPr>
        <w:rPr>
          <w:lang w:val="en-GB"/>
        </w:rPr>
      </w:pPr>
    </w:p>
    <w:p w:rsidR="000C6310" w:rsidRDefault="000C6310">
      <w:r>
        <w:t>3.1 TASK 4 INVESTIGATE MVCC*</w:t>
      </w:r>
    </w:p>
    <w:p w:rsidR="00C60E6F" w:rsidRDefault="00C60E6F">
      <w:r w:rsidRPr="00C60E6F">
        <w:drawing>
          <wp:inline distT="0" distB="0" distL="0" distR="0" wp14:anchorId="364746B5" wp14:editId="4A123727">
            <wp:extent cx="5639587" cy="1648055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0E6F" w:rsidRDefault="00C60E6F"/>
    <w:p w:rsidR="000C6310" w:rsidRDefault="000C6310">
      <w:pPr>
        <w:rPr>
          <w:lang w:val="en-GB"/>
        </w:rPr>
      </w:pPr>
      <w:r>
        <w:rPr>
          <w:lang w:val="en-GB"/>
        </w:rPr>
        <w:t>Before transactions</w:t>
      </w:r>
    </w:p>
    <w:p w:rsidR="00C162A1" w:rsidRDefault="00C162A1">
      <w:pPr>
        <w:rPr>
          <w:lang w:val="en-GB"/>
        </w:rPr>
      </w:pPr>
      <w:r w:rsidRPr="00C162A1">
        <w:rPr>
          <w:lang w:val="en-GB"/>
        </w:rPr>
        <w:lastRenderedPageBreak/>
        <w:drawing>
          <wp:inline distT="0" distB="0" distL="0" distR="0" wp14:anchorId="580444AE" wp14:editId="142363A9">
            <wp:extent cx="5731510" cy="2212340"/>
            <wp:effectExtent l="0" t="0" r="254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62A1" w:rsidRDefault="00C162A1">
      <w:pPr>
        <w:rPr>
          <w:lang w:val="en-GB"/>
        </w:rPr>
      </w:pPr>
      <w:r w:rsidRPr="00C162A1">
        <w:rPr>
          <w:lang w:val="en-GB"/>
        </w:rPr>
        <w:drawing>
          <wp:inline distT="0" distB="0" distL="0" distR="0" wp14:anchorId="52994A2C" wp14:editId="306D7FA5">
            <wp:extent cx="5731510" cy="1871345"/>
            <wp:effectExtent l="0" t="0" r="254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6310" w:rsidRDefault="00C162A1">
      <w:pPr>
        <w:rPr>
          <w:lang w:val="uk-UA"/>
        </w:rPr>
      </w:pPr>
      <w:r w:rsidRPr="00C162A1">
        <w:rPr>
          <w:lang w:val="en-GB"/>
        </w:rPr>
        <w:drawing>
          <wp:inline distT="0" distB="0" distL="0" distR="0" wp14:anchorId="30B7A313" wp14:editId="2BB4E99F">
            <wp:extent cx="5731510" cy="1713865"/>
            <wp:effectExtent l="0" t="0" r="2540" b="63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0A2A" w:rsidRDefault="00290A2A">
      <w:pPr>
        <w:rPr>
          <w:lang w:val="en-GB"/>
        </w:rPr>
      </w:pPr>
    </w:p>
    <w:p w:rsidR="00290A2A" w:rsidRDefault="00290A2A">
      <w:pPr>
        <w:rPr>
          <w:lang w:val="en-GB"/>
        </w:rPr>
      </w:pPr>
    </w:p>
    <w:p w:rsidR="000A742A" w:rsidRPr="000A742A" w:rsidRDefault="000A742A">
      <w:pPr>
        <w:rPr>
          <w:lang w:val="en-GB"/>
        </w:rPr>
      </w:pPr>
      <w:r w:rsidRPr="000A742A">
        <w:rPr>
          <w:lang w:val="en-GB"/>
        </w:rPr>
        <w:t xml:space="preserve">This task demonstrates how PostgreSQL implements MVCC internally. By </w:t>
      </w:r>
      <w:proofErr w:type="spellStart"/>
      <w:r w:rsidRPr="000A742A">
        <w:rPr>
          <w:lang w:val="en-GB"/>
        </w:rPr>
        <w:t>analyzing</w:t>
      </w:r>
      <w:proofErr w:type="spellEnd"/>
      <w:r w:rsidRPr="000A742A">
        <w:rPr>
          <w:lang w:val="en-GB"/>
        </w:rPr>
        <w:t xml:space="preserve"> system columns (</w:t>
      </w:r>
      <w:proofErr w:type="spellStart"/>
      <w:r w:rsidRPr="000A742A">
        <w:rPr>
          <w:rStyle w:val="HTML"/>
          <w:rFonts w:eastAsiaTheme="minorHAnsi"/>
          <w:lang w:val="en-GB"/>
        </w:rPr>
        <w:t>xmin</w:t>
      </w:r>
      <w:proofErr w:type="spellEnd"/>
      <w:r w:rsidRPr="000A742A">
        <w:rPr>
          <w:lang w:val="en-GB"/>
        </w:rPr>
        <w:t xml:space="preserve">, </w:t>
      </w:r>
      <w:proofErr w:type="spellStart"/>
      <w:r w:rsidRPr="000A742A">
        <w:rPr>
          <w:rStyle w:val="HTML"/>
          <w:rFonts w:eastAsiaTheme="minorHAnsi"/>
          <w:lang w:val="en-GB"/>
        </w:rPr>
        <w:t>xmax</w:t>
      </w:r>
      <w:proofErr w:type="spellEnd"/>
      <w:r w:rsidRPr="000A742A">
        <w:rPr>
          <w:lang w:val="en-GB"/>
        </w:rPr>
        <w:t xml:space="preserve">, </w:t>
      </w:r>
      <w:proofErr w:type="spellStart"/>
      <w:r w:rsidRPr="000A742A">
        <w:rPr>
          <w:rStyle w:val="HTML"/>
          <w:rFonts w:eastAsiaTheme="minorHAnsi"/>
          <w:lang w:val="en-GB"/>
        </w:rPr>
        <w:t>ctid</w:t>
      </w:r>
      <w:proofErr w:type="spellEnd"/>
      <w:r w:rsidRPr="000A742A">
        <w:rPr>
          <w:lang w:val="en-GB"/>
        </w:rPr>
        <w:t xml:space="preserve">) and using the </w:t>
      </w:r>
      <w:proofErr w:type="spellStart"/>
      <w:r w:rsidRPr="000A742A">
        <w:rPr>
          <w:rStyle w:val="HTML"/>
          <w:rFonts w:eastAsiaTheme="minorHAnsi"/>
          <w:lang w:val="en-GB"/>
        </w:rPr>
        <w:t>pageinspect</w:t>
      </w:r>
      <w:proofErr w:type="spellEnd"/>
      <w:r w:rsidRPr="000A742A">
        <w:rPr>
          <w:lang w:val="en-GB"/>
        </w:rPr>
        <w:t xml:space="preserve"> extension, we observe how INSERT, UPDATE, and DELETE operations create multiple tuple versions instead of modifying rows in place. This explains how PostgreSQL provides transaction isolation and visibility using snapshots.</w:t>
      </w:r>
    </w:p>
    <w:p w:rsidR="00290A2A" w:rsidRDefault="00290A2A">
      <w:pPr>
        <w:rPr>
          <w:lang w:val="en-GB"/>
        </w:rPr>
      </w:pPr>
    </w:p>
    <w:p w:rsidR="00290A2A" w:rsidRPr="00C60E6F" w:rsidRDefault="00290A2A">
      <w:pPr>
        <w:rPr>
          <w:lang w:val="en-GB"/>
        </w:rPr>
      </w:pPr>
      <w:r w:rsidRPr="00C60E6F">
        <w:rPr>
          <w:lang w:val="en-GB"/>
        </w:rPr>
        <w:t>3.2 TASK 5 INVESTIGATE VACUUM</w:t>
      </w:r>
    </w:p>
    <w:p w:rsidR="00290A2A" w:rsidRDefault="00290A2A">
      <w:pPr>
        <w:rPr>
          <w:lang w:val="en-GB"/>
        </w:rPr>
      </w:pPr>
      <w:r>
        <w:rPr>
          <w:lang w:val="en-GB"/>
        </w:rPr>
        <w:t xml:space="preserve">Vacuum </w:t>
      </w:r>
      <w:proofErr w:type="spellStart"/>
      <w:r>
        <w:rPr>
          <w:lang w:val="en-GB"/>
        </w:rPr>
        <w:t>labs.person</w:t>
      </w:r>
      <w:proofErr w:type="spellEnd"/>
    </w:p>
    <w:p w:rsidR="00C162A1" w:rsidRPr="00C162A1" w:rsidRDefault="00C162A1">
      <w:pPr>
        <w:rPr>
          <w:lang w:val="uk-UA"/>
        </w:rPr>
      </w:pPr>
      <w:r w:rsidRPr="00C162A1">
        <w:rPr>
          <w:lang w:val="en-GB"/>
        </w:rPr>
        <w:lastRenderedPageBreak/>
        <w:drawing>
          <wp:inline distT="0" distB="0" distL="0" distR="0" wp14:anchorId="2A191D38" wp14:editId="4FF89799">
            <wp:extent cx="5410955" cy="2419688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0A2A" w:rsidRDefault="00290A2A">
      <w:pPr>
        <w:rPr>
          <w:lang w:val="en-GB"/>
        </w:rPr>
      </w:pPr>
      <w:r w:rsidRPr="00290A2A">
        <w:rPr>
          <w:noProof/>
          <w:lang w:eastAsia="ru-RU"/>
        </w:rPr>
        <w:drawing>
          <wp:inline distT="0" distB="0" distL="0" distR="0" wp14:anchorId="7333A383" wp14:editId="7CF05F86">
            <wp:extent cx="5325218" cy="2534004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0A2A" w:rsidRDefault="00290A2A">
      <w:pPr>
        <w:rPr>
          <w:lang w:val="en-GB"/>
        </w:rPr>
      </w:pPr>
    </w:p>
    <w:p w:rsidR="00290A2A" w:rsidRPr="000A742A" w:rsidRDefault="000A742A">
      <w:pPr>
        <w:rPr>
          <w:lang w:val="uk-UA"/>
        </w:rPr>
      </w:pPr>
      <w:r>
        <w:rPr>
          <w:lang w:val="en-GB"/>
        </w:rPr>
        <w:t xml:space="preserve">After </w:t>
      </w:r>
      <w:r w:rsidRPr="000A742A">
        <w:rPr>
          <w:rFonts w:ascii="Consolas" w:hAnsi="Consolas"/>
          <w:b/>
          <w:bCs/>
          <w:color w:val="800000"/>
          <w:sz w:val="16"/>
          <w:szCs w:val="16"/>
          <w:shd w:val="clear" w:color="auto" w:fill="FFFFFF"/>
          <w:lang w:val="en-GB"/>
        </w:rPr>
        <w:t>vacuum</w:t>
      </w:r>
      <w:r w:rsidRPr="000A742A">
        <w:rPr>
          <w:rFonts w:ascii="Consolas" w:hAnsi="Consolas"/>
          <w:color w:val="000000"/>
          <w:sz w:val="16"/>
          <w:szCs w:val="16"/>
          <w:shd w:val="clear" w:color="auto" w:fill="FFFFFF"/>
          <w:lang w:val="en-GB"/>
        </w:rPr>
        <w:t xml:space="preserve"> </w:t>
      </w:r>
      <w:r w:rsidRPr="000A742A">
        <w:rPr>
          <w:rFonts w:ascii="Consolas" w:hAnsi="Consolas"/>
          <w:b/>
          <w:bCs/>
          <w:color w:val="800000"/>
          <w:sz w:val="16"/>
          <w:szCs w:val="16"/>
          <w:shd w:val="clear" w:color="auto" w:fill="FFFFFF"/>
          <w:lang w:val="en-GB"/>
        </w:rPr>
        <w:t>full</w:t>
      </w:r>
      <w:r w:rsidRPr="000A742A">
        <w:rPr>
          <w:rFonts w:ascii="Consolas" w:hAnsi="Consolas"/>
          <w:color w:val="000000"/>
          <w:sz w:val="16"/>
          <w:szCs w:val="16"/>
          <w:shd w:val="clear" w:color="auto" w:fill="FFFFFF"/>
          <w:lang w:val="en-GB"/>
        </w:rPr>
        <w:t xml:space="preserve"> </w:t>
      </w:r>
      <w:proofErr w:type="spellStart"/>
      <w:r w:rsidRPr="000A742A">
        <w:rPr>
          <w:rFonts w:ascii="Consolas" w:hAnsi="Consolas"/>
          <w:color w:val="000000"/>
          <w:sz w:val="16"/>
          <w:szCs w:val="16"/>
          <w:shd w:val="clear" w:color="auto" w:fill="FFFFFF"/>
          <w:lang w:val="en-GB"/>
        </w:rPr>
        <w:t>labs.person</w:t>
      </w:r>
      <w:proofErr w:type="spellEnd"/>
      <w:r w:rsidRPr="000A742A">
        <w:rPr>
          <w:rFonts w:ascii="Consolas" w:hAnsi="Consolas"/>
          <w:color w:val="FF0000"/>
          <w:sz w:val="16"/>
          <w:szCs w:val="16"/>
          <w:shd w:val="clear" w:color="auto" w:fill="FFFFFF"/>
          <w:lang w:val="en-GB"/>
        </w:rPr>
        <w:t>;</w:t>
      </w:r>
    </w:p>
    <w:p w:rsidR="00290A2A" w:rsidRDefault="00290A2A" w:rsidP="00290A2A">
      <w:pPr>
        <w:rPr>
          <w:lang w:val="en-GB"/>
        </w:rPr>
      </w:pPr>
      <w:r w:rsidRPr="00290A2A">
        <w:rPr>
          <w:noProof/>
          <w:lang w:eastAsia="ru-RU"/>
        </w:rPr>
        <w:drawing>
          <wp:inline distT="0" distB="0" distL="0" distR="0" wp14:anchorId="1D4AD763" wp14:editId="34E6A9BB">
            <wp:extent cx="5306165" cy="207674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62A1" w:rsidRPr="00C162A1" w:rsidRDefault="00C162A1" w:rsidP="00C16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C162A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This task demonstrates how PostgreSQL stores and manages tuples internally using MVCC (Multi-Version Concurrency Control). The query using </w:t>
      </w:r>
      <w:r w:rsidRPr="00C162A1">
        <w:rPr>
          <w:rFonts w:ascii="Courier New" w:eastAsia="Times New Roman" w:hAnsi="Courier New" w:cs="Courier New"/>
          <w:sz w:val="20"/>
          <w:szCs w:val="20"/>
          <w:lang w:val="en-GB" w:eastAsia="ru-RU"/>
        </w:rPr>
        <w:t>heap_page_items</w:t>
      </w:r>
      <w:r w:rsidRPr="00C162A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allows us to inspect the physical contents of a table page, including system columns such as </w:t>
      </w:r>
      <w:r w:rsidRPr="00C162A1">
        <w:rPr>
          <w:rFonts w:ascii="Courier New" w:eastAsia="Times New Roman" w:hAnsi="Courier New" w:cs="Courier New"/>
          <w:sz w:val="20"/>
          <w:szCs w:val="20"/>
          <w:lang w:val="en-GB" w:eastAsia="ru-RU"/>
        </w:rPr>
        <w:t>t_xmin</w:t>
      </w:r>
      <w:r w:rsidRPr="00C162A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(the </w:t>
      </w:r>
      <w:r w:rsidRPr="00C162A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lastRenderedPageBreak/>
        <w:t xml:space="preserve">inserting transaction ID), </w:t>
      </w:r>
      <w:r w:rsidRPr="00C162A1">
        <w:rPr>
          <w:rFonts w:ascii="Courier New" w:eastAsia="Times New Roman" w:hAnsi="Courier New" w:cs="Courier New"/>
          <w:sz w:val="20"/>
          <w:szCs w:val="20"/>
          <w:lang w:val="en-GB" w:eastAsia="ru-RU"/>
        </w:rPr>
        <w:t>t_xmax</w:t>
      </w:r>
      <w:r w:rsidRPr="00C162A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(the deleting/updating transaction ID), and </w:t>
      </w:r>
      <w:r w:rsidRPr="00C162A1">
        <w:rPr>
          <w:rFonts w:ascii="Courier New" w:eastAsia="Times New Roman" w:hAnsi="Courier New" w:cs="Courier New"/>
          <w:sz w:val="20"/>
          <w:szCs w:val="20"/>
          <w:lang w:val="en-GB" w:eastAsia="ru-RU"/>
        </w:rPr>
        <w:t>t_ctid</w:t>
      </w:r>
      <w:r w:rsidRPr="00C162A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(the physical location of the tuple within the table file).</w:t>
      </w:r>
    </w:p>
    <w:p w:rsidR="00C162A1" w:rsidRPr="00C162A1" w:rsidRDefault="00C162A1" w:rsidP="00C16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C162A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After running </w:t>
      </w:r>
      <w:r w:rsidRPr="00C162A1">
        <w:rPr>
          <w:rFonts w:ascii="Courier New" w:eastAsia="Times New Roman" w:hAnsi="Courier New" w:cs="Courier New"/>
          <w:sz w:val="20"/>
          <w:szCs w:val="20"/>
          <w:lang w:val="en-GB" w:eastAsia="ru-RU"/>
        </w:rPr>
        <w:t>VACUUM labs.person</w:t>
      </w:r>
      <w:proofErr w:type="gramStart"/>
      <w:r w:rsidRPr="00C162A1">
        <w:rPr>
          <w:rFonts w:ascii="Courier New" w:eastAsia="Times New Roman" w:hAnsi="Courier New" w:cs="Courier New"/>
          <w:sz w:val="20"/>
          <w:szCs w:val="20"/>
          <w:lang w:val="en-GB" w:eastAsia="ru-RU"/>
        </w:rPr>
        <w:t>;</w:t>
      </w:r>
      <w:r w:rsidRPr="00C162A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,</w:t>
      </w:r>
      <w:proofErr w:type="gramEnd"/>
      <w:r w:rsidRPr="00C162A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we should observe that nothing changes for live tuples. Their </w:t>
      </w:r>
      <w:r w:rsidRPr="00C162A1">
        <w:rPr>
          <w:rFonts w:ascii="Courier New" w:eastAsia="Times New Roman" w:hAnsi="Courier New" w:cs="Courier New"/>
          <w:sz w:val="20"/>
          <w:szCs w:val="20"/>
          <w:lang w:val="en-GB" w:eastAsia="ru-RU"/>
        </w:rPr>
        <w:t>t_xmin</w:t>
      </w:r>
      <w:r w:rsidRPr="00C162A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, </w:t>
      </w:r>
      <w:r w:rsidRPr="00C162A1">
        <w:rPr>
          <w:rFonts w:ascii="Courier New" w:eastAsia="Times New Roman" w:hAnsi="Courier New" w:cs="Courier New"/>
          <w:sz w:val="20"/>
          <w:szCs w:val="20"/>
          <w:lang w:val="en-GB" w:eastAsia="ru-RU"/>
        </w:rPr>
        <w:t>t_xmax</w:t>
      </w:r>
      <w:r w:rsidRPr="00C162A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, and </w:t>
      </w:r>
      <w:r w:rsidRPr="00C162A1">
        <w:rPr>
          <w:rFonts w:ascii="Courier New" w:eastAsia="Times New Roman" w:hAnsi="Courier New" w:cs="Courier New"/>
          <w:sz w:val="20"/>
          <w:szCs w:val="20"/>
          <w:lang w:val="en-GB" w:eastAsia="ru-RU"/>
        </w:rPr>
        <w:t>t_ctid</w:t>
      </w:r>
      <w:r w:rsidRPr="00C162A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remain the same. Regular </w:t>
      </w:r>
      <w:r w:rsidRPr="00C162A1">
        <w:rPr>
          <w:rFonts w:ascii="Courier New" w:eastAsia="Times New Roman" w:hAnsi="Courier New" w:cs="Courier New"/>
          <w:sz w:val="20"/>
          <w:szCs w:val="20"/>
          <w:lang w:val="en-GB" w:eastAsia="ru-RU"/>
        </w:rPr>
        <w:t>VACUUM</w:t>
      </w:r>
      <w:r w:rsidRPr="00C162A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only removes dead tuples and marks their space as reusable, but it does not physically reorganize or rewrite the table. Therefore, tuple positions stay unchanged.</w:t>
      </w:r>
    </w:p>
    <w:p w:rsidR="00C162A1" w:rsidRPr="00C162A1" w:rsidRDefault="00C162A1" w:rsidP="00C16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C162A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When we execute </w:t>
      </w:r>
      <w:r w:rsidRPr="00C162A1">
        <w:rPr>
          <w:rFonts w:ascii="Courier New" w:eastAsia="Times New Roman" w:hAnsi="Courier New" w:cs="Courier New"/>
          <w:sz w:val="20"/>
          <w:szCs w:val="20"/>
          <w:lang w:val="en-GB" w:eastAsia="ru-RU"/>
        </w:rPr>
        <w:t>INSERT INTO person VALUES (5, 'Sarah')</w:t>
      </w:r>
      <w:proofErr w:type="gramStart"/>
      <w:r w:rsidRPr="00C162A1">
        <w:rPr>
          <w:rFonts w:ascii="Courier New" w:eastAsia="Times New Roman" w:hAnsi="Courier New" w:cs="Courier New"/>
          <w:sz w:val="20"/>
          <w:szCs w:val="20"/>
          <w:lang w:val="en-GB" w:eastAsia="ru-RU"/>
        </w:rPr>
        <w:t>;</w:t>
      </w:r>
      <w:r w:rsidRPr="00C162A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,</w:t>
      </w:r>
      <w:proofErr w:type="gramEnd"/>
      <w:r w:rsidRPr="00C162A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a new tuple is created. In the page inspection output, we will see an additional row with a new </w:t>
      </w:r>
      <w:r w:rsidRPr="00C162A1">
        <w:rPr>
          <w:rFonts w:ascii="Courier New" w:eastAsia="Times New Roman" w:hAnsi="Courier New" w:cs="Courier New"/>
          <w:sz w:val="20"/>
          <w:szCs w:val="20"/>
          <w:lang w:val="en-GB" w:eastAsia="ru-RU"/>
        </w:rPr>
        <w:t>t_xmin</w:t>
      </w:r>
      <w:r w:rsidRPr="00C162A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corresponding to the current transaction, </w:t>
      </w:r>
      <w:r w:rsidRPr="00C162A1">
        <w:rPr>
          <w:rFonts w:ascii="Courier New" w:eastAsia="Times New Roman" w:hAnsi="Courier New" w:cs="Courier New"/>
          <w:sz w:val="20"/>
          <w:szCs w:val="20"/>
          <w:lang w:val="en-GB" w:eastAsia="ru-RU"/>
        </w:rPr>
        <w:t xml:space="preserve">t_xmax = </w:t>
      </w:r>
      <w:proofErr w:type="gramStart"/>
      <w:r w:rsidRPr="00C162A1">
        <w:rPr>
          <w:rFonts w:ascii="Courier New" w:eastAsia="Times New Roman" w:hAnsi="Courier New" w:cs="Courier New"/>
          <w:sz w:val="20"/>
          <w:szCs w:val="20"/>
          <w:lang w:val="en-GB" w:eastAsia="ru-RU"/>
        </w:rPr>
        <w:t>0</w:t>
      </w:r>
      <w:proofErr w:type="gramEnd"/>
      <w:r w:rsidRPr="00C162A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(meaning the row is alive), and a new </w:t>
      </w:r>
      <w:r w:rsidRPr="00C162A1">
        <w:rPr>
          <w:rFonts w:ascii="Courier New" w:eastAsia="Times New Roman" w:hAnsi="Courier New" w:cs="Courier New"/>
          <w:sz w:val="20"/>
          <w:szCs w:val="20"/>
          <w:lang w:val="en-GB" w:eastAsia="ru-RU"/>
        </w:rPr>
        <w:t>t_ctid</w:t>
      </w:r>
      <w:r w:rsidRPr="00C162A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showing its physical position on the page.</w:t>
      </w:r>
    </w:p>
    <w:p w:rsidR="00C162A1" w:rsidRPr="00C162A1" w:rsidRDefault="00C162A1" w:rsidP="00C162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C162A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Finally, after running </w:t>
      </w:r>
      <w:r w:rsidRPr="00C162A1">
        <w:rPr>
          <w:rFonts w:ascii="Courier New" w:eastAsia="Times New Roman" w:hAnsi="Courier New" w:cs="Courier New"/>
          <w:sz w:val="20"/>
          <w:szCs w:val="20"/>
          <w:lang w:val="en-GB" w:eastAsia="ru-RU"/>
        </w:rPr>
        <w:t>VACUUM FULL labs.person</w:t>
      </w:r>
      <w:proofErr w:type="gramStart"/>
      <w:r w:rsidRPr="00C162A1">
        <w:rPr>
          <w:rFonts w:ascii="Courier New" w:eastAsia="Times New Roman" w:hAnsi="Courier New" w:cs="Courier New"/>
          <w:sz w:val="20"/>
          <w:szCs w:val="20"/>
          <w:lang w:val="en-GB" w:eastAsia="ru-RU"/>
        </w:rPr>
        <w:t>;</w:t>
      </w:r>
      <w:r w:rsidRPr="00C162A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,</w:t>
      </w:r>
      <w:proofErr w:type="gramEnd"/>
      <w:r w:rsidRPr="00C162A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the table is completely rewritten. This compacts the data and removes unused space. As a result, all tuples receive new physical locations, and their </w:t>
      </w:r>
      <w:r w:rsidRPr="00C162A1">
        <w:rPr>
          <w:rFonts w:ascii="Courier New" w:eastAsia="Times New Roman" w:hAnsi="Courier New" w:cs="Courier New"/>
          <w:sz w:val="20"/>
          <w:szCs w:val="20"/>
          <w:lang w:val="en-GB" w:eastAsia="ru-RU"/>
        </w:rPr>
        <w:t>t_ctid</w:t>
      </w:r>
      <w:r w:rsidRPr="00C162A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values change. This demonstrates the key difference between </w:t>
      </w:r>
      <w:r w:rsidRPr="00C162A1">
        <w:rPr>
          <w:rFonts w:ascii="Courier New" w:eastAsia="Times New Roman" w:hAnsi="Courier New" w:cs="Courier New"/>
          <w:sz w:val="20"/>
          <w:szCs w:val="20"/>
          <w:lang w:val="en-GB" w:eastAsia="ru-RU"/>
        </w:rPr>
        <w:t>VACUUM</w:t>
      </w:r>
      <w:r w:rsidRPr="00C162A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(logical cleanup only) and </w:t>
      </w:r>
      <w:r w:rsidRPr="00C162A1">
        <w:rPr>
          <w:rFonts w:ascii="Courier New" w:eastAsia="Times New Roman" w:hAnsi="Courier New" w:cs="Courier New"/>
          <w:sz w:val="20"/>
          <w:szCs w:val="20"/>
          <w:lang w:val="en-GB" w:eastAsia="ru-RU"/>
        </w:rPr>
        <w:t>VACUUM FULL</w:t>
      </w:r>
      <w:r w:rsidRPr="00C162A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(physical reorganization and compaction of the table).</w:t>
      </w:r>
    </w:p>
    <w:p w:rsidR="000A742A" w:rsidRPr="00290A2A" w:rsidRDefault="000A742A" w:rsidP="00290A2A">
      <w:pPr>
        <w:rPr>
          <w:lang w:val="en-GB"/>
        </w:rPr>
      </w:pPr>
      <w:bookmarkStart w:id="0" w:name="_GoBack"/>
      <w:bookmarkEnd w:id="0"/>
    </w:p>
    <w:sectPr w:rsidR="000A742A" w:rsidRPr="00290A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521A"/>
    <w:rsid w:val="000A742A"/>
    <w:rsid w:val="000C6310"/>
    <w:rsid w:val="00290A2A"/>
    <w:rsid w:val="007243AE"/>
    <w:rsid w:val="009E05C9"/>
    <w:rsid w:val="00BA521A"/>
    <w:rsid w:val="00BD5EE4"/>
    <w:rsid w:val="00C162A1"/>
    <w:rsid w:val="00C60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E0648C0-9790-4ABB-AA61-11FC1A7EF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90A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0A742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7284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19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10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78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08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73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11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78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633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109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8644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544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47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86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10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6</Pages>
  <Words>543</Words>
  <Characters>3099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2026-02-10T17:58:00Z</dcterms:created>
  <dcterms:modified xsi:type="dcterms:W3CDTF">2026-02-24T10:57:00Z</dcterms:modified>
</cp:coreProperties>
</file>