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C576" w14:textId="6107B612" w:rsidR="00E82A18" w:rsidRPr="00E82A18" w:rsidRDefault="00E82A18" w:rsidP="00E82A18">
      <w:pPr>
        <w:rPr>
          <w:b/>
          <w:bCs/>
        </w:rPr>
      </w:pPr>
      <w:r>
        <w:rPr>
          <w:b/>
          <w:bCs/>
        </w:rPr>
        <w:t>F</w:t>
      </w:r>
      <w:r w:rsidRPr="00E82A18">
        <w:rPr>
          <w:b/>
          <w:bCs/>
        </w:rPr>
        <w:t>ront-end architecture challenge Overview</w:t>
      </w:r>
      <w:r>
        <w:rPr>
          <w:b/>
          <w:bCs/>
        </w:rPr>
        <w:t>:</w:t>
      </w:r>
    </w:p>
    <w:p w14:paraId="0F022B9E" w14:textId="77777777" w:rsidR="00E82A18" w:rsidRPr="00E82A18" w:rsidRDefault="00E82A18" w:rsidP="00E82A18">
      <w:r w:rsidRPr="00E82A18">
        <w:t>You have four mock images depicting a dashboards page:</w:t>
      </w:r>
    </w:p>
    <w:p w14:paraId="61500784" w14:textId="77777777" w:rsidR="00E82A18" w:rsidRPr="00E82A18" w:rsidRDefault="00E82A18" w:rsidP="00E82A18">
      <w:pPr>
        <w:numPr>
          <w:ilvl w:val="0"/>
          <w:numId w:val="7"/>
        </w:numPr>
      </w:pPr>
      <w:r w:rsidRPr="00E82A18">
        <w:rPr>
          <w:b/>
          <w:bCs/>
        </w:rPr>
        <w:t>Dashboard Overview</w:t>
      </w:r>
      <w:r w:rsidRPr="00E82A18">
        <w:t>: Displays multiple charts (line chart, bar chart, pie charts) arranged in a grid layout.</w:t>
      </w:r>
    </w:p>
    <w:p w14:paraId="563D38DB" w14:textId="77777777" w:rsidR="00E82A18" w:rsidRPr="00E82A18" w:rsidRDefault="00E82A18" w:rsidP="00E82A18">
      <w:pPr>
        <w:numPr>
          <w:ilvl w:val="0"/>
          <w:numId w:val="7"/>
        </w:numPr>
      </w:pPr>
      <w:r w:rsidRPr="00E82A18">
        <w:rPr>
          <w:b/>
          <w:bCs/>
        </w:rPr>
        <w:t>Filter Panel</w:t>
      </w:r>
      <w:r w:rsidRPr="00E82A18">
        <w:t>: A collapsible side panel where the user can build filter clauses (e.g., “Gender includes [Male, Female] AND Age &gt; 15”).</w:t>
      </w:r>
    </w:p>
    <w:p w14:paraId="05BB049A" w14:textId="77777777" w:rsidR="00E82A18" w:rsidRPr="00E82A18" w:rsidRDefault="00E82A18" w:rsidP="00E82A18">
      <w:pPr>
        <w:numPr>
          <w:ilvl w:val="0"/>
          <w:numId w:val="7"/>
        </w:numPr>
      </w:pPr>
      <w:r w:rsidRPr="00E82A18">
        <w:rPr>
          <w:b/>
          <w:bCs/>
        </w:rPr>
        <w:t>Dashboard Selector</w:t>
      </w:r>
      <w:r w:rsidRPr="00E82A18">
        <w:t>: A dropdown containing saved dashboards, plus an option to create a new one.</w:t>
      </w:r>
    </w:p>
    <w:p w14:paraId="72AC2FA8" w14:textId="77777777" w:rsidR="00E82A18" w:rsidRPr="00E82A18" w:rsidRDefault="00E82A18" w:rsidP="00E82A18">
      <w:pPr>
        <w:numPr>
          <w:ilvl w:val="0"/>
          <w:numId w:val="7"/>
        </w:numPr>
      </w:pPr>
      <w:r w:rsidRPr="00E82A18">
        <w:rPr>
          <w:b/>
          <w:bCs/>
        </w:rPr>
        <w:t>Chart Configuration</w:t>
      </w:r>
      <w:r w:rsidRPr="00E82A18">
        <w:t>: A “Chart Settings” panel where the user chooses fields for X-axis, Y-axis, and an aggregation (“Count,” “Distinct Count,” “Average,” etc.).</w:t>
      </w:r>
    </w:p>
    <w:p w14:paraId="52AD2436" w14:textId="77777777" w:rsidR="00E82A18" w:rsidRPr="00E82A18" w:rsidRDefault="00E82A18" w:rsidP="00E82A18">
      <w:r w:rsidRPr="00E82A18">
        <w:t xml:space="preserve">Using these reference images, </w:t>
      </w:r>
      <w:r w:rsidRPr="00E82A18">
        <w:rPr>
          <w:b/>
          <w:bCs/>
        </w:rPr>
        <w:t>design a front-end application architecture</w:t>
      </w:r>
      <w:r w:rsidRPr="00E82A18">
        <w:t xml:space="preserve"> that enables:</w:t>
      </w:r>
    </w:p>
    <w:p w14:paraId="5752FFE9" w14:textId="77777777" w:rsidR="00E82A18" w:rsidRPr="00E82A18" w:rsidRDefault="00E82A18" w:rsidP="00E82A18">
      <w:pPr>
        <w:numPr>
          <w:ilvl w:val="0"/>
          <w:numId w:val="8"/>
        </w:numPr>
      </w:pPr>
      <w:r w:rsidRPr="00E82A18">
        <w:t>Multiple dashboards, each containing a set of visualizations.</w:t>
      </w:r>
    </w:p>
    <w:p w14:paraId="263074BF" w14:textId="77777777" w:rsidR="00E82A18" w:rsidRPr="00E82A18" w:rsidRDefault="00E82A18" w:rsidP="00E82A18">
      <w:pPr>
        <w:numPr>
          <w:ilvl w:val="0"/>
          <w:numId w:val="8"/>
        </w:numPr>
      </w:pPr>
      <w:r w:rsidRPr="00E82A18">
        <w:t>A flexible filters panel to apply constraints to the dashboard data.</w:t>
      </w:r>
    </w:p>
    <w:p w14:paraId="2BFB9AD4" w14:textId="77777777" w:rsidR="00E82A18" w:rsidRPr="00E82A18" w:rsidRDefault="00E82A18" w:rsidP="00E82A18">
      <w:pPr>
        <w:numPr>
          <w:ilvl w:val="0"/>
          <w:numId w:val="8"/>
        </w:numPr>
      </w:pPr>
      <w:r w:rsidRPr="00E82A18">
        <w:t>A “Chart Settings” mechanism for each visualization that determines what data is shown and how it’s aggregated.</w:t>
      </w:r>
    </w:p>
    <w:p w14:paraId="75BD735D" w14:textId="77777777" w:rsidR="00E82A18" w:rsidRPr="00E82A18" w:rsidRDefault="00E82A18" w:rsidP="00E82A18">
      <w:pPr>
        <w:rPr>
          <w:b/>
          <w:bCs/>
        </w:rPr>
      </w:pPr>
      <w:r w:rsidRPr="00E82A18">
        <w:rPr>
          <w:b/>
          <w:bCs/>
        </w:rPr>
        <w:t>Important</w:t>
      </w:r>
      <w:r w:rsidRPr="00E82A18">
        <w:t xml:space="preserve">: You are </w:t>
      </w:r>
      <w:r w:rsidRPr="00E82A18">
        <w:rPr>
          <w:b/>
          <w:bCs/>
        </w:rPr>
        <w:t>not</w:t>
      </w:r>
      <w:r w:rsidRPr="00E82A18">
        <w:t xml:space="preserve"> being asked to replicate the exact UI or visual design. Instead, show how you’d </w:t>
      </w:r>
      <w:r w:rsidRPr="00E82A18">
        <w:rPr>
          <w:b/>
          <w:bCs/>
        </w:rPr>
        <w:t>structure</w:t>
      </w:r>
      <w:r w:rsidRPr="00E82A18">
        <w:t xml:space="preserve"> the application’s </w:t>
      </w:r>
      <w:r w:rsidRPr="00E82A18">
        <w:rPr>
          <w:b/>
          <w:bCs/>
        </w:rPr>
        <w:t>front-end code</w:t>
      </w:r>
      <w:r w:rsidRPr="00E82A18">
        <w:t xml:space="preserve">, </w:t>
      </w:r>
      <w:r w:rsidRPr="00E82A18">
        <w:rPr>
          <w:b/>
          <w:bCs/>
        </w:rPr>
        <w:t>components</w:t>
      </w:r>
      <w:r w:rsidRPr="00E82A18">
        <w:t xml:space="preserve">, </w:t>
      </w:r>
      <w:r w:rsidRPr="00E82A18">
        <w:rPr>
          <w:b/>
          <w:bCs/>
        </w:rPr>
        <w:t>state management</w:t>
      </w:r>
      <w:r w:rsidRPr="00E82A18">
        <w:t xml:space="preserve">, </w:t>
      </w:r>
      <w:r w:rsidRPr="00E82A18">
        <w:rPr>
          <w:b/>
          <w:bCs/>
        </w:rPr>
        <w:t>data flow</w:t>
      </w:r>
      <w:r w:rsidRPr="00E82A18">
        <w:t xml:space="preserve">, and </w:t>
      </w:r>
      <w:r w:rsidRPr="00E82A18">
        <w:rPr>
          <w:b/>
          <w:bCs/>
        </w:rPr>
        <w:t>extensibility</w:t>
      </w:r>
      <w:r w:rsidRPr="00E82A18">
        <w:t xml:space="preserve"> to support these features.</w:t>
      </w:r>
      <w:r>
        <w:br/>
      </w:r>
      <w:r>
        <w:br/>
      </w:r>
      <w:r w:rsidRPr="00E82A18">
        <w:rPr>
          <w:b/>
          <w:bCs/>
        </w:rPr>
        <w:t>Requirements</w:t>
      </w:r>
    </w:p>
    <w:p w14:paraId="7FFFB39D" w14:textId="77777777" w:rsidR="00E82A18" w:rsidRPr="00E82A18" w:rsidRDefault="00E82A18" w:rsidP="00E82A18">
      <w:pPr>
        <w:numPr>
          <w:ilvl w:val="0"/>
          <w:numId w:val="9"/>
        </w:numPr>
      </w:pPr>
      <w:r w:rsidRPr="00E82A18">
        <w:rPr>
          <w:b/>
          <w:bCs/>
        </w:rPr>
        <w:t>Multiple Dashboards</w:t>
      </w:r>
    </w:p>
    <w:p w14:paraId="0F9A7F8E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>Users can pick a dashboard from a dropdown. Each dashboard can have several chart “widgets” displayed.</w:t>
      </w:r>
    </w:p>
    <w:p w14:paraId="351C2541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>Users can create a new dashboard and give it a title.</w:t>
      </w:r>
    </w:p>
    <w:p w14:paraId="13CE1112" w14:textId="77777777" w:rsidR="00E82A18" w:rsidRPr="00E82A18" w:rsidRDefault="00E82A18" w:rsidP="00E82A18">
      <w:pPr>
        <w:numPr>
          <w:ilvl w:val="0"/>
          <w:numId w:val="9"/>
        </w:numPr>
      </w:pPr>
      <w:r w:rsidRPr="00E82A18">
        <w:rPr>
          <w:b/>
          <w:bCs/>
        </w:rPr>
        <w:t>Filters Panel</w:t>
      </w:r>
    </w:p>
    <w:p w14:paraId="6371ACF0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>A side panel allows the user to define multiple clauses (e.g., “Gender = X,” “Age &gt; Y”) with logical AND.</w:t>
      </w:r>
    </w:p>
    <w:p w14:paraId="1B046561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 xml:space="preserve">Applied filters affect </w:t>
      </w:r>
      <w:r w:rsidRPr="00E82A18">
        <w:rPr>
          <w:b/>
          <w:bCs/>
        </w:rPr>
        <w:t>all</w:t>
      </w:r>
      <w:r w:rsidRPr="00E82A18">
        <w:t xml:space="preserve"> charts within the active dashboard.</w:t>
      </w:r>
    </w:p>
    <w:p w14:paraId="12B20D30" w14:textId="77777777" w:rsidR="00E82A18" w:rsidRPr="00E82A18" w:rsidRDefault="00E82A18" w:rsidP="00E82A18">
      <w:pPr>
        <w:numPr>
          <w:ilvl w:val="0"/>
          <w:numId w:val="9"/>
        </w:numPr>
      </w:pPr>
      <w:r w:rsidRPr="00E82A18">
        <w:rPr>
          <w:b/>
          <w:bCs/>
        </w:rPr>
        <w:t>Chart Configuration</w:t>
      </w:r>
    </w:p>
    <w:p w14:paraId="53B0A0D6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>Each chart is configured with an X</w:t>
      </w:r>
      <w:r w:rsidRPr="00E82A18">
        <w:rPr>
          <w:rFonts w:ascii="Cambria Math" w:hAnsi="Cambria Math" w:cs="Cambria Math"/>
        </w:rPr>
        <w:t>‐</w:t>
      </w:r>
      <w:r w:rsidRPr="00E82A18">
        <w:t>axis field, Y</w:t>
      </w:r>
      <w:r w:rsidRPr="00E82A18">
        <w:rPr>
          <w:rFonts w:ascii="Cambria Math" w:hAnsi="Cambria Math" w:cs="Cambria Math"/>
        </w:rPr>
        <w:t>‐</w:t>
      </w:r>
      <w:r w:rsidRPr="00E82A18">
        <w:t>axis field, and an aggregation method (Count, Distinct Count, etc.).</w:t>
      </w:r>
    </w:p>
    <w:p w14:paraId="3A1706A3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lastRenderedPageBreak/>
        <w:t>Users can also give the chart a custom name or description.</w:t>
      </w:r>
    </w:p>
    <w:p w14:paraId="20666D57" w14:textId="77777777" w:rsidR="00E82A18" w:rsidRPr="00E82A18" w:rsidRDefault="00E82A18" w:rsidP="00E82A18">
      <w:pPr>
        <w:numPr>
          <w:ilvl w:val="0"/>
          <w:numId w:val="9"/>
        </w:numPr>
      </w:pPr>
      <w:r w:rsidRPr="00E82A18">
        <w:rPr>
          <w:b/>
          <w:bCs/>
        </w:rPr>
        <w:t>Data Model and State Management</w:t>
      </w:r>
    </w:p>
    <w:p w14:paraId="147D5915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>Show how you would structure the data for dashboards, charts, filters, etc.</w:t>
      </w:r>
    </w:p>
    <w:p w14:paraId="27CF3021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>Demonstrate how the front-end fetches data and applies filters.</w:t>
      </w:r>
    </w:p>
    <w:p w14:paraId="52762FFD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 xml:space="preserve">Consider using a global store (e.g., Redux, </w:t>
      </w:r>
      <w:proofErr w:type="spellStart"/>
      <w:r w:rsidRPr="00E82A18">
        <w:t>NgRx</w:t>
      </w:r>
      <w:proofErr w:type="spellEnd"/>
      <w:r w:rsidRPr="00E82A18">
        <w:t xml:space="preserve">, </w:t>
      </w:r>
      <w:proofErr w:type="spellStart"/>
      <w:r w:rsidRPr="00E82A18">
        <w:t>Vuex</w:t>
      </w:r>
      <w:proofErr w:type="spellEnd"/>
      <w:r w:rsidRPr="00E82A18">
        <w:t>) or a smaller library (</w:t>
      </w:r>
      <w:proofErr w:type="spellStart"/>
      <w:r w:rsidRPr="00E82A18">
        <w:t>RxJS</w:t>
      </w:r>
      <w:proofErr w:type="spellEnd"/>
      <w:r w:rsidRPr="00E82A18">
        <w:t xml:space="preserve"> </w:t>
      </w:r>
      <w:proofErr w:type="spellStart"/>
      <w:r w:rsidRPr="00E82A18">
        <w:t>BehaviorSubject</w:t>
      </w:r>
      <w:proofErr w:type="spellEnd"/>
      <w:r w:rsidRPr="00E82A18">
        <w:t>, Context API, etc.) that best fits your chosen framework.</w:t>
      </w:r>
    </w:p>
    <w:p w14:paraId="1B1BDA20" w14:textId="77777777" w:rsidR="00E82A18" w:rsidRPr="00E82A18" w:rsidRDefault="00E82A18" w:rsidP="00E82A18">
      <w:pPr>
        <w:numPr>
          <w:ilvl w:val="0"/>
          <w:numId w:val="9"/>
        </w:numPr>
      </w:pPr>
      <w:r w:rsidRPr="00E82A18">
        <w:rPr>
          <w:b/>
          <w:bCs/>
        </w:rPr>
        <w:t>Technology Choice</w:t>
      </w:r>
    </w:p>
    <w:p w14:paraId="168BAF9B" w14:textId="0A0BABEB" w:rsidR="00E82A18" w:rsidRPr="00E82A18" w:rsidRDefault="00E82A18" w:rsidP="00E82A18">
      <w:pPr>
        <w:numPr>
          <w:ilvl w:val="1"/>
          <w:numId w:val="9"/>
        </w:numPr>
      </w:pPr>
      <w:r>
        <w:t>D</w:t>
      </w:r>
      <w:r w:rsidRPr="00E82A18">
        <w:t xml:space="preserve">etail modules, services, and any relevant </w:t>
      </w:r>
      <w:proofErr w:type="spellStart"/>
      <w:r w:rsidRPr="00E82A18">
        <w:t>Nx</w:t>
      </w:r>
      <w:proofErr w:type="spellEnd"/>
      <w:r w:rsidRPr="00E82A18">
        <w:t>/</w:t>
      </w:r>
      <w:proofErr w:type="spellStart"/>
      <w:r w:rsidRPr="00E82A18">
        <w:t>Ngrx</w:t>
      </w:r>
      <w:proofErr w:type="spellEnd"/>
      <w:r w:rsidRPr="00E82A18">
        <w:t xml:space="preserve"> patterns. </w:t>
      </w:r>
    </w:p>
    <w:p w14:paraId="07DC86B5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>Provide a basic folder structure to illustrate how you would organize modules, components, services, store slices, etc.</w:t>
      </w:r>
    </w:p>
    <w:p w14:paraId="3228867A" w14:textId="77777777" w:rsidR="00E82A18" w:rsidRPr="00E82A18" w:rsidRDefault="00E82A18" w:rsidP="00E82A18">
      <w:pPr>
        <w:numPr>
          <w:ilvl w:val="0"/>
          <w:numId w:val="9"/>
        </w:numPr>
      </w:pPr>
      <w:r w:rsidRPr="00E82A18">
        <w:rPr>
          <w:b/>
          <w:bCs/>
        </w:rPr>
        <w:t>Extensibility</w:t>
      </w:r>
    </w:p>
    <w:p w14:paraId="57BBBD0D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>The design should allow new chart types (e.g., line, bar, pie) to be added without major refactoring.</w:t>
      </w:r>
    </w:p>
    <w:p w14:paraId="5850878B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>The filter logic should be easily extendable to more fields or different operators (e.g., “&lt;,” “!=,” “contains,” etc.).</w:t>
      </w:r>
    </w:p>
    <w:p w14:paraId="246CC7F3" w14:textId="77777777" w:rsidR="00E82A18" w:rsidRPr="00E82A18" w:rsidRDefault="00E82A18" w:rsidP="00E82A18">
      <w:pPr>
        <w:numPr>
          <w:ilvl w:val="0"/>
          <w:numId w:val="9"/>
        </w:numPr>
      </w:pPr>
      <w:r w:rsidRPr="00E82A18">
        <w:rPr>
          <w:b/>
          <w:bCs/>
        </w:rPr>
        <w:t>Mock Data</w:t>
      </w:r>
    </w:p>
    <w:p w14:paraId="7C3F70B1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>You can assume an API endpoint (e.g., GET /</w:t>
      </w:r>
      <w:proofErr w:type="spellStart"/>
      <w:r w:rsidRPr="00E82A18">
        <w:t>api</w:t>
      </w:r>
      <w:proofErr w:type="spellEnd"/>
      <w:r w:rsidRPr="00E82A18">
        <w:t>/</w:t>
      </w:r>
      <w:proofErr w:type="spellStart"/>
      <w:r w:rsidRPr="00E82A18">
        <w:t>dashboardData</w:t>
      </w:r>
      <w:proofErr w:type="spellEnd"/>
      <w:r w:rsidRPr="00E82A18">
        <w:t>) returns mock data. You only need to demonstrate how your front end might call it and apply transformations/filters.</w:t>
      </w:r>
    </w:p>
    <w:p w14:paraId="28D33814" w14:textId="77777777" w:rsidR="00E82A18" w:rsidRPr="00E82A18" w:rsidRDefault="00E82A18" w:rsidP="00E82A18">
      <w:pPr>
        <w:numPr>
          <w:ilvl w:val="1"/>
          <w:numId w:val="9"/>
        </w:numPr>
      </w:pPr>
      <w:r w:rsidRPr="00E82A18">
        <w:t xml:space="preserve">Hardcode or mock the data in your solution if you prefer, but show how it </w:t>
      </w:r>
      <w:r w:rsidRPr="00E82A18">
        <w:rPr>
          <w:b/>
          <w:bCs/>
        </w:rPr>
        <w:t>would</w:t>
      </w:r>
      <w:r w:rsidRPr="00E82A18">
        <w:t xml:space="preserve"> integrate with a real endpoint.</w:t>
      </w:r>
    </w:p>
    <w:p w14:paraId="4A1B21D2" w14:textId="77777777" w:rsidR="00E82A18" w:rsidRPr="00E82A18" w:rsidRDefault="00E82A18" w:rsidP="00E82A18">
      <w:pPr>
        <w:numPr>
          <w:ilvl w:val="0"/>
          <w:numId w:val="9"/>
        </w:numPr>
      </w:pPr>
      <w:r w:rsidRPr="00E82A18">
        <w:rPr>
          <w:b/>
          <w:bCs/>
        </w:rPr>
        <w:t>Documentation</w:t>
      </w:r>
    </w:p>
    <w:p w14:paraId="6277A860" w14:textId="77777777" w:rsidR="00E82A18" w:rsidRDefault="00E82A18" w:rsidP="00E82A18">
      <w:pPr>
        <w:numPr>
          <w:ilvl w:val="1"/>
          <w:numId w:val="9"/>
        </w:numPr>
      </w:pPr>
      <w:r w:rsidRPr="00E82A18">
        <w:t>Summarize your approach to key topics like “Where is state stored?”, “How do charts subscribe to filter changes?”, “How do we handle multiple dashboards at once?”.</w:t>
      </w:r>
    </w:p>
    <w:p w14:paraId="6171F4C0" w14:textId="77777777" w:rsidR="00E82A18" w:rsidRDefault="00E82A18" w:rsidP="00E82A18">
      <w:pPr>
        <w:numPr>
          <w:ilvl w:val="1"/>
          <w:numId w:val="9"/>
        </w:numPr>
      </w:pPr>
      <w:r>
        <w:t>Architecture/Design Explanation:</w:t>
      </w:r>
    </w:p>
    <w:p w14:paraId="6016E492" w14:textId="77777777" w:rsidR="00E82A18" w:rsidRDefault="00E82A18" w:rsidP="00E82A18">
      <w:pPr>
        <w:numPr>
          <w:ilvl w:val="2"/>
          <w:numId w:val="9"/>
        </w:numPr>
      </w:pPr>
      <w:r>
        <w:t>A short write-up (or inline doc) explaining your core component hierarchy, data flow, and how you manage states (dashboards, chart definitions, filters). This is where you demonstrate your architectural decisions.</w:t>
      </w:r>
    </w:p>
    <w:p w14:paraId="040AF404" w14:textId="77777777" w:rsidR="00E82A18" w:rsidRDefault="00E82A18" w:rsidP="00E82A18">
      <w:pPr>
        <w:numPr>
          <w:ilvl w:val="2"/>
          <w:numId w:val="9"/>
        </w:numPr>
      </w:pPr>
      <w:r>
        <w:t xml:space="preserve">Optional but encouraged: Provide a sample or partial code base that includes the basic scaffolding—e.g., a single page with a simple </w:t>
      </w:r>
      <w:r>
        <w:lastRenderedPageBreak/>
        <w:t>“Dashboard” component, a “</w:t>
      </w:r>
      <w:proofErr w:type="spellStart"/>
      <w:r>
        <w:t>FiltersPanel</w:t>
      </w:r>
      <w:proofErr w:type="spellEnd"/>
      <w:r>
        <w:t>” component, and a “</w:t>
      </w:r>
      <w:proofErr w:type="spellStart"/>
      <w:r>
        <w:t>ChartWidget</w:t>
      </w:r>
      <w:proofErr w:type="spellEnd"/>
      <w:r>
        <w:t>” component.</w:t>
      </w:r>
    </w:p>
    <w:p w14:paraId="333FEB89" w14:textId="77777777" w:rsidR="00E82A18" w:rsidRDefault="00E82A18" w:rsidP="00E82A18">
      <w:pPr>
        <w:numPr>
          <w:ilvl w:val="2"/>
          <w:numId w:val="9"/>
        </w:numPr>
      </w:pPr>
      <w:r>
        <w:t>Show at least one example of how you’d store or fetch data, apply a filter, and display it in a chart. (Charts can be dummy placeholders if you don’t want to integrate a real chart library.)</w:t>
      </w:r>
    </w:p>
    <w:sectPr w:rsidR="00E82A18" w:rsidSect="002A7811">
      <w:footerReference w:type="default" r:id="rId7"/>
      <w:pgSz w:w="11906" w:h="16838" w:code="9"/>
      <w:pgMar w:top="1985" w:right="1304" w:bottom="1418" w:left="1474" w:header="624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3751" w14:textId="77777777" w:rsidR="00AB7BF9" w:rsidRDefault="00AB7BF9" w:rsidP="00993ADC">
      <w:pPr>
        <w:spacing w:after="0"/>
      </w:pPr>
      <w:r>
        <w:separator/>
      </w:r>
    </w:p>
  </w:endnote>
  <w:endnote w:type="continuationSeparator" w:id="0">
    <w:p w14:paraId="0A0EAB73" w14:textId="77777777" w:rsidR="00AB7BF9" w:rsidRDefault="00AB7BF9" w:rsidP="00993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ainlab Now">
    <w:panose1 w:val="020B0504030202020204"/>
    <w:charset w:val="00"/>
    <w:family w:val="swiss"/>
    <w:pitch w:val="variable"/>
    <w:sig w:usb0="A000006F" w:usb1="0000847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ainlab Now Medium">
    <w:panose1 w:val="020B0604030202020204"/>
    <w:charset w:val="00"/>
    <w:family w:val="swiss"/>
    <w:pitch w:val="variable"/>
    <w:sig w:usb0="A000006F" w:usb1="0000847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ainlab Now Black">
    <w:panose1 w:val="020B0A04030202020204"/>
    <w:charset w:val="00"/>
    <w:family w:val="swiss"/>
    <w:pitch w:val="variable"/>
    <w:sig w:usb0="A000006F" w:usb1="0000847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185D5" w14:textId="77777777" w:rsidR="000E4D15" w:rsidRDefault="000E4D15" w:rsidP="00902C45">
    <w:pPr>
      <w:pStyle w:val="Footer"/>
      <w:ind w:right="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5C25" w14:textId="77777777" w:rsidR="00AB7BF9" w:rsidRDefault="00AB7BF9" w:rsidP="00993ADC">
      <w:pPr>
        <w:spacing w:after="0"/>
      </w:pPr>
      <w:r>
        <w:separator/>
      </w:r>
    </w:p>
  </w:footnote>
  <w:footnote w:type="continuationSeparator" w:id="0">
    <w:p w14:paraId="654A7108" w14:textId="77777777" w:rsidR="00AB7BF9" w:rsidRDefault="00AB7BF9" w:rsidP="00993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0D4"/>
    <w:multiLevelType w:val="multilevel"/>
    <w:tmpl w:val="D5AA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64"/>
    <w:multiLevelType w:val="multilevel"/>
    <w:tmpl w:val="4354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53026"/>
    <w:multiLevelType w:val="multilevel"/>
    <w:tmpl w:val="9894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9410E"/>
    <w:multiLevelType w:val="multilevel"/>
    <w:tmpl w:val="E5C8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A2DB8"/>
    <w:multiLevelType w:val="multilevel"/>
    <w:tmpl w:val="FF7ABA74"/>
    <w:lvl w:ilvl="0">
      <w:start w:val="1"/>
      <w:numFmt w:val="bullet"/>
      <w:pStyle w:val="ListParagraph"/>
      <w:lvlText w:val=""/>
      <w:lvlJc w:val="left"/>
      <w:pPr>
        <w:ind w:left="227" w:hanging="227"/>
      </w:pPr>
      <w:rPr>
        <w:rFonts w:ascii="Wingdings 2" w:hAnsi="Wingdings 2" w:hint="default"/>
        <w:color w:val="EE2375" w:themeColor="text2"/>
        <w:sz w:val="20"/>
        <w:szCs w:val="16"/>
      </w:rPr>
    </w:lvl>
    <w:lvl w:ilvl="1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  <w:color w:val="EE2375" w:themeColor="text2"/>
      </w:rPr>
    </w:lvl>
    <w:lvl w:ilvl="2">
      <w:start w:val="1"/>
      <w:numFmt w:val="bullet"/>
      <w:lvlText w:val=""/>
      <w:lvlJc w:val="left"/>
      <w:pPr>
        <w:ind w:left="681" w:hanging="227"/>
      </w:pPr>
      <w:rPr>
        <w:rFonts w:ascii="Wingdings" w:hAnsi="Wingdings" w:hint="default"/>
        <w:color w:val="EE2375" w:themeColor="text2"/>
      </w:rPr>
    </w:lvl>
    <w:lvl w:ilvl="3">
      <w:start w:val="1"/>
      <w:numFmt w:val="bullet"/>
      <w:lvlText w:val=""/>
      <w:lvlJc w:val="left"/>
      <w:pPr>
        <w:ind w:left="908" w:hanging="227"/>
      </w:pPr>
      <w:rPr>
        <w:rFonts w:ascii="Wingdings" w:hAnsi="Wingdings" w:hint="default"/>
        <w:color w:val="EE2375" w:themeColor="text2"/>
      </w:rPr>
    </w:lvl>
    <w:lvl w:ilvl="4">
      <w:start w:val="1"/>
      <w:numFmt w:val="bullet"/>
      <w:lvlText w:val=""/>
      <w:lvlJc w:val="left"/>
      <w:pPr>
        <w:ind w:left="1135" w:hanging="227"/>
      </w:pPr>
      <w:rPr>
        <w:rFonts w:ascii="Wingdings" w:hAnsi="Wingdings" w:hint="default"/>
        <w:color w:val="EE2375" w:themeColor="text2"/>
      </w:rPr>
    </w:lvl>
    <w:lvl w:ilvl="5">
      <w:start w:val="1"/>
      <w:numFmt w:val="bullet"/>
      <w:lvlText w:val=""/>
      <w:lvlJc w:val="left"/>
      <w:pPr>
        <w:ind w:left="1362" w:hanging="227"/>
      </w:pPr>
      <w:rPr>
        <w:rFonts w:ascii="Wingdings" w:hAnsi="Wingdings" w:hint="default"/>
        <w:color w:val="EE2375" w:themeColor="text2"/>
      </w:rPr>
    </w:lvl>
    <w:lvl w:ilvl="6">
      <w:start w:val="1"/>
      <w:numFmt w:val="bullet"/>
      <w:lvlText w:val=""/>
      <w:lvlJc w:val="left"/>
      <w:pPr>
        <w:ind w:left="1589" w:hanging="227"/>
      </w:pPr>
      <w:rPr>
        <w:rFonts w:ascii="Wingdings" w:hAnsi="Wingdings" w:hint="default"/>
        <w:color w:val="EE2375" w:themeColor="text2"/>
      </w:rPr>
    </w:lvl>
    <w:lvl w:ilvl="7">
      <w:start w:val="1"/>
      <w:numFmt w:val="bullet"/>
      <w:lvlText w:val=""/>
      <w:lvlJc w:val="left"/>
      <w:pPr>
        <w:ind w:left="1816" w:hanging="227"/>
      </w:pPr>
      <w:rPr>
        <w:rFonts w:ascii="Wingdings" w:hAnsi="Wingdings" w:hint="default"/>
        <w:color w:val="EE2375" w:themeColor="text2"/>
      </w:rPr>
    </w:lvl>
    <w:lvl w:ilvl="8">
      <w:start w:val="1"/>
      <w:numFmt w:val="bullet"/>
      <w:lvlText w:val=""/>
      <w:lvlJc w:val="left"/>
      <w:pPr>
        <w:ind w:left="2043" w:hanging="227"/>
      </w:pPr>
      <w:rPr>
        <w:rFonts w:ascii="Wingdings" w:hAnsi="Wingdings" w:hint="default"/>
        <w:color w:val="EE2375" w:themeColor="text2"/>
      </w:rPr>
    </w:lvl>
  </w:abstractNum>
  <w:abstractNum w:abstractNumId="5" w15:restartNumberingAfterBreak="0">
    <w:nsid w:val="4C1460DB"/>
    <w:multiLevelType w:val="multilevel"/>
    <w:tmpl w:val="037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E6504"/>
    <w:multiLevelType w:val="multilevel"/>
    <w:tmpl w:val="3D4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83C12"/>
    <w:multiLevelType w:val="hybridMultilevel"/>
    <w:tmpl w:val="65F4CD8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EE2375" w:themeColor="text2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85740645">
    <w:abstractNumId w:val="4"/>
  </w:num>
  <w:num w:numId="2" w16cid:durableId="2054426041">
    <w:abstractNumId w:val="4"/>
    <w:lvlOverride w:ilvl="0">
      <w:startOverride w:val="1"/>
    </w:lvlOverride>
  </w:num>
  <w:num w:numId="3" w16cid:durableId="1996566969">
    <w:abstractNumId w:val="4"/>
  </w:num>
  <w:num w:numId="4" w16cid:durableId="858198903">
    <w:abstractNumId w:val="4"/>
  </w:num>
  <w:num w:numId="5" w16cid:durableId="502942066">
    <w:abstractNumId w:val="7"/>
  </w:num>
  <w:num w:numId="6" w16cid:durableId="1633051541">
    <w:abstractNumId w:val="7"/>
  </w:num>
  <w:num w:numId="7" w16cid:durableId="1488748018">
    <w:abstractNumId w:val="2"/>
  </w:num>
  <w:num w:numId="8" w16cid:durableId="100271731">
    <w:abstractNumId w:val="0"/>
  </w:num>
  <w:num w:numId="9" w16cid:durableId="53704529">
    <w:abstractNumId w:val="1"/>
  </w:num>
  <w:num w:numId="10" w16cid:durableId="1063144377">
    <w:abstractNumId w:val="3"/>
  </w:num>
  <w:num w:numId="11" w16cid:durableId="1681660280">
    <w:abstractNumId w:val="6"/>
  </w:num>
  <w:num w:numId="12" w16cid:durableId="2146652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18"/>
    <w:rsid w:val="00024B33"/>
    <w:rsid w:val="000D2AC1"/>
    <w:rsid w:val="000E4D15"/>
    <w:rsid w:val="001366D1"/>
    <w:rsid w:val="00160EBE"/>
    <w:rsid w:val="001623A6"/>
    <w:rsid w:val="00172104"/>
    <w:rsid w:val="00184D74"/>
    <w:rsid w:val="001B471F"/>
    <w:rsid w:val="002020CE"/>
    <w:rsid w:val="00270E4C"/>
    <w:rsid w:val="002A7811"/>
    <w:rsid w:val="00324AEA"/>
    <w:rsid w:val="005A6EF8"/>
    <w:rsid w:val="0061659A"/>
    <w:rsid w:val="00645C06"/>
    <w:rsid w:val="006842FE"/>
    <w:rsid w:val="007406EA"/>
    <w:rsid w:val="008055FA"/>
    <w:rsid w:val="008237E4"/>
    <w:rsid w:val="00886327"/>
    <w:rsid w:val="008C461D"/>
    <w:rsid w:val="008D10B8"/>
    <w:rsid w:val="008E7901"/>
    <w:rsid w:val="008F7A95"/>
    <w:rsid w:val="00902C45"/>
    <w:rsid w:val="00993ADC"/>
    <w:rsid w:val="009E0FAF"/>
    <w:rsid w:val="00AA3683"/>
    <w:rsid w:val="00AB7BF9"/>
    <w:rsid w:val="00BB284E"/>
    <w:rsid w:val="00BB2A26"/>
    <w:rsid w:val="00BE188F"/>
    <w:rsid w:val="00C4724E"/>
    <w:rsid w:val="00C6103D"/>
    <w:rsid w:val="00D47187"/>
    <w:rsid w:val="00E51291"/>
    <w:rsid w:val="00E55604"/>
    <w:rsid w:val="00E62746"/>
    <w:rsid w:val="00E82A18"/>
    <w:rsid w:val="00EA1C80"/>
    <w:rsid w:val="00EA69EB"/>
    <w:rsid w:val="00F5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70259"/>
  <w15:chartTrackingRefBased/>
  <w15:docId w15:val="{BDEC3D57-1524-4FE5-99F5-634467F2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2FE"/>
    <w:pPr>
      <w:spacing w:after="260" w:line="216" w:lineRule="auto"/>
    </w:pPr>
    <w:rPr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06EA"/>
    <w:pPr>
      <w:keepNext/>
      <w:keepLines/>
      <w:spacing w:before="40" w:after="160"/>
      <w:outlineLvl w:val="1"/>
    </w:pPr>
    <w:rPr>
      <w:rFonts w:ascii="Brainlab Now Black" w:eastAsiaTheme="majorEastAsia" w:hAnsi="Brainlab Now Black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82A18"/>
    <w:pPr>
      <w:keepNext/>
      <w:keepLines/>
      <w:spacing w:before="160" w:after="80"/>
      <w:outlineLvl w:val="2"/>
    </w:pPr>
    <w:rPr>
      <w:rFonts w:eastAsiaTheme="majorEastAsia" w:cstheme="majorBidi"/>
      <w:color w:val="BD0E5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E8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D0E5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82A18"/>
    <w:pPr>
      <w:keepNext/>
      <w:keepLines/>
      <w:spacing w:before="80" w:after="40"/>
      <w:outlineLvl w:val="4"/>
    </w:pPr>
    <w:rPr>
      <w:rFonts w:eastAsiaTheme="majorEastAsia" w:cstheme="majorBidi"/>
      <w:color w:val="BD0E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82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1848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82A18"/>
    <w:pPr>
      <w:keepNext/>
      <w:keepLines/>
      <w:spacing w:before="40" w:after="0"/>
      <w:outlineLvl w:val="6"/>
    </w:pPr>
    <w:rPr>
      <w:rFonts w:eastAsiaTheme="majorEastAsia" w:cstheme="majorBidi"/>
      <w:color w:val="81848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82A18"/>
    <w:pPr>
      <w:keepNext/>
      <w:keepLines/>
      <w:spacing w:after="0"/>
      <w:outlineLvl w:val="7"/>
    </w:pPr>
    <w:rPr>
      <w:rFonts w:eastAsiaTheme="majorEastAsia" w:cstheme="majorBidi"/>
      <w:i/>
      <w:iCs/>
      <w:color w:val="5E6066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82A18"/>
    <w:pPr>
      <w:keepNext/>
      <w:keepLines/>
      <w:spacing w:after="0"/>
      <w:outlineLvl w:val="8"/>
    </w:pPr>
    <w:rPr>
      <w:rFonts w:eastAsiaTheme="majorEastAsia" w:cstheme="majorBidi"/>
      <w:color w:val="5E6066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06EA"/>
    <w:pPr>
      <w:tabs>
        <w:tab w:val="center" w:pos="4536"/>
        <w:tab w:val="right" w:pos="9072"/>
      </w:tabs>
      <w:spacing w:after="0"/>
      <w:jc w:val="right"/>
    </w:pPr>
    <w:rPr>
      <w:rFonts w:cs="Arial"/>
      <w:color w:val="434549" w:themeColor="text1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406EA"/>
    <w:rPr>
      <w:rFonts w:cs="Arial"/>
      <w:color w:val="434549" w:themeColor="text1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rsid w:val="007406EA"/>
    <w:pPr>
      <w:tabs>
        <w:tab w:val="center" w:pos="4536"/>
        <w:tab w:val="right" w:pos="9072"/>
      </w:tabs>
      <w:spacing w:after="0"/>
      <w:jc w:val="right"/>
    </w:pPr>
    <w:rPr>
      <w:color w:val="434549" w:themeColor="text1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7406EA"/>
    <w:rPr>
      <w:color w:val="434549" w:themeColor="text1"/>
      <w:sz w:val="14"/>
      <w:szCs w:val="14"/>
      <w:lang w:val="en-US"/>
    </w:rPr>
  </w:style>
  <w:style w:type="paragraph" w:styleId="NoSpacing">
    <w:name w:val="No Spacing"/>
    <w:uiPriority w:val="1"/>
    <w:semiHidden/>
    <w:qFormat/>
    <w:rsid w:val="00C6103D"/>
    <w:pPr>
      <w:spacing w:after="0" w:line="216" w:lineRule="auto"/>
    </w:pPr>
    <w:rPr>
      <w:sz w:val="21"/>
      <w:lang w:val="en-US"/>
    </w:rPr>
  </w:style>
  <w:style w:type="table" w:styleId="TableGrid">
    <w:name w:val="Table Grid"/>
    <w:basedOn w:val="TableNormal"/>
    <w:uiPriority w:val="39"/>
    <w:rsid w:val="00C61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86327"/>
    <w:pPr>
      <w:spacing w:after="0" w:line="680" w:lineRule="exact"/>
      <w:contextualSpacing/>
    </w:pPr>
    <w:rPr>
      <w:rFonts w:asciiTheme="majorHAnsi" w:eastAsiaTheme="majorEastAsia" w:hAnsiTheme="majorHAnsi" w:cstheme="majorBidi"/>
      <w:color w:val="EE2375" w:themeColor="text2"/>
      <w:spacing w:val="-10"/>
      <w:kern w:val="28"/>
      <w:sz w:val="60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886327"/>
    <w:rPr>
      <w:rFonts w:asciiTheme="majorHAnsi" w:eastAsiaTheme="majorEastAsia" w:hAnsiTheme="majorHAnsi" w:cstheme="majorBidi"/>
      <w:color w:val="EE2375" w:themeColor="text2"/>
      <w:spacing w:val="-10"/>
      <w:kern w:val="28"/>
      <w:sz w:val="60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27"/>
    <w:pPr>
      <w:numPr>
        <w:ilvl w:val="1"/>
      </w:numPr>
      <w:spacing w:after="160" w:line="680" w:lineRule="exact"/>
    </w:pPr>
    <w:rPr>
      <w:rFonts w:asciiTheme="majorHAnsi" w:hAnsiTheme="majorHAnsi"/>
      <w:color w:val="434549" w:themeColor="text1"/>
      <w:spacing w:val="15"/>
      <w:sz w:val="60"/>
    </w:rPr>
  </w:style>
  <w:style w:type="character" w:customStyle="1" w:styleId="SubtitleChar">
    <w:name w:val="Subtitle Char"/>
    <w:basedOn w:val="DefaultParagraphFont"/>
    <w:link w:val="Subtitle"/>
    <w:uiPriority w:val="11"/>
    <w:rsid w:val="00886327"/>
    <w:rPr>
      <w:rFonts w:asciiTheme="majorHAnsi" w:eastAsiaTheme="minorEastAsia" w:hAnsiTheme="majorHAnsi"/>
      <w:color w:val="434549" w:themeColor="text1"/>
      <w:spacing w:val="15"/>
      <w:sz w:val="6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06EA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EA1C80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406EA"/>
    <w:rPr>
      <w:rFonts w:ascii="Brainlab Now Black" w:eastAsiaTheme="majorEastAsia" w:hAnsi="Brainlab Now Black" w:cstheme="majorBidi"/>
      <w:sz w:val="21"/>
      <w:szCs w:val="26"/>
      <w:lang w:val="en-US"/>
    </w:rPr>
  </w:style>
  <w:style w:type="table" w:styleId="GridTable5Dark-Accent1">
    <w:name w:val="Grid Table 5 Dark Accent 1"/>
    <w:basedOn w:val="TableNormal"/>
    <w:uiPriority w:val="50"/>
    <w:rsid w:val="00324A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23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23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23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2375" w:themeFill="accent1"/>
      </w:tcPr>
    </w:tblStylePr>
    <w:tblStylePr w:type="band1Vert">
      <w:tblPr/>
      <w:tcPr>
        <w:shd w:val="clear" w:color="auto" w:fill="F8A6C7" w:themeFill="accent1" w:themeFillTint="66"/>
      </w:tcPr>
    </w:tblStylePr>
    <w:tblStylePr w:type="band1Horz">
      <w:tblPr/>
      <w:tcPr>
        <w:shd w:val="clear" w:color="auto" w:fill="F8A6C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324A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7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8C8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8C8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8C8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8C8F" w:themeFill="accent6"/>
      </w:tcPr>
    </w:tblStylePr>
    <w:tblStylePr w:type="band1Vert">
      <w:tblPr/>
      <w:tcPr>
        <w:shd w:val="clear" w:color="auto" w:fill="D2D0D2" w:themeFill="accent6" w:themeFillTint="66"/>
      </w:tcPr>
    </w:tblStylePr>
    <w:tblStylePr w:type="band1Horz">
      <w:tblPr/>
      <w:tcPr>
        <w:shd w:val="clear" w:color="auto" w:fill="D2D0D2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324A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CD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A21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A21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A21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A21B" w:themeFill="accent4"/>
      </w:tcPr>
    </w:tblStylePr>
    <w:tblStylePr w:type="band1Vert">
      <w:tblPr/>
      <w:tcPr>
        <w:shd w:val="clear" w:color="auto" w:fill="FDD9A3" w:themeFill="accent4" w:themeFillTint="66"/>
      </w:tcPr>
    </w:tblStylePr>
    <w:tblStylePr w:type="band1Horz">
      <w:tblPr/>
      <w:tcPr>
        <w:shd w:val="clear" w:color="auto" w:fill="FDD9A3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324A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FEA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3B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3B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3B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3BF" w:themeFill="accent2"/>
      </w:tcPr>
    </w:tblStylePr>
    <w:tblStylePr w:type="band1Vert">
      <w:tblPr/>
      <w:tcPr>
        <w:shd w:val="clear" w:color="auto" w:fill="7FD6FF" w:themeFill="accent2" w:themeFillTint="66"/>
      </w:tcPr>
    </w:tblStylePr>
    <w:tblStylePr w:type="band1Horz">
      <w:tblPr/>
      <w:tcPr>
        <w:shd w:val="clear" w:color="auto" w:fill="7FD6FF" w:themeFill="accent2" w:themeFillTint="66"/>
      </w:tcPr>
    </w:tblStylePr>
  </w:style>
  <w:style w:type="table" w:styleId="GridTable2-Accent1">
    <w:name w:val="Grid Table 2 Accent 1"/>
    <w:basedOn w:val="TableNormal"/>
    <w:uiPriority w:val="47"/>
    <w:rsid w:val="00324AEA"/>
    <w:pPr>
      <w:spacing w:after="0" w:line="240" w:lineRule="auto"/>
    </w:pPr>
    <w:tblPr>
      <w:tblStyleRowBandSize w:val="1"/>
      <w:tblStyleColBandSize w:val="1"/>
      <w:tblBorders>
        <w:top w:val="single" w:sz="2" w:space="0" w:color="F47AAC" w:themeColor="accent1" w:themeTint="99"/>
        <w:bottom w:val="single" w:sz="2" w:space="0" w:color="F47AAC" w:themeColor="accent1" w:themeTint="99"/>
        <w:insideH w:val="single" w:sz="2" w:space="0" w:color="F47AAC" w:themeColor="accent1" w:themeTint="99"/>
        <w:insideV w:val="single" w:sz="2" w:space="0" w:color="F47AA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7AA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7AA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E3" w:themeFill="accent1" w:themeFillTint="33"/>
      </w:tcPr>
    </w:tblStylePr>
    <w:tblStylePr w:type="band1Horz">
      <w:tblPr/>
      <w:tcPr>
        <w:shd w:val="clear" w:color="auto" w:fill="FBD2E3" w:themeFill="accent1" w:themeFillTint="33"/>
      </w:tcPr>
    </w:tblStylePr>
  </w:style>
  <w:style w:type="paragraph" w:customStyle="1" w:styleId="TableText">
    <w:name w:val="Table Text"/>
    <w:basedOn w:val="Normal"/>
    <w:uiPriority w:val="10"/>
    <w:qFormat/>
    <w:rsid w:val="007406EA"/>
    <w:pPr>
      <w:spacing w:before="80" w:after="80"/>
    </w:pPr>
    <w:rPr>
      <w:bCs/>
    </w:rPr>
  </w:style>
  <w:style w:type="table" w:styleId="GridTable2">
    <w:name w:val="Grid Table 2"/>
    <w:basedOn w:val="TableNormal"/>
    <w:uiPriority w:val="47"/>
    <w:rsid w:val="00184D74"/>
    <w:pPr>
      <w:spacing w:after="0" w:line="240" w:lineRule="auto"/>
    </w:pPr>
    <w:tblPr>
      <w:tblStyleRowBandSize w:val="1"/>
      <w:tblStyleColBandSize w:val="1"/>
      <w:tblBorders>
        <w:top w:val="single" w:sz="2" w:space="0" w:color="8B8E94" w:themeColor="text1" w:themeTint="99"/>
        <w:bottom w:val="single" w:sz="2" w:space="0" w:color="8B8E94" w:themeColor="text1" w:themeTint="99"/>
        <w:insideH w:val="single" w:sz="2" w:space="0" w:color="8B8E94" w:themeColor="text1" w:themeTint="99"/>
        <w:insideV w:val="single" w:sz="2" w:space="0" w:color="8B8E94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E94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E94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9DB" w:themeFill="text1" w:themeFillTint="33"/>
      </w:tcPr>
    </w:tblStylePr>
    <w:tblStylePr w:type="band1Horz">
      <w:tblPr/>
      <w:tcPr>
        <w:shd w:val="clear" w:color="auto" w:fill="D8D9DB" w:themeFill="text1" w:themeFillTint="33"/>
      </w:tcPr>
    </w:tblStylePr>
  </w:style>
  <w:style w:type="paragraph" w:customStyle="1" w:styleId="TableHead">
    <w:name w:val="Table Head"/>
    <w:basedOn w:val="TableText"/>
    <w:uiPriority w:val="10"/>
    <w:qFormat/>
    <w:rsid w:val="007406EA"/>
    <w:rPr>
      <w:rFonts w:asciiTheme="majorHAnsi" w:hAnsiTheme="majorHAnsi"/>
    </w:rPr>
  </w:style>
  <w:style w:type="character" w:styleId="Strong">
    <w:name w:val="Strong"/>
    <w:basedOn w:val="DefaultParagraphFont"/>
    <w:uiPriority w:val="22"/>
    <w:qFormat/>
    <w:rsid w:val="006842FE"/>
    <w:rPr>
      <w:rFonts w:ascii="Brainlab Now" w:hAnsi="Brainlab Now"/>
      <w:b/>
      <w:bCs/>
      <w:noProof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A18"/>
    <w:rPr>
      <w:rFonts w:eastAsiaTheme="majorEastAsia" w:cstheme="majorBidi"/>
      <w:color w:val="BD0E5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A18"/>
    <w:rPr>
      <w:rFonts w:eastAsiaTheme="majorEastAsia" w:cstheme="majorBidi"/>
      <w:i/>
      <w:iCs/>
      <w:color w:val="BD0E55" w:themeColor="accent1" w:themeShade="BF"/>
      <w:sz w:val="2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A18"/>
    <w:rPr>
      <w:rFonts w:eastAsiaTheme="majorEastAsia" w:cstheme="majorBidi"/>
      <w:color w:val="BD0E55" w:themeColor="accent1" w:themeShade="BF"/>
      <w:sz w:val="2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A18"/>
    <w:rPr>
      <w:rFonts w:eastAsiaTheme="majorEastAsia" w:cstheme="majorBidi"/>
      <w:i/>
      <w:iCs/>
      <w:color w:val="81848B" w:themeColor="text1" w:themeTint="A6"/>
      <w:sz w:val="2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A18"/>
    <w:rPr>
      <w:rFonts w:eastAsiaTheme="majorEastAsia" w:cstheme="majorBidi"/>
      <w:color w:val="81848B" w:themeColor="text1" w:themeTint="A6"/>
      <w:sz w:val="2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A18"/>
    <w:rPr>
      <w:rFonts w:eastAsiaTheme="majorEastAsia" w:cstheme="majorBidi"/>
      <w:i/>
      <w:iCs/>
      <w:color w:val="5E6066" w:themeColor="text1" w:themeTint="D8"/>
      <w:sz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A18"/>
    <w:rPr>
      <w:rFonts w:eastAsiaTheme="majorEastAsia" w:cstheme="majorBidi"/>
      <w:color w:val="5E6066" w:themeColor="text1" w:themeTint="D8"/>
      <w:sz w:val="21"/>
      <w:lang w:val="en-US"/>
    </w:rPr>
  </w:style>
  <w:style w:type="paragraph" w:styleId="Quote">
    <w:name w:val="Quote"/>
    <w:basedOn w:val="Normal"/>
    <w:next w:val="Normal"/>
    <w:link w:val="QuoteChar"/>
    <w:uiPriority w:val="29"/>
    <w:semiHidden/>
    <w:rsid w:val="00E82A18"/>
    <w:pPr>
      <w:spacing w:before="160" w:after="160"/>
      <w:jc w:val="center"/>
    </w:pPr>
    <w:rPr>
      <w:i/>
      <w:iCs/>
      <w:color w:val="6F7279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2A18"/>
    <w:rPr>
      <w:i/>
      <w:iCs/>
      <w:color w:val="6F7279" w:themeColor="text1" w:themeTint="BF"/>
      <w:sz w:val="21"/>
      <w:lang w:val="en-US"/>
    </w:rPr>
  </w:style>
  <w:style w:type="character" w:styleId="IntenseEmphasis">
    <w:name w:val="Intense Emphasis"/>
    <w:basedOn w:val="DefaultParagraphFont"/>
    <w:uiPriority w:val="21"/>
    <w:semiHidden/>
    <w:rsid w:val="00E82A18"/>
    <w:rPr>
      <w:i/>
      <w:iCs/>
      <w:color w:val="BD0E5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E82A18"/>
    <w:pPr>
      <w:pBdr>
        <w:top w:val="single" w:sz="4" w:space="10" w:color="BD0E55" w:themeColor="accent1" w:themeShade="BF"/>
        <w:bottom w:val="single" w:sz="4" w:space="10" w:color="BD0E55" w:themeColor="accent1" w:themeShade="BF"/>
      </w:pBdr>
      <w:spacing w:before="360" w:after="360"/>
      <w:ind w:left="864" w:right="864"/>
      <w:jc w:val="center"/>
    </w:pPr>
    <w:rPr>
      <w:i/>
      <w:iCs/>
      <w:color w:val="BD0E5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2A18"/>
    <w:rPr>
      <w:i/>
      <w:iCs/>
      <w:color w:val="BD0E55" w:themeColor="accent1" w:themeShade="BF"/>
      <w:sz w:val="21"/>
      <w:lang w:val="en-US"/>
    </w:rPr>
  </w:style>
  <w:style w:type="character" w:styleId="IntenseReference">
    <w:name w:val="Intense Reference"/>
    <w:basedOn w:val="DefaultParagraphFont"/>
    <w:uiPriority w:val="32"/>
    <w:semiHidden/>
    <w:rsid w:val="00E82A18"/>
    <w:rPr>
      <w:b/>
      <w:bCs/>
      <w:smallCaps/>
      <w:color w:val="BD0E5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9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4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3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5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15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9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33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6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4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31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0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7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8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9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80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6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37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6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7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35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5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07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8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6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1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90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8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5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3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4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4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75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561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55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43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1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2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07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12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rainlab_Colors">
      <a:dk1>
        <a:srgbClr val="434549"/>
      </a:dk1>
      <a:lt1>
        <a:sysClr val="window" lastClr="FFFFFF"/>
      </a:lt1>
      <a:dk2>
        <a:srgbClr val="EE2375"/>
      </a:dk2>
      <a:lt2>
        <a:srgbClr val="FFFFFF"/>
      </a:lt2>
      <a:accent1>
        <a:srgbClr val="EE2375"/>
      </a:accent1>
      <a:accent2>
        <a:srgbClr val="0083BF"/>
      </a:accent2>
      <a:accent3>
        <a:srgbClr val="7F3F98"/>
      </a:accent3>
      <a:accent4>
        <a:srgbClr val="FAA21B"/>
      </a:accent4>
      <a:accent5>
        <a:srgbClr val="00A886"/>
      </a:accent5>
      <a:accent6>
        <a:srgbClr val="8F8C8F"/>
      </a:accent6>
      <a:hlink>
        <a:srgbClr val="EE2375"/>
      </a:hlink>
      <a:folHlink>
        <a:srgbClr val="434549"/>
      </a:folHlink>
    </a:clrScheme>
    <a:fontScheme name="Brainlab Letter">
      <a:majorFont>
        <a:latin typeface="Brainlab Now Medium"/>
        <a:ea typeface=""/>
        <a:cs typeface=""/>
      </a:majorFont>
      <a:minorFont>
        <a:latin typeface="Brainlab N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Avitan Barnes</dc:creator>
  <cp:keywords/>
  <dc:description/>
  <cp:lastModifiedBy>Avitan Barnes</cp:lastModifiedBy>
  <cp:revision>1</cp:revision>
  <dcterms:created xsi:type="dcterms:W3CDTF">2025-03-24T17:09:00Z</dcterms:created>
  <dcterms:modified xsi:type="dcterms:W3CDTF">2025-03-24T17:18:00Z</dcterms:modified>
</cp:coreProperties>
</file>