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0419" w:rsidRDefault="00010419" w:rsidP="00010419">
      <w:pPr>
        <w:pStyle w:val="p2"/>
      </w:pPr>
    </w:p>
    <w:p w:rsidR="00010419" w:rsidRDefault="00010419" w:rsidP="00010419">
      <w:pPr>
        <w:pStyle w:val="p3"/>
      </w:pPr>
      <w:r>
        <w:rPr>
          <w:b/>
          <w:bCs/>
        </w:rPr>
        <w:t>Базовая структура подписок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Бесплатная версия: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Ограниченное количество гаданий (например, 3 бесплатных гадания в день).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Основной расклад (1 карта).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Минимальный набор функций.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Расширенная подписка: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Разблокировка дополнительных раскладов.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Новые темы или скины для карт.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Доступ к дневнику гаданий (сохранение всех раскладов).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Убрана реклама (если есть).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Премиум подписка: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Уникальные расклады (например, из 5 или 10 карт).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Эксклюзивные темы карт.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Личный “помощник” или интерпретатор раскладов.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Прогноз на месяц или неделю (основанный на картах).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Уведомления с рекомендациями (например, “проверь своё будущее сегодня!”).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Приоритетная поддержка.</w:t>
      </w:r>
    </w:p>
    <w:p w:rsidR="00010419" w:rsidRDefault="00010419" w:rsidP="00010419">
      <w:pPr>
        <w:pStyle w:val="p2"/>
      </w:pPr>
    </w:p>
    <w:p w:rsidR="00010419" w:rsidRDefault="00010419" w:rsidP="00010419">
      <w:pPr>
        <w:pStyle w:val="p3"/>
      </w:pPr>
      <w:r>
        <w:rPr>
          <w:b/>
          <w:bCs/>
        </w:rPr>
        <w:t>Пример подписок</w:t>
      </w:r>
    </w:p>
    <w:p w:rsidR="00010419" w:rsidRDefault="00010419" w:rsidP="00010419">
      <w:pPr>
        <w:pStyle w:val="p6"/>
      </w:pPr>
    </w:p>
    <w:p w:rsidR="00010419" w:rsidRDefault="00010419" w:rsidP="00010419">
      <w:pPr>
        <w:pStyle w:val="p7"/>
      </w:pPr>
      <w:r>
        <w:rPr>
          <w:b/>
          <w:bCs/>
        </w:rPr>
        <w:t>1. Бесплатная версия</w:t>
      </w:r>
    </w:p>
    <w:p w:rsidR="00010419" w:rsidRDefault="00010419" w:rsidP="00010419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Функции: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3 гадания в день.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Доступ к раскладу 1 карты.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Реклама между раскладами.</w:t>
      </w:r>
    </w:p>
    <w:p w:rsidR="00010419" w:rsidRDefault="00010419" w:rsidP="00010419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Целевая аудитория:</w:t>
      </w:r>
      <w:r>
        <w:t xml:space="preserve"> Люди, которые хотят попробовать приложение или используют его редко.</w:t>
      </w:r>
    </w:p>
    <w:p w:rsidR="00010419" w:rsidRDefault="00010419" w:rsidP="00010419">
      <w:pPr>
        <w:pStyle w:val="p6"/>
      </w:pPr>
    </w:p>
    <w:p w:rsidR="00010419" w:rsidRDefault="00010419" w:rsidP="00010419">
      <w:pPr>
        <w:pStyle w:val="p7"/>
      </w:pPr>
      <w:r>
        <w:rPr>
          <w:b/>
          <w:bCs/>
        </w:rPr>
        <w:t>2. Расширенная подписка (99 рублей/месяц)</w:t>
      </w:r>
    </w:p>
    <w:p w:rsidR="00010419" w:rsidRDefault="00010419" w:rsidP="00010419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Функции: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Неограниченные гадания.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Дополнительные расклады:</w:t>
      </w:r>
    </w:p>
    <w:p w:rsidR="00010419" w:rsidRDefault="00010419" w:rsidP="00010419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Из 3 карт (прошлое-настоящее-будущее).</w:t>
      </w:r>
    </w:p>
    <w:p w:rsidR="00010419" w:rsidRDefault="00010419" w:rsidP="00010419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Из 5 карт (анализ ситуации).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Скины для карт (например, “Магический лес”, “Звёздное небо”).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Возможность сохранять расклады в дневник.</w:t>
      </w:r>
    </w:p>
    <w:p w:rsidR="00010419" w:rsidRDefault="00010419" w:rsidP="00010419">
      <w:pPr>
        <w:pStyle w:val="p5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t>Без рекламы.</w:t>
      </w:r>
    </w:p>
    <w:p w:rsidR="00010419" w:rsidRDefault="00010419" w:rsidP="00010419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Целевая аудитория:</w:t>
      </w:r>
      <w:r>
        <w:t xml:space="preserve"> Пользователи, которые часто обращаются к гаданиям.</w:t>
      </w:r>
    </w:p>
    <w:p w:rsidR="00010419" w:rsidRDefault="00010419" w:rsidP="00010419">
      <w:pPr>
        <w:pStyle w:val="p6"/>
      </w:pPr>
    </w:p>
    <w:p w:rsidR="00010419" w:rsidRDefault="00010419" w:rsidP="00010419">
      <w:pPr>
        <w:pStyle w:val="p7"/>
      </w:pPr>
      <w:r>
        <w:rPr>
          <w:b/>
          <w:bCs/>
        </w:rPr>
        <w:t>3. Премиум подписка (199 рублей/месяц)</w:t>
      </w:r>
    </w:p>
    <w:p w:rsidR="00010419" w:rsidRDefault="00010419" w:rsidP="00010419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Функции: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Всё из расширенной подписки.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Эксклюзивные расклады:</w:t>
      </w:r>
    </w:p>
    <w:p w:rsidR="00010419" w:rsidRDefault="00010419" w:rsidP="00010419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Из 7 карт (глубокий анализ).</w:t>
      </w:r>
    </w:p>
    <w:p w:rsidR="00010419" w:rsidRDefault="00010419" w:rsidP="00010419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Из 10 карт (“Кельтский крест”).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Прогноз на неделю или месяц.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Интерпретация раскладов с подсказками (например, “значение в отношениях”, “финансовый смысл”).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Персонализированные уведомления.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Уникальные темы карт (например, золотое оформление).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Высокий приоритет в поддержке.</w:t>
      </w:r>
    </w:p>
    <w:p w:rsidR="00010419" w:rsidRDefault="00010419" w:rsidP="00010419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Целевая аудитория:</w:t>
      </w:r>
      <w:r>
        <w:t xml:space="preserve"> Энтузиасты и люди, которые хотят получить максимум от приложения.</w:t>
      </w:r>
    </w:p>
    <w:p w:rsidR="00010419" w:rsidRDefault="00010419" w:rsidP="00010419">
      <w:pPr>
        <w:pStyle w:val="p2"/>
      </w:pPr>
    </w:p>
    <w:p w:rsidR="00010419" w:rsidRDefault="00010419" w:rsidP="00010419">
      <w:pPr>
        <w:pStyle w:val="p3"/>
      </w:pPr>
      <w:r>
        <w:rPr>
          <w:b/>
          <w:bCs/>
        </w:rPr>
        <w:t>Дополнительные функции, которые можно предложить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Скины карт: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Тематические скины (мистические, исторические, абстрактные).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Возможность выбирать обложку колоды.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Расширенные расклады: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Расклад на совместимость (например, для отношений).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Расклад на карьеру или деньги.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Глубокий расклад “Что ждёт меня через год?”.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Анализ и советы: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Автоматическая интерпретация расклада с предложениями действий.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Сохранение интерпретаций в дневник.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>Персонализированные сообщения: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Напоминания “сделать расклад”.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Личные рекомендации на основе раскладов (например, “Сегодня твой день для новых начинаний”).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rPr>
          <w:b/>
          <w:bCs/>
        </w:rPr>
        <w:t>Анимации: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Анимации при раскладывании карт.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Уникальные визуальные эффекты для подписчиков.</w:t>
      </w:r>
    </w:p>
    <w:p w:rsidR="00010419" w:rsidRDefault="00010419" w:rsidP="00010419">
      <w:pPr>
        <w:pStyle w:val="p2"/>
      </w:pPr>
    </w:p>
    <w:p w:rsidR="00010419" w:rsidRDefault="00010419" w:rsidP="00010419">
      <w:pPr>
        <w:pStyle w:val="p3"/>
      </w:pPr>
      <w:r>
        <w:rPr>
          <w:b/>
          <w:bCs/>
        </w:rPr>
        <w:t>Монетизация</w:t>
      </w:r>
    </w:p>
    <w:p w:rsidR="00010419" w:rsidRDefault="00010419" w:rsidP="00010419">
      <w:pPr>
        <w:pStyle w:val="p8"/>
      </w:pPr>
      <w:r>
        <w:rPr>
          <w:rStyle w:val="apple-tab-span"/>
        </w:rPr>
        <w:lastRenderedPageBreak/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Цены для России (пример):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Расширенная подписка: 99 рублей/месяц.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Премиум подписка: 199 рублей/месяц.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Ежегодная подписка (сэкономить 20%): 1990 рублей/год.</w:t>
      </w:r>
    </w:p>
    <w:p w:rsidR="00010419" w:rsidRDefault="00010419" w:rsidP="00010419">
      <w:pPr>
        <w:pStyle w:val="p8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rPr>
          <w:b/>
          <w:bCs/>
        </w:rPr>
        <w:t>Цены для других стран: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Установить эквиваленты в долларах или евро.</w:t>
      </w:r>
    </w:p>
    <w:p w:rsidR="00010419" w:rsidRDefault="00010419" w:rsidP="00010419">
      <w:pPr>
        <w:pStyle w:val="p2"/>
      </w:pPr>
    </w:p>
    <w:p w:rsidR="00010419" w:rsidRDefault="00010419" w:rsidP="00010419">
      <w:pPr>
        <w:pStyle w:val="p3"/>
      </w:pPr>
      <w:r>
        <w:rPr>
          <w:b/>
          <w:bCs/>
        </w:rPr>
        <w:t>UI/UX идеи для подписок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Экран выбора подписки: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Сравнение функционала подписок (таблица “Бесплатно </w:t>
      </w:r>
      <w:proofErr w:type="spellStart"/>
      <w:r>
        <w:t>vs</w:t>
      </w:r>
      <w:proofErr w:type="spellEnd"/>
      <w:r>
        <w:t xml:space="preserve"> Расширенная </w:t>
      </w:r>
      <w:proofErr w:type="spellStart"/>
      <w:r>
        <w:t>vs</w:t>
      </w:r>
      <w:proofErr w:type="spellEnd"/>
      <w:r>
        <w:t xml:space="preserve"> Премиум”).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Яркие визуальные эффекты (например, золотая рамка для Премиум).</w:t>
      </w:r>
    </w:p>
    <w:p w:rsidR="00010419" w:rsidRDefault="00010419" w:rsidP="00010419">
      <w:pPr>
        <w:pStyle w:val="p4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Промо-предложения: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Пробный период: 7 дней бесплатного использования Премиум.</w:t>
      </w:r>
    </w:p>
    <w:p w:rsidR="00010419" w:rsidRDefault="00010419" w:rsidP="00010419">
      <w:pPr>
        <w:pStyle w:val="p5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Скидка на первую подписку (например, 50% на первый месяц).</w:t>
      </w:r>
    </w:p>
    <w:p w:rsidR="00010419" w:rsidRPr="00010419" w:rsidRDefault="00010419" w:rsidP="00010419">
      <w:pPr>
        <w:pStyle w:val="p2"/>
        <w:rPr>
          <w:lang w:val="en-US"/>
        </w:rPr>
      </w:pPr>
    </w:p>
    <w:p w:rsidR="00384642" w:rsidRDefault="00384642"/>
    <w:sectPr w:rsidR="0038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419"/>
    <w:rsid w:val="00010419"/>
    <w:rsid w:val="0026707E"/>
    <w:rsid w:val="00384642"/>
    <w:rsid w:val="007A75BE"/>
    <w:rsid w:val="007D5542"/>
    <w:rsid w:val="00876B91"/>
    <w:rsid w:val="008C75F4"/>
    <w:rsid w:val="00C3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B78C83"/>
  <w15:chartTrackingRefBased/>
  <w15:docId w15:val="{C9E45A23-A392-1545-911F-D143E623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4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4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4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4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4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4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4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04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04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04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04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04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04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04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04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4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0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4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0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04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04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04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04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04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04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041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010419"/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  <w:style w:type="paragraph" w:customStyle="1" w:styleId="p2">
    <w:name w:val="p2"/>
    <w:basedOn w:val="a"/>
    <w:rsid w:val="00010419"/>
    <w:rPr>
      <w:rFonts w:ascii="Times New Roman" w:eastAsia="Times New Roman" w:hAnsi="Times New Roman" w:cs="Times New Roman"/>
      <w:lang w:eastAsia="ru-RU"/>
    </w:rPr>
  </w:style>
  <w:style w:type="paragraph" w:customStyle="1" w:styleId="p3">
    <w:name w:val="p3"/>
    <w:basedOn w:val="a"/>
    <w:rsid w:val="00010419"/>
    <w:rPr>
      <w:rFonts w:ascii=".AppleSystemUIFont" w:eastAsia="Times New Roman" w:hAnsi=".AppleSystemUIFont" w:cs="Times New Roman"/>
      <w:color w:val="0E0E0E"/>
      <w:sz w:val="23"/>
      <w:szCs w:val="23"/>
      <w:lang w:eastAsia="ru-RU"/>
    </w:rPr>
  </w:style>
  <w:style w:type="paragraph" w:customStyle="1" w:styleId="p4">
    <w:name w:val="p4"/>
    <w:basedOn w:val="a"/>
    <w:rsid w:val="00010419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  <w:style w:type="paragraph" w:customStyle="1" w:styleId="p5">
    <w:name w:val="p5"/>
    <w:basedOn w:val="a"/>
    <w:rsid w:val="00010419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  <w:style w:type="paragraph" w:customStyle="1" w:styleId="p6">
    <w:name w:val="p6"/>
    <w:basedOn w:val="a"/>
    <w:rsid w:val="00010419"/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  <w:style w:type="paragraph" w:customStyle="1" w:styleId="p7">
    <w:name w:val="p7"/>
    <w:basedOn w:val="a"/>
    <w:rsid w:val="00010419"/>
    <w:rPr>
      <w:rFonts w:ascii=".AppleSystemUIFont" w:eastAsia="Times New Roman" w:hAnsi=".AppleSystemUIFont" w:cs="Times New Roman"/>
      <w:color w:val="0E0E0E"/>
      <w:sz w:val="20"/>
      <w:szCs w:val="20"/>
      <w:lang w:eastAsia="ru-RU"/>
    </w:rPr>
  </w:style>
  <w:style w:type="paragraph" w:customStyle="1" w:styleId="p8">
    <w:name w:val="p8"/>
    <w:basedOn w:val="a"/>
    <w:rsid w:val="00010419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  <w:style w:type="paragraph" w:customStyle="1" w:styleId="p9">
    <w:name w:val="p9"/>
    <w:basedOn w:val="a"/>
    <w:rsid w:val="00010419"/>
    <w:pPr>
      <w:spacing w:before="180"/>
      <w:ind w:left="795" w:hanging="795"/>
    </w:pPr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  <w:style w:type="character" w:customStyle="1" w:styleId="apple-tab-span">
    <w:name w:val="apple-tab-span"/>
    <w:basedOn w:val="a0"/>
    <w:rsid w:val="0001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Атюкова</dc:creator>
  <cp:keywords/>
  <dc:description/>
  <cp:lastModifiedBy>Наталья Атюкова</cp:lastModifiedBy>
  <cp:revision>1</cp:revision>
  <dcterms:created xsi:type="dcterms:W3CDTF">2024-12-23T22:05:00Z</dcterms:created>
  <dcterms:modified xsi:type="dcterms:W3CDTF">2024-12-23T22:08:00Z</dcterms:modified>
</cp:coreProperties>
</file>