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8</w:t>
      </w:r>
    </w:p>
    <w:p>
      <w:r>
        <w:rPr>
          <w:b/>
          <w:sz w:val="28"/>
        </w:rPr>
        <w:t>UML — Diagrama de Sequência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09/10/2026 (sexta-feira)  |  Horário: 07:30 às 11:30 (4h)</w:t>
      </w:r>
    </w:p>
    <w:p/>
    <w:p>
      <w:pPr>
        <w:pStyle w:val="Heading1"/>
      </w:pPr>
      <w:r>
        <w:t>Retomando a Aula 7</w:t>
      </w:r>
    </w:p>
    <w:p>
      <w:r>
        <w:rPr>
          <w:b w:val="0"/>
          <w:i w:val="0"/>
          <w:sz w:val="22"/>
        </w:rPr>
        <w:t>Na aula passada modelamos o FLUXO do pedido do TechBurger com o Diagrama de Atividades. Hoje vamos olhar o mesmo processo por outro ângulo: como os objetos do sistema trocam mensagens entre si, em ordem, para realizar esse fluxo.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Identificar os elementos do diagrama de sequência.</w:t>
      </w:r>
    </w:p>
    <w:p>
      <w:pPr>
        <w:pStyle w:val="ListBullet"/>
      </w:pPr>
      <w:r>
        <w:t>Diferenciar diagrama de atividades de diagrama de sequência.</w:t>
      </w:r>
    </w:p>
    <w:p>
      <w:pPr>
        <w:pStyle w:val="ListBullet"/>
      </w:pPr>
      <w:r>
        <w:t>Modelar, em ordem correta, a troca de mensagens do pedido TechBurger.</w:t>
      </w:r>
    </w:p>
    <w:p>
      <w:pPr>
        <w:pStyle w:val="Heading1"/>
      </w:pPr>
      <w:r>
        <w:t>1. Diagrama de Atividades x Diagrama de Sequência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fill="1F497D"/>
          </w:tcPr>
          <w:p>
            <w:r/>
            <w:r>
              <w:rPr>
                <w:b/>
                <w:color w:val="FFFFFF"/>
              </w:rPr>
              <w:t>Diagrama de Atividades</w:t>
            </w:r>
          </w:p>
        </w:tc>
        <w:tc>
          <w:tcPr>
            <w:tcW w:type="dxa" w:w="4252"/>
            <w:shd w:fill="1F497D"/>
          </w:tcPr>
          <w:p>
            <w:r/>
            <w:r>
              <w:rPr>
                <w:b/>
                <w:color w:val="FFFFFF"/>
              </w:rPr>
              <w:t>Diagrama de Sequência</w:t>
            </w:r>
          </w:p>
        </w:tc>
      </w:tr>
      <w:tr>
        <w:tc>
          <w:tcPr>
            <w:tcW w:type="dxa" w:w="4252"/>
          </w:tcPr>
          <w:p>
            <w:r>
              <w:t>Mostra o fluxo do processo (o quê, em que ordem)</w:t>
            </w:r>
          </w:p>
        </w:tc>
        <w:tc>
          <w:tcPr>
            <w:tcW w:type="dxa" w:w="4252"/>
          </w:tcPr>
          <w:p>
            <w:r>
              <w:t>Mostra a troca de mensagens entre objetos</w:t>
            </w:r>
          </w:p>
        </w:tc>
      </w:tr>
      <w:tr>
        <w:tc>
          <w:tcPr>
            <w:tcW w:type="dxa" w:w="4252"/>
          </w:tcPr>
          <w:p>
            <w:r>
              <w:t>Organizado por raias (responsáveis)</w:t>
            </w:r>
          </w:p>
        </w:tc>
        <w:tc>
          <w:tcPr>
            <w:tcW w:type="dxa" w:w="4252"/>
          </w:tcPr>
          <w:p>
            <w:r>
              <w:t>Organizado por linhas de vida (objetos/participantes)</w:t>
            </w:r>
          </w:p>
        </w:tc>
      </w:tr>
      <w:tr>
        <w:tc>
          <w:tcPr>
            <w:tcW w:type="dxa" w:w="4252"/>
          </w:tcPr>
          <w:p>
            <w:r>
              <w:t>Bom para decisões e caminhos alternativos</w:t>
            </w:r>
          </w:p>
        </w:tc>
        <w:tc>
          <w:tcPr>
            <w:tcW w:type="dxa" w:w="4252"/>
          </w:tcPr>
          <w:p>
            <w:r>
              <w:t>Bom para ver a comunicação entre sistemas</w:t>
            </w:r>
          </w:p>
        </w:tc>
      </w:tr>
    </w:tbl>
    <w:p/>
    <w:p>
      <w:pPr>
        <w:pStyle w:val="Heading1"/>
      </w:pPr>
      <w:r>
        <w:t>2. Elementos do Diagrama de Sequência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268"/>
          </w:tcPr>
          <w:p>
            <w:r>
              <w:t>Objeto/participante</w:t>
            </w:r>
          </w:p>
        </w:tc>
        <w:tc>
          <w:tcPr>
            <w:tcW w:type="dxa" w:w="6236"/>
          </w:tcPr>
          <w:p>
            <w:r>
              <w:t>Representado no topo do diagrama, com uma linha de vida vertical tracejada.</w:t>
            </w:r>
          </w:p>
        </w:tc>
      </w:tr>
      <w:tr>
        <w:tc>
          <w:tcPr>
            <w:tcW w:type="dxa" w:w="2268"/>
          </w:tcPr>
          <w:p>
            <w:r>
              <w:t>Ativação</w:t>
            </w:r>
          </w:p>
        </w:tc>
        <w:tc>
          <w:tcPr>
            <w:tcW w:type="dxa" w:w="6236"/>
          </w:tcPr>
          <w:p>
            <w:r>
              <w:t>Barra fina sobre a linha de vida — indica que o objeto está processando algo.</w:t>
            </w:r>
          </w:p>
        </w:tc>
      </w:tr>
      <w:tr>
        <w:tc>
          <w:tcPr>
            <w:tcW w:type="dxa" w:w="2268"/>
          </w:tcPr>
          <w:p>
            <w:r>
              <w:t>Mensagem síncrona</w:t>
            </w:r>
          </w:p>
        </w:tc>
        <w:tc>
          <w:tcPr>
            <w:tcW w:type="dxa" w:w="6236"/>
          </w:tcPr>
          <w:p>
            <w:r>
              <w:t>Seta contínua — uma chamada que espera resposta.</w:t>
            </w:r>
          </w:p>
        </w:tc>
      </w:tr>
      <w:tr>
        <w:tc>
          <w:tcPr>
            <w:tcW w:type="dxa" w:w="2268"/>
          </w:tcPr>
          <w:p>
            <w:r>
              <w:t>Mensagem de retorno</w:t>
            </w:r>
          </w:p>
        </w:tc>
        <w:tc>
          <w:tcPr>
            <w:tcW w:type="dxa" w:w="6236"/>
          </w:tcPr>
          <w:p>
            <w:r>
              <w:t>Seta tracejada — a resposta de uma chamada síncrona.</w:t>
            </w:r>
          </w:p>
        </w:tc>
      </w:tr>
    </w:tbl>
    <w:p/>
    <w:p>
      <w:r>
        <w:rPr>
          <w:b w:val="0"/>
          <w:i w:val="0"/>
          <w:sz w:val="22"/>
        </w:rPr>
        <w:t>Importante: o tempo flui de cima para baixo. A ORDEM vertical das mensagens é parte do significado do diagrama.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82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mplo_sequencia_element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25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Cenário a modelar: “Fazer pedido pelo app com PIX” (TechBurger)</w:t>
      </w:r>
    </w:p>
    <w:p>
      <w:r>
        <w:rPr>
          <w:b w:val="0"/>
          <w:i w:val="0"/>
          <w:sz w:val="22"/>
        </w:rPr>
        <w:t>Participantes (linhas de vida): :Cliente, :App, :SistemaPagamento, :Cozinha.</w:t>
      </w:r>
    </w:p>
    <w:p>
      <w:r>
        <w:rPr>
          <w:b w:val="0"/>
          <w:i w:val="0"/>
          <w:sz w:val="22"/>
        </w:rPr>
        <w:t>Relembrando o fluxo (visto na Aula 7): o cliente monta o carrinho, o app valida o valor mínimo, o estoque dos itens e o endereço de entrega, o cliente escolhe PIX (com desconto de 5%) e confirma o pagamento, o app aciona o Sistema de Pagamento, e por fim envia o pedido à Cozinha.</w:t>
      </w:r>
    </w:p>
    <w:p>
      <w:pPr>
        <w:pStyle w:val="Heading1"/>
      </w:pPr>
      <w:r>
        <w:t>4. Atividade prática — Diagrama de Sequência do TechBurger</w:t>
      </w:r>
    </w:p>
    <w:p>
      <w:r>
        <w:rPr>
          <w:b w:val="0"/>
          <w:i w:val="0"/>
          <w:sz w:val="22"/>
        </w:rPr>
        <w:t>Em grupo, desenhem o diagrama de sequência com os 4 participantes acima, representando as mensagens na ordem correta. Para cada mensagem síncrona relevante (ex.: solicitar confirmação de pagamento), representem também a mensagem de retorno correspondente.</w:t>
      </w:r>
    </w:p>
    <w:p>
      <w:pPr>
        <w:pStyle w:val="ListBullet"/>
      </w:pPr>
      <w:r>
        <w:t>Comecem com Cliente → App (montar carrinho).</w:t>
      </w:r>
    </w:p>
    <w:p>
      <w:pPr>
        <w:pStyle w:val="ListBullet"/>
      </w:pPr>
      <w:r>
        <w:t>Incluam a comunicação entre App e SistemaPagamento (mensagem + retorno).</w:t>
      </w:r>
    </w:p>
    <w:p>
      <w:pPr>
        <w:pStyle w:val="ListBullet"/>
      </w:pPr>
      <w:r>
        <w:t>Terminem com App → Cozinha (enviar pedido) e a resposta da Cozinha.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953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551"/>
          </w:tcPr>
          <w:p>
            <w:r>
              <w:t>Linha de vida</w:t>
            </w:r>
          </w:p>
        </w:tc>
        <w:tc>
          <w:tcPr>
            <w:tcW w:type="dxa" w:w="5953"/>
          </w:tcPr>
          <w:p>
            <w:r>
              <w:t>Representação vertical da existência de um objeto ao longo do tempo.</w:t>
            </w:r>
          </w:p>
        </w:tc>
      </w:tr>
      <w:tr>
        <w:tc>
          <w:tcPr>
            <w:tcW w:type="dxa" w:w="2551"/>
          </w:tcPr>
          <w:p>
            <w:r>
              <w:t>Ativação</w:t>
            </w:r>
          </w:p>
        </w:tc>
        <w:tc>
          <w:tcPr>
            <w:tcW w:type="dxa" w:w="5953"/>
          </w:tcPr>
          <w:p>
            <w:r>
              <w:t>Período em que um objeto está processando uma operação.</w:t>
            </w:r>
          </w:p>
        </w:tc>
      </w:tr>
      <w:tr>
        <w:tc>
          <w:tcPr>
            <w:tcW w:type="dxa" w:w="2551"/>
          </w:tcPr>
          <w:p>
            <w:r>
              <w:t>Mensagem síncrona</w:t>
            </w:r>
          </w:p>
        </w:tc>
        <w:tc>
          <w:tcPr>
            <w:tcW w:type="dxa" w:w="5953"/>
          </w:tcPr>
          <w:p>
            <w:r>
              <w:t>Chamada que espera uma resposta antes de continuar.</w:t>
            </w:r>
          </w:p>
        </w:tc>
      </w:tr>
      <w:tr>
        <w:tc>
          <w:tcPr>
            <w:tcW w:type="dxa" w:w="2551"/>
          </w:tcPr>
          <w:p>
            <w:r>
              <w:t>Mensagem de retorno</w:t>
            </w:r>
          </w:p>
        </w:tc>
        <w:tc>
          <w:tcPr>
            <w:tcW w:type="dxa" w:w="5953"/>
          </w:tcPr>
          <w:p>
            <w:r>
              <w:t>Resposta de uma mensagem síncrona.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Qual a principal diferença entre diagrama de atividades e diagrama de sequência?</w:t>
      </w:r>
    </w:p>
    <w:p>
      <w:pPr>
        <w:pStyle w:val="ListNumber"/>
      </w:pPr>
      <w:r>
        <w:t>2. O que representa a linha de vida de um objeto?</w:t>
      </w:r>
    </w:p>
    <w:p>
      <w:pPr>
        <w:pStyle w:val="ListNumber"/>
      </w:pPr>
      <w:r>
        <w:t>3. Qual a diferença entre uma mensagem síncrona e uma mensagem de retorno?</w:t>
      </w:r>
    </w:p>
    <w:p>
      <w:pPr>
        <w:pStyle w:val="ListNumber"/>
      </w:pPr>
      <w:r>
        <w:t>4. Por que a ordem vertical das mensagens é importante nesse diagrama?</w:t>
      </w:r>
    </w:p>
    <w:p>
      <w:pPr>
        <w:pStyle w:val="ListNumber"/>
      </w:pPr>
      <w:r>
        <w:t>5. Quais são os 4 participantes do diagrama de sequência do pedido TechBurger?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