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2</w:t>
      </w:r>
    </w:p>
    <w:p>
      <w:r>
        <w:rPr>
          <w:b/>
          <w:sz w:val="28"/>
        </w:rPr>
        <w:t>Requisito Funcional x Não-Funcional e Técnicas de Análise de Requisitos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04/09/2026 (sexta-feira)  |  Horário: 07:30 às 11:30 (4h)</w:t>
      </w:r>
    </w:p>
    <w:p/>
    <w:p>
      <w:pPr>
        <w:pStyle w:val="Heading1"/>
      </w:pPr>
      <w:r>
        <w:t>Objetivos desta aula</w:t>
      </w:r>
    </w:p>
    <w:p>
      <w:pPr>
        <w:pStyle w:val="ListBullet"/>
      </w:pPr>
      <w:r>
        <w:t>Diferenciar requisito funcional (RF) de requisito não funcional (RNF).</w:t>
      </w:r>
    </w:p>
    <w:p>
      <w:pPr>
        <w:pStyle w:val="ListBullet"/>
      </w:pPr>
      <w:r>
        <w:t>Conhecer técnicas de análise de requisitos.</w:t>
      </w:r>
    </w:p>
    <w:p>
      <w:pPr>
        <w:pStyle w:val="ListBullet"/>
      </w:pPr>
      <w:r>
        <w:t>Transformar regras de negócio em requisitos funcionais e propor requisitos não funcionais.</w:t>
      </w:r>
    </w:p>
    <w:p>
      <w:pPr>
        <w:pStyle w:val="Heading1"/>
      </w:pPr>
      <w:r>
        <w:t>1. Retomando a Aula 1: as regras de negócio da TechBurger</w:t>
      </w:r>
    </w:p>
    <w:p>
      <w:r>
        <w:rPr>
          <w:b w:val="0"/>
          <w:i w:val="0"/>
          <w:sz w:val="22"/>
        </w:rPr>
        <w:t>Estas são as 8 regras de negócio identificadas no cenário TechBurger, já decompostas na Aula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fill="1F497D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654"/>
            <w:shd w:fill="1F497D"/>
          </w:tcPr>
          <w:p>
            <w:r/>
            <w:r>
              <w:rPr>
                <w:b/>
                <w:color w:val="FFFFFF"/>
              </w:rPr>
              <w:t>Regra (resumo)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7654"/>
          </w:tcPr>
          <w:p>
            <w:r>
              <w:t>Valor mínimo no aplicativo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7654"/>
          </w:tcPr>
          <w:p>
            <w:r>
              <w:t>Programa de fidelidade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7654"/>
          </w:tcPr>
          <w:p>
            <w:r>
              <w:t>Envio à cozinha após pagamento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7654"/>
          </w:tcPr>
          <w:p>
            <w:r>
              <w:t>Desconto PIX no app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7654"/>
          </w:tcPr>
          <w:p>
            <w:r>
              <w:t>Raio de entrega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7654"/>
          </w:tcPr>
          <w:p>
            <w:r>
              <w:t>Substituição de item em falta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7654"/>
          </w:tcPr>
          <w:p>
            <w:r>
              <w:t>Confirmação de pedidos grandes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7654"/>
          </w:tcPr>
          <w:p>
            <w:r>
              <w:t>Bloqueio por cancelamentos</w:t>
            </w:r>
          </w:p>
        </w:tc>
      </w:tr>
    </w:tbl>
    <w:p/>
    <w:p>
      <w:pPr>
        <w:pStyle w:val="Heading1"/>
      </w:pPr>
      <w:r>
        <w:t>2. Requisito Funcional (RF)</w:t>
      </w:r>
    </w:p>
    <w:p>
      <w:r>
        <w:rPr>
          <w:b w:val="0"/>
          <w:i w:val="0"/>
          <w:sz w:val="22"/>
        </w:rPr>
        <w:t>Um requisito funcional descreve o que o sistema deve fazer. É a aplicação prática de uma regra de negócio (ou de uma necessidade do usuário) em uma capacidade do sistema.</w:t>
      </w:r>
    </w:p>
    <w:p>
      <w:r>
        <w:rPr>
          <w:b w:val="0"/>
          <w:i w:val="0"/>
          <w:sz w:val="22"/>
        </w:rPr>
        <w:t>Um bom RF é redigido no padrão “o sistema deve + verbo de ação”, é objetivo e verificável — dá para testar se foi ou não atendido.</w:t>
      </w:r>
    </w:p>
    <w:p>
      <w:r>
        <w:rPr>
          <w:b/>
          <w:i w:val="0"/>
          <w:sz w:val="22"/>
        </w:rPr>
        <w:t>Exemplo: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1F497D"/>
          </w:tcPr>
          <w:p>
            <w:r/>
            <w:r>
              <w:rPr>
                <w:b/>
                <w:color w:val="FFFFFF"/>
              </w:rPr>
              <w:t>Regra de negócio</w:t>
            </w:r>
          </w:p>
        </w:tc>
        <w:tc>
          <w:tcPr>
            <w:tcW w:type="dxa" w:w="4535"/>
            <w:shd w:fill="1F497D"/>
          </w:tcPr>
          <w:p>
            <w:r/>
            <w:r>
              <w:rPr>
                <w:b/>
                <w:color w:val="FFFFFF"/>
              </w:rPr>
              <w:t>Requisito Funcional</w:t>
            </w:r>
          </w:p>
        </w:tc>
      </w:tr>
      <w:tr>
        <w:tc>
          <w:tcPr>
            <w:tcW w:type="dxa" w:w="3969"/>
          </w:tcPr>
          <w:p>
            <w:r>
              <w:t>Pedido só é enviado à cozinha após confirmação de pagamento.</w:t>
            </w:r>
          </w:p>
        </w:tc>
        <w:tc>
          <w:tcPr>
            <w:tcW w:type="dxa" w:w="4535"/>
          </w:tcPr>
          <w:p>
            <w:r>
              <w:t>O sistema deve bloquear o envio do pedido para a cozinha até que o pagamento seja confirmado.</w:t>
            </w:r>
          </w:p>
        </w:tc>
      </w:tr>
    </w:tbl>
    <w:p/>
    <w:p>
      <w:pPr>
        <w:pStyle w:val="Heading1"/>
      </w:pPr>
      <w:r>
        <w:t>3. Requisito Não-Funcional (RNF)</w:t>
      </w:r>
    </w:p>
    <w:p>
      <w:r>
        <w:rPr>
          <w:b w:val="0"/>
          <w:i w:val="0"/>
          <w:sz w:val="22"/>
        </w:rPr>
        <w:t>Um requisito não funcional descreve como o sistema se comporta — não uma funcionalidade, mas uma qualidade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Exemplo (TechBurger)</w:t>
            </w:r>
          </w:p>
        </w:tc>
      </w:tr>
      <w:tr>
        <w:tc>
          <w:tcPr>
            <w:tcW w:type="dxa" w:w="2268"/>
          </w:tcPr>
          <w:p>
            <w:r>
              <w:t>Desempenho</w:t>
            </w:r>
          </w:p>
        </w:tc>
        <w:tc>
          <w:tcPr>
            <w:tcW w:type="dxa" w:w="6236"/>
          </w:tcPr>
          <w:p>
            <w:r>
              <w:t>O sistema deve confirmar o pagamento em até 3 segundos após o envio pelo cliente.</w:t>
            </w:r>
          </w:p>
        </w:tc>
      </w:tr>
      <w:tr>
        <w:tc>
          <w:tcPr>
            <w:tcW w:type="dxa" w:w="2268"/>
          </w:tcPr>
          <w:p>
            <w:r>
              <w:t>Segurança</w:t>
            </w:r>
          </w:p>
        </w:tc>
        <w:tc>
          <w:tcPr>
            <w:tcW w:type="dxa" w:w="6236"/>
          </w:tcPr>
          <w:p>
            <w:r>
              <w:t>Os dados de cartão e PIX devem ser criptografados em trânsito e em repouso.</w:t>
            </w:r>
          </w:p>
        </w:tc>
      </w:tr>
      <w:tr>
        <w:tc>
          <w:tcPr>
            <w:tcW w:type="dxa" w:w="2268"/>
          </w:tcPr>
          <w:p>
            <w:r>
              <w:t>Usabilidade</w:t>
            </w:r>
          </w:p>
        </w:tc>
        <w:tc>
          <w:tcPr>
            <w:tcW w:type="dxa" w:w="6236"/>
          </w:tcPr>
          <w:p>
            <w:r>
              <w:t>O aplicativo deve permitir finalizar um pedido simples em no máximo 4 toques na tela.</w:t>
            </w:r>
          </w:p>
        </w:tc>
      </w:tr>
      <w:tr>
        <w:tc>
          <w:tcPr>
            <w:tcW w:type="dxa" w:w="2268"/>
          </w:tcPr>
          <w:p>
            <w:r>
              <w:t>Disponibilidade</w:t>
            </w:r>
          </w:p>
        </w:tc>
        <w:tc>
          <w:tcPr>
            <w:tcW w:type="dxa" w:w="6236"/>
          </w:tcPr>
          <w:p>
            <w:r>
              <w:t>O sistema deve estar disponível 99,5% do tempo durante o horário de funcionamento da loja.</w:t>
            </w:r>
          </w:p>
        </w:tc>
      </w:tr>
      <w:tr>
        <w:tc>
          <w:tcPr>
            <w:tcW w:type="dxa" w:w="2268"/>
          </w:tcPr>
          <w:p>
            <w:r>
              <w:t>Confiabilidade</w:t>
            </w:r>
          </w:p>
        </w:tc>
        <w:tc>
          <w:tcPr>
            <w:tcW w:type="dxa" w:w="6236"/>
          </w:tcPr>
          <w:p>
            <w:r>
              <w:t>O sistema não deve permitir a perda de um pedido já pago, mesmo em caso de queda de conexão momentânea.</w:t>
            </w:r>
          </w:p>
        </w:tc>
      </w:tr>
    </w:tbl>
    <w:p/>
    <w:p>
      <w:pPr>
        <w:pStyle w:val="Heading1"/>
      </w:pPr>
      <w:r>
        <w:t>4. Técnicas de análise de requisitos</w:t>
      </w:r>
    </w:p>
    <w:p>
      <w:pPr>
        <w:pStyle w:val="Heading2"/>
      </w:pPr>
      <w:r>
        <w:t>4.1 Entrevista</w:t>
      </w:r>
    </w:p>
    <w:p>
      <w:r>
        <w:rPr>
          <w:b w:val="0"/>
          <w:i w:val="0"/>
          <w:sz w:val="22"/>
        </w:rPr>
        <w:t>Conversa direta e guiada com o stakeholder. A técnica mais usada para entender regras de negócio em profundidade.</w:t>
      </w:r>
    </w:p>
    <w:p>
      <w:pPr>
        <w:pStyle w:val="Heading2"/>
      </w:pPr>
      <w:r>
        <w:t>4.2 Questionário</w:t>
      </w:r>
    </w:p>
    <w:p>
      <w:r>
        <w:rPr>
          <w:b w:val="0"/>
          <w:i w:val="0"/>
          <w:sz w:val="22"/>
        </w:rPr>
        <w:t>Perguntas padronizadas aplicadas a muitas pessoas ao mesmo tempo — útil quando há muitos usuários a ouvir.</w:t>
      </w:r>
    </w:p>
    <w:p>
      <w:pPr>
        <w:pStyle w:val="Heading2"/>
      </w:pPr>
      <w:r>
        <w:t>4.3 Observação</w:t>
      </w:r>
    </w:p>
    <w:p>
      <w:r>
        <w:rPr>
          <w:b w:val="0"/>
          <w:i w:val="0"/>
          <w:sz w:val="22"/>
        </w:rPr>
        <w:t>Acompanhar o usuário executando o trabalho real, sem interferir — revela detalhes que a pessoa nem lembraria de contar numa entrevista.</w:t>
      </w:r>
    </w:p>
    <w:p>
      <w:pPr>
        <w:pStyle w:val="Heading2"/>
      </w:pPr>
      <w:r>
        <w:t>4.4 Brainstorming</w:t>
      </w:r>
    </w:p>
    <w:p>
      <w:r>
        <w:rPr>
          <w:b w:val="0"/>
          <w:i w:val="0"/>
          <w:sz w:val="22"/>
        </w:rPr>
        <w:t>Geração coletiva de ideias em grupo, útil nas fases iniciais de um projeto.</w:t>
      </w:r>
    </w:p>
    <w:p>
      <w:pPr>
        <w:pStyle w:val="Heading2"/>
      </w:pPr>
      <w:r>
        <w:t>4.5 Prototipação</w:t>
      </w:r>
    </w:p>
    <w:p>
      <w:r>
        <w:rPr>
          <w:b w:val="0"/>
          <w:i w:val="0"/>
          <w:sz w:val="22"/>
        </w:rPr>
        <w:t>Construção de uma versão simples (tela, fluxo) para validar o entendimento com o usuário antes de desenvolver de verdade.</w:t>
      </w:r>
    </w:p>
    <w:p>
      <w:pPr>
        <w:pStyle w:val="Heading1"/>
      </w:pPr>
      <w:r>
        <w:t>5. Atividade prática</w:t>
      </w:r>
    </w:p>
    <w:p>
      <w:pPr>
        <w:pStyle w:val="Heading2"/>
      </w:pPr>
      <w:r>
        <w:t>5.1 Role-play de entrevista</w:t>
      </w:r>
    </w:p>
    <w:p>
      <w:pPr>
        <w:pStyle w:val="ListBullet"/>
      </w:pPr>
      <w:r>
        <w:t>Em duplas: um é o “dono do negócio TechBurger”, outro é o “analista de requisitos”.</w:t>
      </w:r>
    </w:p>
    <w:p>
      <w:pPr>
        <w:pStyle w:val="ListBullet"/>
      </w:pPr>
      <w:r>
        <w:t>O analista faz perguntas abertas para tentar redescobrir 2-3 regras de negócio, sem consultar o material.</w:t>
      </w:r>
    </w:p>
    <w:p>
      <w:pPr>
        <w:pStyle w:val="ListBullet"/>
      </w:pPr>
      <w:r>
        <w:t>Troquem os papéis na segunda metade do tempo.</w:t>
      </w:r>
    </w:p>
    <w:p>
      <w:pPr>
        <w:pStyle w:val="Heading2"/>
      </w:pPr>
      <w:r>
        <w:t>5.2 Das regras aos requisitos</w:t>
      </w:r>
    </w:p>
    <w:p>
      <w:r>
        <w:rPr>
          <w:b w:val="0"/>
          <w:i w:val="0"/>
          <w:sz w:val="22"/>
        </w:rPr>
        <w:t>Em grupo, transformem cada uma das 8 regras de negócio em um Requisito Funcional (padrão “o sistema deve...”) e proponham pelo menos 4 Requisitos Não-Funcionais com sua categoria.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Regra (resumo)</w:t>
            </w:r>
          </w:p>
        </w:tc>
        <w:tc>
          <w:tcPr>
            <w:tcW w:type="dxa" w:w="5669"/>
            <w:shd w:fill="1F497D"/>
          </w:tcPr>
          <w:p>
            <w:r/>
            <w:r>
              <w:rPr>
                <w:b/>
                <w:color w:val="FFFFFF"/>
              </w:rPr>
              <w:t>Requisito Funcional</w:t>
            </w:r>
          </w:p>
        </w:tc>
      </w:tr>
      <w:tr>
        <w:tc>
          <w:tcPr>
            <w:tcW w:type="dxa" w:w="2835"/>
          </w:tcPr>
          <w:p>
            <w:r>
              <w:t>Valor mínimo no aplicativo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Programa de fidelidade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Envio à cozinha após pagamento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Desconto PIX no app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Raio de entrega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Substituição de item em falta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Confirmação de pedidos grandes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835"/>
          </w:tcPr>
          <w:p>
            <w:r>
              <w:t>Bloqueio por cancelamentos</w:t>
            </w:r>
          </w:p>
        </w:tc>
        <w:tc>
          <w:tcPr>
            <w:tcW w:type="dxa" w:w="5669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Categoria do RNF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Requisito Não-Funcional proposto</w:t>
            </w:r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5669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835"/>
          </w:tcPr>
          <w:p>
            <w:r>
              <w:t>Requisito Funcional (RF)</w:t>
            </w:r>
          </w:p>
        </w:tc>
        <w:tc>
          <w:tcPr>
            <w:tcW w:type="dxa" w:w="5669"/>
          </w:tcPr>
          <w:p>
            <w:r>
              <w:t>Descreve o que o sistema deve fazer.</w:t>
            </w:r>
          </w:p>
        </w:tc>
      </w:tr>
      <w:tr>
        <w:tc>
          <w:tcPr>
            <w:tcW w:type="dxa" w:w="2835"/>
          </w:tcPr>
          <w:p>
            <w:r>
              <w:t>Requisito Não-Funcional (RNF)</w:t>
            </w:r>
          </w:p>
        </w:tc>
        <w:tc>
          <w:tcPr>
            <w:tcW w:type="dxa" w:w="5669"/>
          </w:tcPr>
          <w:p>
            <w:r>
              <w:t>Descreve como o sistema deve se comportar (qualidade).</w:t>
            </w:r>
          </w:p>
        </w:tc>
      </w:tr>
      <w:tr>
        <w:tc>
          <w:tcPr>
            <w:tcW w:type="dxa" w:w="2835"/>
          </w:tcPr>
          <w:p>
            <w:r>
              <w:t>Stakeholder</w:t>
            </w:r>
          </w:p>
        </w:tc>
        <w:tc>
          <w:tcPr>
            <w:tcW w:type="dxa" w:w="5669"/>
          </w:tcPr>
          <w:p>
            <w:r>
              <w:t>Pessoa ou grupo interessado ou afetado pelo sistema.</w:t>
            </w:r>
          </w:p>
        </w:tc>
      </w:tr>
      <w:tr>
        <w:tc>
          <w:tcPr>
            <w:tcW w:type="dxa" w:w="2835"/>
          </w:tcPr>
          <w:p>
            <w:r>
              <w:t>Prototipação</w:t>
            </w:r>
          </w:p>
        </w:tc>
        <w:tc>
          <w:tcPr>
            <w:tcW w:type="dxa" w:w="5669"/>
          </w:tcPr>
          <w:p>
            <w:r>
              <w:t>Construção de uma versão simplificada para validar entendimento.</w:t>
            </w:r>
          </w:p>
        </w:tc>
      </w:tr>
      <w:tr>
        <w:tc>
          <w:tcPr>
            <w:tcW w:type="dxa" w:w="2835"/>
          </w:tcPr>
          <w:p>
            <w:r>
              <w:t>Verificável</w:t>
            </w:r>
          </w:p>
        </w:tc>
        <w:tc>
          <w:tcPr>
            <w:tcW w:type="dxa" w:w="5669"/>
          </w:tcPr>
          <w:p>
            <w:r>
              <w:t>Característica de um requisito que pode ser testada/comprovada.</w:t>
            </w:r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Qual a diferença entre requisito funcional e requisito não funcional?</w:t>
      </w:r>
    </w:p>
    <w:p>
      <w:pPr>
        <w:pStyle w:val="ListNumber"/>
      </w:pPr>
      <w:r>
        <w:t>2. Cite três técnicas de análise de requisitos e uma situação em que cada uma seria mais indicada.</w:t>
      </w:r>
    </w:p>
    <w:p>
      <w:pPr>
        <w:pStyle w:val="ListNumber"/>
      </w:pPr>
      <w:r>
        <w:t>3. Reescreva a regra “clientes cadastrados no programa de fidelidade acumulam 1 ponto a cada R$10,00” como um Requisito Funcional.</w:t>
      </w:r>
    </w:p>
    <w:p>
      <w:pPr>
        <w:pStyle w:val="ListNumber"/>
      </w:pPr>
      <w:r>
        <w:t>4. Dê um exemplo de Requisito Não-Funcional de segurança para um sistema de pagamentos.</w:t>
      </w:r>
    </w:p>
    <w:p>
      <w:pPr>
        <w:pStyle w:val="ListNumber"/>
      </w:pPr>
      <w:r>
        <w:t>5. Por que um requisito precisa ser “verificável”?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