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11</w:t>
      </w:r>
    </w:p>
    <w:p>
      <w:r>
        <w:rPr>
          <w:b/>
          <w:sz w:val="28"/>
        </w:rPr>
        <w:t>Projeção de Sistemas para Conectividade e Interoperabilidade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22/10/2026 (quinta-feira)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Explicar arquitetura cliente-servidor.</w:t>
      </w:r>
    </w:p>
    <w:p>
      <w:pPr>
        <w:pStyle w:val="ListBullet"/>
      </w:pPr>
      <w:r>
        <w:t>Entender o papel das APIs na integração entre sistemas.</w:t>
      </w:r>
    </w:p>
    <w:p>
      <w:pPr>
        <w:pStyle w:val="ListBullet"/>
      </w:pPr>
      <w:r>
        <w:t>Identificar integrações externas necessárias em um sistema real.</w:t>
      </w:r>
    </w:p>
    <w:p>
      <w:pPr>
        <w:pStyle w:val="ListBullet"/>
      </w:pPr>
      <w:r>
        <w:t>Desenhar um diagrama simples de integração.</w:t>
      </w:r>
    </w:p>
    <w:p>
      <w:pPr>
        <w:pStyle w:val="Heading1"/>
      </w:pPr>
      <w:r>
        <w:t>1. Arquitetura cliente-servidor</w:t>
      </w:r>
    </w:p>
    <w:p>
      <w:r>
        <w:rPr>
          <w:b w:val="0"/>
          <w:i w:val="0"/>
          <w:sz w:val="22"/>
        </w:rPr>
        <w:t>Na maioria dos sistemas modernos, existe um cliente (o app ou site que o usuário usa) e um servidor (onde ficam os dados e as regras de negócio). O cliente envia requisições, o servidor processa e responde. No TechBurger, o app do celular é o cliente; o sistema de pedidos, pagamento e estoque roda no servidor.</w:t>
      </w:r>
    </w:p>
    <w:p>
      <w:pPr>
        <w:pStyle w:val="Heading1"/>
      </w:pPr>
      <w:r>
        <w:t>2. APIs e interoperabilidade</w:t>
      </w:r>
    </w:p>
    <w:p>
      <w:r>
        <w:rPr>
          <w:b w:val="0"/>
          <w:i w:val="0"/>
          <w:sz w:val="22"/>
        </w:rPr>
        <w:t>Uma API (Application Programming Interface) é um contrato que permite que sistemas diferentes troquem informações de forma padronizada, sem que um precise conhecer os detalhes internos do outro. Interoperabilidade é a capacidade de sistemas diferentes trabalharem juntos, trocando dados corretamente — mesmo sendo de empresas diferentes.</w:t>
      </w:r>
    </w:p>
    <w:p>
      <w:r>
        <w:rPr>
          <w:b w:val="0"/>
          <w:i w:val="0"/>
          <w:sz w:val="22"/>
        </w:rPr>
        <w:t>API REST: é o estilo de API mais usado atualmente, construído sobre o protocolo HTTP. Cada informação do sistema (um pedido, um cliente, um produto) é tratada como um recurso, acessado por um endereço (endpoint) e manipulado com verbos como GET (consultar), POST (criar), PUT (atualizar) e DELETE (remover) — ex.: POST /pedidos para criar um pedido novo, GET /pedidos/123 para consultar o pedido 123.</w:t>
      </w:r>
    </w:p>
    <w:p>
      <w:r>
        <w:rPr>
          <w:b w:val="0"/>
          <w:i w:val="0"/>
          <w:sz w:val="22"/>
        </w:rPr>
        <w:t>Exemplo: o TechBurger não precisa ser um banco para aceitar PIX — ele integra com a API REST de um gateway de pagamento, que cuida da parte financeira.</w:t>
      </w:r>
    </w:p>
    <w:p>
      <w:pPr>
        <w:pStyle w:val="Heading1"/>
      </w:pPr>
      <w:r>
        <w:t>3. Síncrono x Assíncrono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Como funciona</w:t>
            </w:r>
          </w:p>
        </w:tc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Exemplo</w:t>
            </w:r>
          </w:p>
        </w:tc>
      </w:tr>
      <w:tr>
        <w:tc>
          <w:tcPr>
            <w:tcW w:type="dxa" w:w="1701"/>
          </w:tcPr>
          <w:p>
            <w:r>
              <w:t>Síncrono</w:t>
            </w:r>
          </w:p>
        </w:tc>
        <w:tc>
          <w:tcPr>
            <w:tcW w:type="dxa" w:w="3402"/>
          </w:tcPr>
          <w:p>
            <w:r>
              <w:t>O sistema espera a resposta antes de continuar</w:t>
            </w:r>
          </w:p>
        </w:tc>
        <w:tc>
          <w:tcPr>
            <w:tcW w:type="dxa" w:w="2835"/>
          </w:tcPr>
          <w:p>
            <w:r>
              <w:t>Confirmar pagamento antes de liberar o pedido</w:t>
            </w:r>
          </w:p>
        </w:tc>
      </w:tr>
      <w:tr>
        <w:tc>
          <w:tcPr>
            <w:tcW w:type="dxa" w:w="1701"/>
          </w:tcPr>
          <w:p>
            <w:r>
              <w:t>Assíncrono</w:t>
            </w:r>
          </w:p>
        </w:tc>
        <w:tc>
          <w:tcPr>
            <w:tcW w:type="dxa" w:w="3402"/>
          </w:tcPr>
          <w:p>
            <w:r>
              <w:t>O sistema não espera, continua e recebe a resposta depois</w:t>
            </w:r>
          </w:p>
        </w:tc>
        <w:tc>
          <w:tcPr>
            <w:tcW w:type="dxa" w:w="2835"/>
          </w:tcPr>
          <w:p>
            <w:r>
              <w:t>Enviar notificação de “pedido a caminho”</w:t>
            </w:r>
          </w:p>
        </w:tc>
      </w:tr>
    </w:tbl>
    <w:p/>
    <w:p>
      <w:pPr>
        <w:pStyle w:val="Heading1"/>
      </w:pPr>
      <w:r>
        <w:t>4. Requisitos não funcionais de conectividade</w:t>
      </w:r>
    </w:p>
    <w:p>
      <w:pPr>
        <w:pStyle w:val="ListBullet"/>
      </w:pPr>
      <w:r>
        <w:t>Disponibilidade: a API precisa estar no ar quase sempre.</w:t>
      </w:r>
    </w:p>
    <w:p>
      <w:pPr>
        <w:pStyle w:val="ListBullet"/>
      </w:pPr>
      <w:r>
        <w:t>Tempo de resposta: quanto tempo o sistema espera antes de considerar falha.</w:t>
      </w:r>
    </w:p>
    <w:p>
      <w:pPr>
        <w:pStyle w:val="ListBullet"/>
      </w:pPr>
      <w:r>
        <w:t>Segurança: autenticação (chaves/tokens) e criptografia dos dados trafegados.</w:t>
      </w:r>
    </w:p>
    <w:p>
      <w:pPr>
        <w:pStyle w:val="Heading1"/>
      </w:pPr>
      <w:r>
        <w:t>5. Atividade prática — Diagrama de integração do TechBurger</w:t>
      </w:r>
    </w:p>
    <w:p>
      <w:r>
        <w:rPr>
          <w:b w:val="0"/>
          <w:i w:val="0"/>
          <w:sz w:val="22"/>
        </w:rPr>
        <w:t>Releia as regras de negócio do TechBurger (Aula 1). Em grupo:</w:t>
      </w:r>
    </w:p>
    <w:p>
      <w:pPr>
        <w:pStyle w:val="ListBullet"/>
      </w:pPr>
      <w:r>
        <w:t>Listem pelo menos 3 integrações externas necessárias (dica: pagamento, geolocalização para o raio de 5 km, estoque).</w:t>
      </w:r>
    </w:p>
    <w:p>
      <w:pPr>
        <w:pStyle w:val="ListBullet"/>
      </w:pPr>
      <w:r>
        <w:t>Para cada integração, definam: tipo (síncrona/assíncrona), um requisito não funcional associado, e o que acontece se ela falhar.</w:t>
      </w:r>
    </w:p>
    <w:p>
      <w:pPr>
        <w:pStyle w:val="ListBullet"/>
      </w:pPr>
      <w:r>
        <w:t>Desenhem um diagrama simples com caixas (App, Servidor TechBurger, e cada sistema externo) e setas indicando quem chama quem.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Integração</w:t>
            </w:r>
          </w:p>
        </w:tc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Requisito não funcional</w:t>
            </w:r>
          </w:p>
        </w:tc>
        <w:tc>
          <w:tcPr>
            <w:tcW w:type="dxa" w:w="1984"/>
            <w:shd w:fill="1F497D"/>
          </w:tcPr>
          <w:p>
            <w:r/>
            <w:r>
              <w:rPr>
                <w:b/>
                <w:color w:val="FFFFFF"/>
              </w:rPr>
              <w:t>E se falhar?</w:t>
            </w:r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1701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1984"/>
          </w:tcPr>
          <w:p>
            <w:r/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Cliente</w:t>
            </w:r>
          </w:p>
        </w:tc>
        <w:tc>
          <w:tcPr>
            <w:tcW w:type="dxa" w:w="5953"/>
          </w:tcPr>
          <w:p>
            <w:r>
              <w:t>Aplicação usada diretamente pelo usuário.</w:t>
            </w:r>
          </w:p>
        </w:tc>
      </w:tr>
      <w:tr>
        <w:tc>
          <w:tcPr>
            <w:tcW w:type="dxa" w:w="2551"/>
          </w:tcPr>
          <w:p>
            <w:r>
              <w:t>Servidor</w:t>
            </w:r>
          </w:p>
        </w:tc>
        <w:tc>
          <w:tcPr>
            <w:tcW w:type="dxa" w:w="5953"/>
          </w:tcPr>
          <w:p>
            <w:r>
              <w:t>Onde ficam os dados e as regras de negócio processadas.</w:t>
            </w:r>
          </w:p>
        </w:tc>
      </w:tr>
      <w:tr>
        <w:tc>
          <w:tcPr>
            <w:tcW w:type="dxa" w:w="2551"/>
          </w:tcPr>
          <w:p>
            <w:r>
              <w:t>API</w:t>
            </w:r>
          </w:p>
        </w:tc>
        <w:tc>
          <w:tcPr>
            <w:tcW w:type="dxa" w:w="5953"/>
          </w:tcPr>
          <w:p>
            <w:r>
              <w:t>Contrato padronizado para troca de dados entre sistemas.</w:t>
            </w:r>
          </w:p>
        </w:tc>
      </w:tr>
      <w:tr>
        <w:tc>
          <w:tcPr>
            <w:tcW w:type="dxa" w:w="2551"/>
          </w:tcPr>
          <w:p>
            <w:r>
              <w:t>API REST</w:t>
            </w:r>
          </w:p>
        </w:tc>
        <w:tc>
          <w:tcPr>
            <w:tcW w:type="dxa" w:w="5953"/>
          </w:tcPr>
          <w:p>
            <w:r>
              <w:t>Estilo de API mais comum, sobre HTTP, que trata cada informação como um recurso acessado por endpoint e manipulado com verbos (GET, POST, PUT, DELETE).</w:t>
            </w:r>
          </w:p>
        </w:tc>
      </w:tr>
      <w:tr>
        <w:tc>
          <w:tcPr>
            <w:tcW w:type="dxa" w:w="2551"/>
          </w:tcPr>
          <w:p>
            <w:r>
              <w:t>Interoperabilidade</w:t>
            </w:r>
          </w:p>
        </w:tc>
        <w:tc>
          <w:tcPr>
            <w:tcW w:type="dxa" w:w="5953"/>
          </w:tcPr>
          <w:p>
            <w:r>
              <w:t>Capacidade de sistemas diferentes trabalharem juntos.</w:t>
            </w:r>
          </w:p>
        </w:tc>
      </w:tr>
      <w:tr>
        <w:tc>
          <w:tcPr>
            <w:tcW w:type="dxa" w:w="2551"/>
          </w:tcPr>
          <w:p>
            <w:r>
              <w:t>Síncrono</w:t>
            </w:r>
          </w:p>
        </w:tc>
        <w:tc>
          <w:tcPr>
            <w:tcW w:type="dxa" w:w="5953"/>
          </w:tcPr>
          <w:p>
            <w:r>
              <w:t>Comunicação em que se espera a resposta imediatamente.</w:t>
            </w:r>
          </w:p>
        </w:tc>
      </w:tr>
      <w:tr>
        <w:tc>
          <w:tcPr>
            <w:tcW w:type="dxa" w:w="2551"/>
          </w:tcPr>
          <w:p>
            <w:r>
              <w:t>Assíncrono</w:t>
            </w:r>
          </w:p>
        </w:tc>
        <w:tc>
          <w:tcPr>
            <w:tcW w:type="dxa" w:w="5953"/>
          </w:tcPr>
          <w:p>
            <w:r>
              <w:t>Comunicação em que não se espera resposta imediata.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O que é uma API e para que ela serve?</w:t>
      </w:r>
    </w:p>
    <w:p>
      <w:pPr>
        <w:pStyle w:val="ListNumber"/>
      </w:pPr>
      <w:r>
        <w:t>2. Diferencie integração síncrona de assíncrona, com um exemplo de cada.</w:t>
      </w:r>
    </w:p>
    <w:p>
      <w:pPr>
        <w:pStyle w:val="ListNumber"/>
      </w:pPr>
      <w:r>
        <w:t>3. Cite dois requisitos não funcionais relevantes para uma integração entre sistemas.</w:t>
      </w:r>
    </w:p>
    <w:p>
      <w:pPr>
        <w:pStyle w:val="ListNumber"/>
      </w:pPr>
      <w:r>
        <w:t>4. Por que o TechBurger precisaria de uma API de geolocalização?</w:t>
      </w:r>
    </w:p>
    <w:p>
      <w:pPr>
        <w:pStyle w:val="ListNumber"/>
      </w:pPr>
      <w:r>
        <w:t>5. O que significa “interoperabilidade” entre sistemas?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