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18</w:t>
      </w:r>
    </w:p>
    <w:p>
      <w:r>
        <w:rPr>
          <w:b/>
          <w:sz w:val="28"/>
        </w:rPr>
        <w:t>Projeto Integrador P3 — Diagrama de Atividades, Diagrama de Sequência e Business Model Canvas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13/11/2026 (sexta-feira)  |  Horário: 07:30 às 11:30 (4h)</w:t>
      </w:r>
    </w:p>
    <w:p/>
    <w:p>
      <w:pPr>
        <w:pStyle w:val="Heading1"/>
      </w:pPr>
      <w:r>
        <w:t>Sobre esta aula</w:t>
      </w:r>
    </w:p>
    <w:p>
      <w:r>
        <w:rPr>
          <w:b w:val="0"/>
          <w:i w:val="0"/>
          <w:sz w:val="22"/>
        </w:rPr>
        <w:t>Esta aula é a terceira etapa (P3) do Projeto Integrador. Você e seu grupo já escolheram um sistema próprio (Aula 16) e já levantaram os casos de uso e o diagrama de classes desse sistema (Aula 17). Hoje vocês vão avançar para o diagrama de atividades, o diagrama de sequência e o Business Model Canvas do próprio negócio. Não há teoria nova aqui — é a aplicação prática do que já foi visto nas Aulas 7, 8 e 14, agora no sistema de vocês.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Modelar o diagrama de atividades de um fluxo-chave do sistema escolhido pelo grupo.</w:t>
      </w:r>
    </w:p>
    <w:p>
      <w:pPr>
        <w:pStyle w:val="ListBullet"/>
      </w:pPr>
      <w:r>
        <w:t>Modelar o diagrama de sequência do mesmo fluxo.</w:t>
      </w:r>
    </w:p>
    <w:p>
      <w:pPr>
        <w:pStyle w:val="ListBullet"/>
      </w:pPr>
      <w:r>
        <w:t>Construir o Business Model Canvas completo do negócio.</w:t>
      </w:r>
    </w:p>
    <w:p>
      <w:pPr>
        <w:pStyle w:val="Heading1"/>
      </w:pPr>
      <w:r>
        <w:t>1. Checklist — Diagrama de Atividades</w:t>
      </w:r>
    </w:p>
    <w:p>
      <w:r>
        <w:rPr>
          <w:b w:val="0"/>
          <w:i w:val="0"/>
          <w:sz w:val="22"/>
        </w:rPr>
        <w:t>Antes de considerar o diagrama pronto, confira:</w:t>
      </w:r>
    </w:p>
    <w:p>
      <w:pPr>
        <w:pStyle w:val="ListBullet"/>
      </w:pPr>
      <w:r>
        <w:t>Escolheram um fluxo-chave (um dos casos de uso da Aula 17), não o sistema inteiro de uma vez.</w:t>
      </w:r>
    </w:p>
    <w:p>
      <w:pPr>
        <w:pStyle w:val="ListBullet"/>
      </w:pPr>
      <w:r>
        <w:t>O fluxo tem um início e um fim claros.</w:t>
      </w:r>
    </w:p>
    <w:p>
      <w:pPr>
        <w:pStyle w:val="ListBullet"/>
      </w:pPr>
      <w:r>
        <w:t>Existem pelo menos 2 pontos de decisão (losangos) coerentes com as regras de negócio do grupo.</w:t>
      </w:r>
    </w:p>
    <w:p>
      <w:pPr>
        <w:pStyle w:val="ListBullet"/>
      </w:pPr>
      <w:r>
        <w:t>As raias (swimlanes) representam os atores/sistemas envolvidos, como no exemplo do TechBurger (Cliente / Sistema / Cozinha).</w:t>
      </w:r>
    </w:p>
    <w:p>
      <w:pPr>
        <w:pStyle w:val="ListBullet"/>
      </w:pPr>
      <w:r>
        <w:t>Cada ação está descrita com um verbo no infinitivo (ex.: “validar pagamento”, não “pagamento”).</w:t>
      </w:r>
    </w:p>
    <w:p>
      <w:pPr>
        <w:pStyle w:val="Heading1"/>
      </w:pPr>
      <w:r>
        <w:t>2. Checklist — Diagrama de Sequência</w:t>
      </w:r>
    </w:p>
    <w:p>
      <w:pPr>
        <w:pStyle w:val="ListBullet"/>
      </w:pPr>
      <w:r>
        <w:t>Os objetos usados são coerentes com as classes definidas na Aula 17.</w:t>
      </w:r>
    </w:p>
    <w:p>
      <w:pPr>
        <w:pStyle w:val="ListBullet"/>
      </w:pPr>
      <w:r>
        <w:t>A ordem das mensagens bate com a ordem das ações do diagrama de atividades do mesmo fluxo.</w:t>
      </w:r>
    </w:p>
    <w:p>
      <w:pPr>
        <w:pStyle w:val="ListBullet"/>
      </w:pPr>
      <w:r>
        <w:t>Cada mensagem tem um verbo claro (ex.: “confirmarPagamento()”, “validarEstoque()”).</w:t>
      </w:r>
    </w:p>
    <w:p>
      <w:pPr>
        <w:pStyle w:val="ListBullet"/>
      </w:pPr>
      <w:r>
        <w:t>Mensagens de retorno estão indicadas quando fizer sentido (ex.: confirmação de sucesso/erro).</w:t>
      </w:r>
    </w:p>
    <w:p>
      <w:r>
        <w:rPr>
          <w:b w:val="0"/>
          <w:i w:val="0"/>
          <w:sz w:val="22"/>
        </w:rPr>
        <w:t>Lembrete do exemplo visto nas Aulas 7 e 8: o fluxo “fazer pedido pelo app com PIX” do TechBurger passa por Cliente → App → Sistema de Pagamento → Cozinha, nessa ordem. Seu diagrama deve ter esse mesmo nível de detalhe, adaptado ao seu sistema.</w:t>
      </w:r>
    </w:p>
    <w:p>
      <w:pPr>
        <w:pStyle w:val="Heading1"/>
      </w:pPr>
      <w:r>
        <w:t>3. Checklist — Business Model Canvas</w:t>
      </w:r>
    </w:p>
    <w:p>
      <w:r>
        <w:rPr>
          <w:b w:val="0"/>
          <w:i w:val="0"/>
          <w:sz w:val="22"/>
        </w:rPr>
        <w:t>Os 9 blocos que o Canvas do seu grupo precisa 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Bloco</w:t>
            </w:r>
          </w:p>
        </w:tc>
        <w:tc>
          <w:tcPr>
            <w:tcW w:type="dxa" w:w="5386"/>
            <w:shd w:fill="1F497D"/>
          </w:tcPr>
          <w:p>
            <w:r/>
            <w:r>
              <w:rPr>
                <w:b/>
                <w:color w:val="FFFFFF"/>
              </w:rPr>
              <w:t>Pergunta-guia</w:t>
            </w:r>
          </w:p>
        </w:tc>
      </w:tr>
      <w:tr>
        <w:tc>
          <w:tcPr>
            <w:tcW w:type="dxa" w:w="2835"/>
          </w:tcPr>
          <w:p>
            <w:r>
              <w:t>Proposta de Valor</w:t>
            </w:r>
          </w:p>
        </w:tc>
        <w:tc>
          <w:tcPr>
            <w:tcW w:type="dxa" w:w="5386"/>
          </w:tcPr>
          <w:p>
            <w:r>
              <w:t>Que problema o seu sistema/negócio resolve para o cliente?</w:t>
            </w:r>
          </w:p>
        </w:tc>
      </w:tr>
      <w:tr>
        <w:tc>
          <w:tcPr>
            <w:tcW w:type="dxa" w:w="2835"/>
          </w:tcPr>
          <w:p>
            <w:r>
              <w:t>Segmentos de Clientes</w:t>
            </w:r>
          </w:p>
        </w:tc>
        <w:tc>
          <w:tcPr>
            <w:tcW w:type="dxa" w:w="5386"/>
          </w:tcPr>
          <w:p>
            <w:r>
              <w:t>Quem são os clientes/usuários principais?</w:t>
            </w:r>
          </w:p>
        </w:tc>
      </w:tr>
      <w:tr>
        <w:tc>
          <w:tcPr>
            <w:tcW w:type="dxa" w:w="2835"/>
          </w:tcPr>
          <w:p>
            <w:r>
              <w:t>Canais</w:t>
            </w:r>
          </w:p>
        </w:tc>
        <w:tc>
          <w:tcPr>
            <w:tcW w:type="dxa" w:w="5386"/>
          </w:tcPr>
          <w:p>
            <w:r>
              <w:t>Como o cliente descobre e acessa o produto/serviço?</w:t>
            </w:r>
          </w:p>
        </w:tc>
      </w:tr>
      <w:tr>
        <w:tc>
          <w:tcPr>
            <w:tcW w:type="dxa" w:w="2835"/>
          </w:tcPr>
          <w:p>
            <w:r>
              <w:t>Relacionamento com Clientes</w:t>
            </w:r>
          </w:p>
        </w:tc>
        <w:tc>
          <w:tcPr>
            <w:tcW w:type="dxa" w:w="5386"/>
          </w:tcPr>
          <w:p>
            <w:r>
              <w:t>Como o negócio mantém e conquista clientes?</w:t>
            </w:r>
          </w:p>
        </w:tc>
      </w:tr>
      <w:tr>
        <w:tc>
          <w:tcPr>
            <w:tcW w:type="dxa" w:w="2835"/>
          </w:tcPr>
          <w:p>
            <w:r>
              <w:t>Fontes de Receita</w:t>
            </w:r>
          </w:p>
        </w:tc>
        <w:tc>
          <w:tcPr>
            <w:tcW w:type="dxa" w:w="5386"/>
          </w:tcPr>
          <w:p>
            <w:r>
              <w:t>Como o negócio ganha dinheiro?</w:t>
            </w:r>
          </w:p>
        </w:tc>
      </w:tr>
      <w:tr>
        <w:tc>
          <w:tcPr>
            <w:tcW w:type="dxa" w:w="2835"/>
          </w:tcPr>
          <w:p>
            <w:r>
              <w:t>Recursos Principais</w:t>
            </w:r>
          </w:p>
        </w:tc>
        <w:tc>
          <w:tcPr>
            <w:tcW w:type="dxa" w:w="5386"/>
          </w:tcPr>
          <w:p>
            <w:r>
              <w:t>O que é essencial para o negócio funcionar (pessoas, sistema, estoque)?</w:t>
            </w:r>
          </w:p>
        </w:tc>
      </w:tr>
      <w:tr>
        <w:tc>
          <w:tcPr>
            <w:tcW w:type="dxa" w:w="2835"/>
          </w:tcPr>
          <w:p>
            <w:r>
              <w:t>Atividades-Chave</w:t>
            </w:r>
          </w:p>
        </w:tc>
        <w:tc>
          <w:tcPr>
            <w:tcW w:type="dxa" w:w="5386"/>
          </w:tcPr>
          <w:p>
            <w:r>
              <w:t>Quais atividades o negócio precisa executar bem?</w:t>
            </w:r>
          </w:p>
        </w:tc>
      </w:tr>
      <w:tr>
        <w:tc>
          <w:tcPr>
            <w:tcW w:type="dxa" w:w="2835"/>
          </w:tcPr>
          <w:p>
            <w:r>
              <w:t>Parcerias Principais</w:t>
            </w:r>
          </w:p>
        </w:tc>
        <w:tc>
          <w:tcPr>
            <w:tcW w:type="dxa" w:w="5386"/>
          </w:tcPr>
          <w:p>
            <w:r>
              <w:t>Quem são os fornecedores/parceiros essenciais?</w:t>
            </w:r>
          </w:p>
        </w:tc>
      </w:tr>
      <w:tr>
        <w:tc>
          <w:tcPr>
            <w:tcW w:type="dxa" w:w="2835"/>
          </w:tcPr>
          <w:p>
            <w:r>
              <w:t>Estrutura de Custos</w:t>
            </w:r>
          </w:p>
        </w:tc>
        <w:tc>
          <w:tcPr>
            <w:tcW w:type="dxa" w:w="5386"/>
          </w:tcPr>
          <w:p>
            <w:r>
              <w:t>Quais são os principais custos do negócio?</w:t>
            </w:r>
          </w:p>
        </w:tc>
      </w:tr>
    </w:tbl>
    <w:p/>
    <w:p>
      <w:r>
        <w:rPr>
          <w:b w:val="0"/>
          <w:i w:val="0"/>
          <w:sz w:val="22"/>
        </w:rPr>
        <w:t>Dica: comecem pela Proposta de Valor e pelos Segmentos de Clientes — os outros 7 blocos ficam mais fáceis de preencher depois que esses dois estão claros.</w:t>
      </w:r>
    </w:p>
    <w:p>
      <w:pPr>
        <w:pStyle w:val="Heading1"/>
      </w:pPr>
      <w:r>
        <w:t>4. Entregas de hoje</w:t>
      </w:r>
    </w:p>
    <w:p>
      <w:pPr>
        <w:pStyle w:val="ListNumber"/>
      </w:pPr>
      <w:r>
        <w:t>Diagrama de atividades do fluxo-chave escolhido (papel, draw.io ou ferramenta similar).</w:t>
      </w:r>
    </w:p>
    <w:p>
      <w:pPr>
        <w:pStyle w:val="ListNumber"/>
      </w:pPr>
      <w:r>
        <w:t>Diagrama de sequência do mesmo fluxo.</w:t>
      </w:r>
    </w:p>
    <w:p>
      <w:pPr>
        <w:pStyle w:val="ListNumber"/>
      </w:pPr>
      <w:r>
        <w:t>Business Model Canvas com os 9 blocos preenchidos.</w:t>
      </w:r>
    </w:p>
    <w:p>
      <w:pPr>
        <w:pStyle w:val="ListNumber"/>
      </w:pPr>
      <w:r>
        <w:t>Guardem os três materiais — vocês vão precisar deles prontos para a apresentação da Aula 20.</w:t>
      </w:r>
    </w:p>
    <w:p>
      <w:pPr>
        <w:pStyle w:val="Heading1"/>
      </w:pPr>
      <w:r>
        <w:t>Perguntas de revisão</w:t>
      </w:r>
    </w:p>
    <w:p>
      <w:pPr>
        <w:pStyle w:val="ListNumber"/>
      </w:pPr>
      <w:r>
        <w:t>1. Por que o diagrama de atividades e o diagrama de sequência do mesmo fluxo devem “contar a mesma história”?</w:t>
      </w:r>
    </w:p>
    <w:p>
      <w:pPr>
        <w:pStyle w:val="ListNumber"/>
      </w:pPr>
      <w:r>
        <w:t>2. Cite os 9 blocos do Business Model Canvas.</w:t>
      </w:r>
    </w:p>
    <w:p>
      <w:pPr>
        <w:pStyle w:val="ListNumber"/>
      </w:pPr>
      <w:r>
        <w:t>3. Qual a diferença entre modelar o SISTEMA (diagramas UML) e modelar o NEGÓCIO (Canvas)?</w:t>
      </w:r>
    </w:p>
    <w:p>
      <w:pPr>
        <w:pStyle w:val="ListNumber"/>
      </w:pPr>
      <w:r>
        <w:t>4. No diagrama de sequência, o que representa a ordem vertical das mensagens?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