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atividades_elementos.svg" ContentType="image/svg+xml"/>
  <Override PartName="/word/media/atividades_fork_join.svg" ContentType="image/svg+xml"/>
  <Override PartName="/word/media/atividades_laco_login.svg" ContentType="image/svg+xml"/>
  <Override PartName="/word/media/biblioteca_emprestimo_atividades.svg" ContentType="image/svg+xml"/>
  <Override PartName="/word/media/encontre_erro_atividades.svg" ContentType="image/svg+xml"/>
  <Override PartName="/word/media/exemplo_ligar_computador.svg" ContentType="image/svg+xml"/>
  <Override PartName="/word/media/techburger_fidelidade_atividade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7</w:t>
      </w:r>
    </w:p>
    <w:p>
      <w:r>
        <w:rPr>
          <w:b/>
          <w:sz w:val="28"/>
        </w:rPr>
        <w:t>UML — Diagrama de Atividades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02/10/2026 (sexta-feira)  |  Horário: 07:30 às 11:30 (4h)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Rever, de forma breve, a multiplicidade/cardinalidade da Aula 6 e situar a aula de hoje na UML (diagramas estruturais x comportamentais).</w:t>
      </w:r>
    </w:p>
    <w:p>
      <w:pPr>
        <w:pStyle w:val="ListBullet"/>
      </w:pPr>
      <w:r>
        <w:t>Explicar o que é um Diagrama de Atividades, para que serve e como ele se diferencia de um fluxograma e de um diagrama de casos de uso.</w:t>
      </w:r>
    </w:p>
    <w:p>
      <w:pPr>
        <w:pStyle w:val="ListBullet"/>
      </w:pPr>
      <w:r>
        <w:t>Reconhecer e usar os elementos: nó inicial, ação, fluxo de controle, decisão com condições de guarda, junção, bifurcação, união, nó final da atividade, nó final de fluxo e raias.</w:t>
      </w:r>
    </w:p>
    <w:p>
      <w:pPr>
        <w:pStyle w:val="ListBullet"/>
      </w:pPr>
      <w:r>
        <w:t>Representar laços (repetição) e passos em paralelo.</w:t>
      </w:r>
    </w:p>
    <w:p>
      <w:pPr>
        <w:pStyle w:val="ListBullet"/>
      </w:pPr>
      <w:r>
        <w:t>Relacionar o diagrama de atividades com as regras de negócio (Aula 1), os casos de uso (Aula 4) e as classes (Aulas 5 e 6).</w:t>
      </w:r>
    </w:p>
    <w:p>
      <w:pPr>
        <w:pStyle w:val="ListBullet"/>
      </w:pPr>
      <w:r>
        <w:t>Modelar, em grupo, o fluxo “pedido pelo app com PIX” do TechBurger (Atividade 1).</w:t>
      </w:r>
    </w:p>
    <w:p>
      <w:pPr>
        <w:pStyle w:val="ListBullet"/>
      </w:pPr>
      <w:r>
        <w:t>Modelar, individualmente, a reserva de vaga em aula da Academia FitLife (Atividade 2).</w:t>
      </w:r>
    </w:p>
    <w:p>
      <w:pPr>
        <w:pStyle w:val="ListBullet"/>
      </w:pPr>
      <w:r>
        <w:t>Encontrar e corrigir erros em um diagrama de atividades.</w:t>
      </w:r>
    </w:p>
    <w:p>
      <w:pPr>
        <w:pStyle w:val="ListBullet"/>
      </w:pPr>
      <w:r>
        <w:t>Revisar, em duplas, tudo o que foi visto nas Aulas 1 a 7 aplicando ao cenário PetFeliz (Atividade 3).</w:t>
      </w:r>
    </w:p>
    <w:p>
      <w:pPr>
        <w:pStyle w:val="Heading1"/>
      </w:pPr>
      <w:r>
        <w:t>Revisão breve: Aula 6 — Multiplicidade/Cardinalidade</w:t>
      </w:r>
    </w:p>
    <w:p>
      <w:r>
        <w:t>Na Aula 6 fechamos o Diagrama de Classes: cada relacionamento (menos a herança) ganhou, nas duas pontas da linha, um número ou uma faixa de números — a multiplicidade, também chamada de cardinalidade. Ela diz QUANTAS instâncias de uma classe se relacionam com QUANTAS instâncias de outra, e é lida nos dois sentidos. Faixas concretas, como “0..3” em Associado 1 —— 0..3 Emprestimo, vêm direto das regras de negócio da Aula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Notação</w:t>
            </w:r>
          </w:p>
        </w:tc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 do curso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Exatamente um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Cada Pedido pertence a 1 Cliente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0..1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Zero ou um (opcional)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Pedido 1 —— 0..1 Pagamento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0..* (ou *)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Zero ou muitos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Cliente 1 —— * Pedido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1..*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Um ou muitos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Turma 1 —— 1..* Aluno</w:t>
            </w:r>
          </w:p>
        </w:tc>
      </w:tr>
    </w:tbl>
    <w:p/>
    <w:p>
      <w:r>
        <w:t>Tudo o que fizemos nas Aulas 5 e 6 descreve a ESTRUTURA do sistema: que dados ele guarda e como esses dados se ligam. Hoje mudamos de ângulo e olhamos para o COMPORTAMENTO: em que ordem as coisas acontecem, quem faz cada passo e que caminhos o processo pode seguir.</w:t>
      </w:r>
    </w:p>
    <w:p>
      <w:pPr>
        <w:pStyle w:val="Heading2"/>
      </w:pPr>
      <w:r>
        <w:t>Quiz relâmpago — revisão da Aula 6</w:t>
      </w:r>
    </w:p>
    <w:p>
      <w:r>
        <w:t>Testem o que lembram. Respostas no Gabarito.</w:t>
      </w:r>
    </w:p>
    <w:p>
      <w:r>
        <w:t>1.  O que significa a notação 0..1?</w:t>
      </w:r>
    </w:p>
    <w:p>
      <w:r>
        <w:t>2.  A seta de herança recebe cardinalidade? Por quê?</w:t>
      </w:r>
    </w:p>
    <w:p>
      <w:r>
        <w:t>3.  Em “Cliente 1 —— * Pedido”, o que o “1” está dizendo?</w:t>
      </w:r>
    </w:p>
    <w:p>
      <w:r>
        <w:t>4.  De onde vem o “0..3” em “Associado 1 —— 0..3 Emprestimo”?</w:t>
      </w:r>
    </w:p>
    <w:p>
      <w:r>
        <w:t>5.  Em um relacionamento 1 —— *, qual tabela do banco de dados recebe a chave estrangeira?</w:t>
      </w:r>
    </w:p>
    <w:p>
      <w:r>
        <w:t>6.  Qual a diferença entre “*” e “1..*”?</w:t>
      </w:r>
    </w:p>
    <w:p>
      <w:pPr>
        <w:pStyle w:val="Heading1"/>
      </w:pPr>
      <w:r>
        <w:t>1. O Diagrama de Atividades</w:t>
      </w:r>
    </w:p>
    <w:p>
      <w:pPr>
        <w:pStyle w:val="Heading2"/>
      </w:pPr>
      <w:r>
        <w:t>1.1 O que é</w:t>
      </w:r>
    </w:p>
    <w:p>
      <w:r>
        <w:t>O Diagrama de Atividades é um diagrama COMPORTAMENTAL da UML que mostra o fluxo de um processo, passo a passo. Ele responde a perguntas como: qual é a ordem das ações? Em que pontos o caminho se divide conforme uma condição? O que pode acontecer ao mesmo tempo? Quem é responsável por cada passo? Ele pode descrever um processo de negócio inteiro (como o atendimento de um pedido), o fluxo de um único caso de uso ou até a lógica de um algoritmo. Por ser parecido com um fluxograma, é também um dos diagramas UML mais fáceis de ler por pessoas que não são da área de TI — o que o torna ótimo para validar o processo com o cliente.</w:t>
      </w:r>
    </w:p>
    <w:p>
      <w:pPr>
        <w:pStyle w:val="Heading2"/>
      </w:pPr>
      <w:r>
        <w:t>1.2 Para que serve</w:t>
      </w:r>
    </w:p>
    <w:p>
      <w:pPr>
        <w:pStyle w:val="ListBullet"/>
      </w:pPr>
      <w:r>
        <w:t>Detalhar o fluxo de um caso de uso: o “Fazer Pedido pelo App” da Aula 4 vira um passo a passo completo.</w:t>
      </w:r>
    </w:p>
    <w:p>
      <w:pPr>
        <w:pStyle w:val="ListBullet"/>
      </w:pPr>
      <w:r>
        <w:t>Mostrar em que ponto do processo cada regra de negócio é verificada.</w:t>
      </w:r>
    </w:p>
    <w:p>
      <w:pPr>
        <w:pStyle w:val="ListBullet"/>
      </w:pPr>
      <w:r>
        <w:t>Validar o processo com o cliente antes de programar — lembrem da Aula 3: corrigir um modelo é muito mais barato que corrigir código.</w:t>
      </w:r>
    </w:p>
    <w:p>
      <w:pPr>
        <w:pStyle w:val="ListBullet"/>
      </w:pPr>
      <w:r>
        <w:t>Encontrar caminhos esquecidos, como “e se o pagamento for recusado?”.</w:t>
      </w:r>
    </w:p>
    <w:p>
      <w:pPr>
        <w:pStyle w:val="ListBullet"/>
      </w:pPr>
      <w:r>
        <w:t>Servir de guia para os testes: cada caminho possível do diagrama é um cenário de teste.</w:t>
      </w:r>
    </w:p>
    <w:p>
      <w:r>
        <w:t>No mercado, esse tipo de diagrama aparece no mapeamento de processos das empresas (o “primo” de negócio dele é o BPMN), em fluxos de aprovação (compras, férias, reembolso), em fluxos de telas de aplicativos (cadastro, checkout, recuperação de senha), na documentação de integrações entre sistemas e até na automação industrial, descrevendo a sequência de etapas de uma linha de produção.</w:t>
      </w:r>
    </w:p>
    <w:p>
      <w:pPr>
        <w:pStyle w:val="Heading2"/>
      </w:pPr>
      <w:r>
        <w:t>1.3 Estrutural x comportamental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98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Diagramas estruturais</w:t>
            </w:r>
          </w:p>
        </w:tc>
        <w:tc>
          <w:tcPr>
            <w:tcW w:type="dxa" w:w="398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Diagramas comportamentais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Mostram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O que o sistema É e o que GUARDA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O que o sistema FAZ e em que ORDEM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Pergunta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“Quais dados e como se ligam?”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“Qual o passo a passo?”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No curso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Diagrama de Classes (Aulas 5 e 6)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Casos de Uso (Aula 4), Atividades (hoje), Sequência (Aula 8)</w:t>
            </w:r>
          </w:p>
        </w:tc>
      </w:tr>
    </w:tbl>
    <w:p/>
    <w:p>
      <w:pPr>
        <w:pStyle w:val="Heading2"/>
      </w:pPr>
      <w:r>
        <w:t>1.4 Diagrama de atividades x fluxograma x casos de uso</w:t>
      </w:r>
    </w:p>
    <w:p>
      <w:r>
        <w:t>O fluxograma tradicional tem notação livre, que muda de lugar para lugar, normalmente não mostra QUEM faz cada passo e não tem um jeito padrão de representar passos em paralelo. O diagrama de atividades é padronizado pela OMG, usa raias para mostrar o responsável por cada ação e tem símbolos próprios para o paralelismo (bifurcação e união).</w:t>
      </w:r>
    </w:p>
    <w:p>
      <w:r>
        <w:t>Já o diagrama de casos de uso mostra O QUE o sistema oferece — é uma visão de “menu”, com atores e funcionalidades. O diagrama de atividades mostra COMO um desses casos de uso acontece — é a “receita”, com o passo a passo e as decisões. Por isso é comum que cada caso de uso importante ganhe o seu próprio diagrama de atividades.</w:t>
      </w:r>
    </w:p>
    <w:p>
      <w:pPr>
        <w:pStyle w:val="Heading1"/>
      </w:pPr>
      <w:r>
        <w:t>2. Elementos do Diagrama de Atividades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2221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s_elementos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Os elementos do diagrama de atividades.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27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9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484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Nó inicial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Círculo preto preenchido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Onde o fluxo começa. Normalmente há só um por diagrama.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Ação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Retângulo de cantos arredondados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Um passo do processo, nomeado com verbo + complemento.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Fluxo de controle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Seta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Liga os elementos e indica a ordem em que acontecem.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Decisão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Losango: 1 entrada, várias saídas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O fluxo segue UM caminho conforme uma condição; cada saída tem uma guarda [ ].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Junção (merge)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Losango: várias entradas, 1 saída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Reúne caminhos alternativos de volta a um só.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Bifurcação (fork)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Barra preta: 1 entrada, várias saídas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Abre caminhos que acontecem em PARALELO.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União (join)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Barra preta: várias entradas, 1 saída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Espera TODOS os caminhos paralelos terminarem para continuar.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Nó final da atividade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Círculo com ponto preto dentro (“alvo”)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Encerra a atividade inteira.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Nó final de fluxo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Círculo com X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Encerra só aquele caminho; os outros continuam.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Raia (swimlane)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Faixa com nome no topo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Mostra QUEM executa as ações que estão dentro dela.</w:t>
            </w:r>
          </w:p>
        </w:tc>
      </w:tr>
    </w:tbl>
    <w:p/>
    <w:p>
      <w:pPr>
        <w:pStyle w:val="Heading2"/>
      </w:pPr>
      <w:r>
        <w:t>2.1 Nó inicial e nós finais</w:t>
      </w:r>
    </w:p>
    <w:p>
      <w:r>
        <w:t>O nó inicial marca por onde o leitor começa: dele sai uma seta para a primeira ação e nunca chega seta nenhuma nele. Sem nó inicial, o diagrama fica sem “porta de entrada”. O nó final da atividade (o “alvo”) encerra tudo — inclusive caminhos paralelos que ainda estejam rodando. Pode haver mais de um: “pedido concluído” e “pedido cancelado”, por exemplo, são finais diferentes. Já o nó final de fluxo (círculo com X) encerra só o caminho em que está, enquanto os outros seguem normalmente. Regra importante: todo caminho do diagrama precisa terminar em algum nó final — nada pode ficar “pendurado”.</w:t>
      </w:r>
    </w:p>
    <w:p>
      <w:pPr>
        <w:pStyle w:val="Heading2"/>
      </w:pPr>
      <w:r>
        <w:t>2.2 Ações: como nomear</w:t>
      </w:r>
    </w:p>
    <w:p>
      <w:r>
        <w:t>Uma ação é UM passo do processo, sempre escrito como verbo + complemento, do ponto de vista de quem executa: “Valida o endereço”, “Prepara o pedido”, “Aplica 5% de desconto”. Três cuidados:</w:t>
      </w:r>
    </w:p>
    <w:p>
      <w:pPr>
        <w:pStyle w:val="ListBullet"/>
      </w:pPr>
      <w:r>
        <w:rPr>
          <w:b/>
        </w:rPr>
        <w:t xml:space="preserve">Nunca só um substantivo: </w:t>
      </w:r>
      <w:r>
        <w:t>“Pagamento” é um objeto, não uma ação. Escrevam “Confirma o pagamento” ou “Escolhe pagar via PIX”.</w:t>
      </w:r>
    </w:p>
    <w:p>
      <w:pPr>
        <w:pStyle w:val="ListBullet"/>
      </w:pPr>
      <w:r>
        <w:rPr>
          <w:b/>
        </w:rPr>
        <w:t xml:space="preserve">Nem nível de clique: </w:t>
      </w:r>
      <w:r>
        <w:t>“Clica no botão OK” é detalhe de tela. Prefiram o objetivo: “Confirma o pedido”.</w:t>
      </w:r>
    </w:p>
    <w:p>
      <w:pPr>
        <w:pStyle w:val="ListBullet"/>
      </w:pPr>
      <w:r>
        <w:rPr>
          <w:b/>
        </w:rPr>
        <w:t xml:space="preserve">Uma ação por caixa: </w:t>
      </w:r>
      <w:r>
        <w:t>se o texto tem um “e” juntando duas coisas diferentes (“Prepara e entrega o pedido”), provavelmente são duas ações.</w:t>
      </w:r>
    </w:p>
    <w:p>
      <w:pPr>
        <w:pStyle w:val="Heading2"/>
      </w:pPr>
      <w:r>
        <w:t>2.3 Decisão, condições de guarda e junção</w:t>
      </w:r>
    </w:p>
    <w:p>
      <w:r>
        <w:t>A decisão é um losango com UMA entrada e DUAS OU MAIS saídas. O fluxo segue por um único caminho, escolhido por uma condição. Cada saída leva uma condição de guarda, escrita entre colchetes: [sim], [não], [entrega], [retirada], [valor ≥ R$ 15,00]. É nas decisões que as regras de negócio aparecem dentro do processo.</w:t>
      </w:r>
    </w:p>
    <w:p>
      <w:r>
        <w:t>Regra de ouro das guardas: TODAS as saídas precisam de guarda; as guardas devem ser COMPLETAS (cobrir todas as possibilidades) e EXCLUSIVAS (nunca duas verdadeiras ao mesmo tempo). Exemplo de erro: [valor &gt; R$ 15] e [valor &lt; R$ 15] — e se o valor for exatamente R$ 15,00? Nenhum caminho vale! O certo é [valor ≥ R$ 15,00] e [valor &lt; R$ 15,00].</w:t>
      </w:r>
    </w:p>
    <w:p>
      <w:r>
        <w:t>A junção também é um losango, mas funciona ao contrário: VÁRIAS entradas e UMA saída, sem guardas. Ela reúne caminhos alternativos (que vieram de uma decisão) de volta a um caminho só. Exemplo: na Biblioteca, o prazo de 30 dias [professor] e o de 14 dias [demais] se reúnem numa junção antes de “Registra o empréstimo”. A junção também é o ponto de retorno de um laço, como veremos na seção 3.</w:t>
      </w:r>
    </w:p>
    <w:p>
      <w:pPr>
        <w:pStyle w:val="Heading2"/>
      </w:pPr>
      <w:r>
        <w:t>2.4 Um exemplo simples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2554" cy="2900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mplo_ligar_computador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54" cy="2900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Diagrama de atividades “ligar o computador”.</w:t>
      </w:r>
    </w:p>
    <w:p>
      <w:r>
        <w:t>Leitura: o fluxo começa no nó inicial e vai para a ação “Pressiona o botão liga/desliga”. Na decisão “O computador ligou?” há duas saídas, ambas rotuladas: [sim] leva a “Usa o computador normalmente”; [não] leva a “Verifica o cabo de energia”. Cada caminho termina em seu próprio nó final. Como só uma pessoa age, as raias foram omitidas — quando há vários responsáveis, elas passam a ser necessárias.</w:t>
      </w:r>
    </w:p>
    <w:p>
      <w:pPr>
        <w:pStyle w:val="Heading2"/>
      </w:pPr>
      <w:r>
        <w:t>Quiz rápido: qual elemento?</w:t>
      </w:r>
    </w:p>
    <w:p>
      <w:r>
        <w:t>Respostas no Gabarito.</w:t>
      </w:r>
    </w:p>
    <w:p>
      <w:r>
        <w:t>1.  Onde o fluxo começa?</w:t>
      </w:r>
    </w:p>
    <w:p>
      <w:r>
        <w:t>2.  Um passo do processo, como “Aplica 5% de desconto”?</w:t>
      </w:r>
    </w:p>
    <w:p>
      <w:r>
        <w:t>3.  O ponto em que o caminho se divide conforme uma condição?</w:t>
      </w:r>
    </w:p>
    <w:p>
      <w:r>
        <w:t>4.  O ponto que reúne caminhos alternativos de volta a um só?</w:t>
      </w:r>
    </w:p>
    <w:p>
      <w:r>
        <w:t>5.  O símbolo que encerra a atividade inteira?</w:t>
      </w:r>
    </w:p>
    <w:p>
      <w:r>
        <w:t>6.  O texto entre colchetes na saída de uma decisão?</w:t>
      </w:r>
    </w:p>
    <w:p>
      <w:pPr>
        <w:pStyle w:val="Heading1"/>
      </w:pPr>
      <w:r>
        <w:t>3. Laços, paralelismo e raias</w:t>
      </w:r>
    </w:p>
    <w:p>
      <w:pPr>
        <w:pStyle w:val="Heading2"/>
      </w:pPr>
      <w:r>
        <w:t>3.1 Laços: repetindo passos</w:t>
      </w:r>
    </w:p>
    <w:p>
      <w:r>
        <w:t>Na UML não existe um símbolo especial de “laço”. Para repetir passos, usamos uma decisão e uma seta que VOLTA para uma junção posicionada antes dos passos que se repetem. Todo laço precisa de uma saída — senão o processo nunca termina. No login do app do TechBurger (Figura 3), o cliente digita e-mail e senha e o sistema valida; com a senha incorreta, uma nova decisão verifica se ainda há tentativas: [tentativas &lt; 3] volta para a junção (o laço) e o cliente digita de novo; ao chegar a 3 tentativas, o sistema bloqueia o acesso por 15 minutos — essa é a saída do laço.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3997" cy="4330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s_laco_login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997" cy="433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Laço: login no app do TechBurger.</w:t>
      </w:r>
    </w:p>
    <w:p>
      <w:pPr>
        <w:pStyle w:val="Heading2"/>
      </w:pPr>
      <w:r>
        <w:t>3.2 Paralelismo: bifurcação e união</w:t>
      </w:r>
    </w:p>
    <w:p>
      <w:r>
        <w:t>A bifurcação (fork) é uma barra preta grossa com uma entrada e várias saídas: todos os caminhos de saída acontecem AO MESMO TEMPO (ou em qualquer ordem, sem um esperar o outro). A união (join) é a barra que fecha o paralelismo: várias entradas e uma saída, e o fluxo só continua quando TODOS os caminhos que chegam nela terminaram. Na Figura 4, depois da confirmação do pagamento, a cozinha prepara o pedido enquanto o sistema credita os pontos de fidelidade e envia uma pesquisa de satisfação. A pesquisa termina num nó final de FLUXO (só aquele ramo acaba); a união espera o preparo e os pontos, e só então o cliente é notificado.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98998" cy="3316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s_fork_join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998" cy="331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Bifurcação, união e nó final de fluxo depois do pagamento.</w:t>
      </w:r>
    </w:p>
    <w:p>
      <w:pPr>
        <w:pStyle w:val="Heading2"/>
      </w:pPr>
      <w:r>
        <w:t>3.3 Decisão x bifurcação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7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79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Decisão (losango)</w:t>
            </w:r>
          </w:p>
        </w:tc>
        <w:tc>
          <w:tcPr>
            <w:tcW w:type="dxa" w:w="379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Bifurcação (barra)</w:t>
            </w:r>
          </w:p>
        </w:tc>
      </w:tr>
      <w:tr>
        <w:tc>
          <w:tcPr>
            <w:tcW w:type="dxa" w:w="2374"/>
          </w:tcPr>
          <w:p>
            <w:r>
              <w:rPr>
                <w:sz w:val="20"/>
              </w:rPr>
              <w:t>Caminhos seguidos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UM, entre vários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TODOS, ao mesmo tempo</w:t>
            </w:r>
          </w:p>
        </w:tc>
      </w:tr>
      <w:tr>
        <w:tc>
          <w:tcPr>
            <w:tcW w:type="dxa" w:w="2374"/>
          </w:tcPr>
          <w:p>
            <w:r>
              <w:rPr>
                <w:sz w:val="20"/>
              </w:rPr>
              <w:t>Guardas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Sim, em todas as saídas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Não tem</w:t>
            </w:r>
          </w:p>
        </w:tc>
      </w:tr>
      <w:tr>
        <w:tc>
          <w:tcPr>
            <w:tcW w:type="dxa" w:w="2374"/>
          </w:tcPr>
          <w:p>
            <w:r>
              <w:rPr>
                <w:sz w:val="20"/>
              </w:rPr>
              <w:t>Fechada por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Junção (losango)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União (barra)</w:t>
            </w:r>
          </w:p>
        </w:tc>
      </w:tr>
      <w:tr>
        <w:tc>
          <w:tcPr>
            <w:tcW w:type="dxa" w:w="2374"/>
          </w:tcPr>
          <w:p>
            <w:r>
              <w:rPr>
                <w:sz w:val="20"/>
              </w:rPr>
              <w:t>Exemplo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[retirada] ou [entrega]</w:t>
            </w:r>
          </w:p>
        </w:tc>
        <w:tc>
          <w:tcPr>
            <w:tcW w:type="dxa" w:w="3799"/>
          </w:tcPr>
          <w:p>
            <w:r>
              <w:rPr>
                <w:sz w:val="20"/>
              </w:rPr>
              <w:t>Cozinha prepara E Sistema credita pontos</w:t>
            </w:r>
          </w:p>
        </w:tc>
      </w:tr>
    </w:tbl>
    <w:p/>
    <w:p>
      <w:pPr>
        <w:pStyle w:val="Heading2"/>
      </w:pPr>
      <w:r>
        <w:t>3.4 Raias (swimlanes)</w:t>
      </w:r>
    </w:p>
    <w:p>
      <w:r>
        <w:t>Raias são faixas (verticais ou horizontais), cada uma com o nome de um responsável. Cada ação é desenhada DENTRO da raia de quem a executa, e a seta que cruza de uma raia para outra mostra uma “passagem de bastão”. Para escolher as raias: comecem pelos atores do caso de uso (Aula 4), incluam uma raia para o próprio Sistema (tudo o que é automático fica nela), e usem setores (Cozinha, Financeiro) quando fizer sentido. De 2 a 4 raias costumam bastar.</w:t>
      </w:r>
    </w:p>
    <w:p>
      <w:r>
        <w:t>A pergunta-chave é: quem REALIZA este passo (e não quem se beneficia dele)? “Aplica 5% de desconto” vai na raia do Sistema, porque é automático — não na do Cliente, que é quem ganha o desconto. “Prepara o pedido” vai na Cozinha. “Sugere item substituto” vai no Sistema, porque é o app que sugere. Ação na raia errada é um dos erros mais comuns.</w:t>
      </w:r>
    </w:p>
    <w:p>
      <w:pPr>
        <w:pStyle w:val="Heading2"/>
      </w:pPr>
      <w:r>
        <w:t>Quiz rápido: decisão ou bifurcação?</w:t>
      </w:r>
    </w:p>
    <w:p>
      <w:r>
        <w:t>Para cada frase, digam se é decisão, bifurcação (fork) ou união (join). Respostas no Gabarito.</w:t>
      </w:r>
    </w:p>
    <w:p>
      <w:r>
        <w:t>1.  “Se o pagamento for aprovado, envia à cozinha; senão, cancela o pedido.”</w:t>
      </w:r>
    </w:p>
    <w:p>
      <w:r>
        <w:t>2.  “Enquanto a cozinha prepara, o sistema credita os pontos.”</w:t>
      </w:r>
    </w:p>
    <w:p>
      <w:r>
        <w:t>3.  “Só notifica o cliente quando o preparo e os pontos estiverem concluídos.”</w:t>
      </w:r>
    </w:p>
    <w:p>
      <w:r>
        <w:t>4.  “O pedido é de retirada ou de entrega?”</w:t>
      </w:r>
    </w:p>
    <w:p>
      <w:r>
        <w:t>5.  “Após o cadastro, envia e-mail de boas-vindas e SMS de confirmação.”</w:t>
      </w:r>
    </w:p>
    <w:p>
      <w:pPr>
        <w:pStyle w:val="Heading1"/>
      </w:pPr>
      <w:r>
        <w:t>4. O diagrama de atividades e as aulas anteriores</w:t>
      </w:r>
    </w:p>
    <w:p>
      <w:pPr>
        <w:pStyle w:val="Heading2"/>
      </w:pPr>
      <w:r>
        <w:t>4.1 Das regras de negócio às decisões (Aula 1)</w:t>
      </w:r>
    </w:p>
    <w:p>
      <w:r>
        <w:t>Quase toda regra de negócio vira uma decisão (ou uma ação) no diagrama. Vejam como as regras do TechBurger que vocês extraíram na Aula 1 aparecem no processo de pedido: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87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de negócio (Aula 1)</w:t>
            </w:r>
          </w:p>
        </w:tc>
        <w:tc>
          <w:tcPr>
            <w:tcW w:type="dxa" w:w="5485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aparece no diagrama de atividades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Pedido pelo app só com valor ≥ R$ 15,00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Decisão [valor total ≥ R$ 15,00?]; [não] volta ao carrinho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Item em falta: sugerir substituto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Decisão [todos os itens em estoque?] + ação “Sugere item substituto”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Entrega só até 5 km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Decisão [endereço a até 5 km?]; fora do raio, só retirada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PIX pelo app tem 5% de desconto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Ação “Aplica 5% de desconto (PIX)”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Só vai para a cozinha com pagamento confirmado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Decisão [pagamento confirmado?] antes de “Envia o pedido para a Cozinha”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Mais de 10 itens: confirmação do gerente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Decisão [mais de 10 itens?] + ação “Aguarda confirmação do gerente”</w:t>
            </w:r>
          </w:p>
        </w:tc>
      </w:tr>
      <w:tr>
        <w:tc>
          <w:tcPr>
            <w:tcW w:type="dxa" w:w="4487"/>
          </w:tcPr>
          <w:p>
            <w:r>
              <w:rPr>
                <w:sz w:val="20"/>
              </w:rPr>
              <w:t>1 ponto a cada R$ 10,00; 100 pontos = combo</w:t>
            </w:r>
          </w:p>
        </w:tc>
        <w:tc>
          <w:tcPr>
            <w:tcW w:type="dxa" w:w="5485"/>
          </w:tcPr>
          <w:p>
            <w:r>
              <w:rPr>
                <w:sz w:val="20"/>
              </w:rPr>
              <w:t>Ações de cálculo + decisão [saldo ≥ 100 pontos?]</w:t>
            </w:r>
          </w:p>
        </w:tc>
      </w:tr>
    </w:tbl>
    <w:p/>
    <w:p>
      <w:pPr>
        <w:pStyle w:val="Heading2"/>
      </w:pPr>
      <w:r>
        <w:t>4.2 Do caso de uso ao diagrama de atividades (Aula 4)</w:t>
      </w:r>
    </w:p>
    <w:p>
      <w:r>
        <w:t>Os atores do caso de uso viram as raias. Um «include» vira um trecho que SEMPRE aparece no fluxo (por exemplo, confirmar o pagamento dentro de “Fazer Pedido pelo App”); um «extend» vira um caminho que só aparece sob uma condição (por exemplo, aplicar o desconto PIX só quando o cliente escolhe PIX). É por isso que hoje modelamos justamente o caso de uso “Fazer Pedido pelo App”, que já conhecemos.</w:t>
      </w:r>
    </w:p>
    <w:p>
      <w:pPr>
        <w:pStyle w:val="Heading2"/>
      </w:pPr>
      <w:r>
        <w:t>4.3 Atividades e classes (Aulas 5 e 6)</w:t>
      </w:r>
    </w:p>
    <w:p>
      <w:r>
        <w:t>As ações do diagrama de atividades costumam corresponder a MÉTODOS das classes, e as decisões consultam ATRIBUTOS. “Aplica 5% de desconto” corresponde a Pagamento.aplicarDesconto(); “Credita os pontos” corresponde a Cliente.acumularPontos(); a decisão [valor total ≥ R$ 15,00] usa o atributo derivado Pedido./valorTotal. Se uma ação não tem nenhuma classe “dona” dela, talvez esteja faltando algo no diagrama de classes. Os diagramas conversam entre si: é o mesmo sistema visto de ângulos diferentes.</w:t>
      </w:r>
    </w:p>
    <w:p>
      <w:pPr>
        <w:pStyle w:val="Heading2"/>
      </w:pPr>
      <w:r>
        <w:t>4.4 Passo a passo para construir um diagrama de atividades</w:t>
      </w:r>
    </w:p>
    <w:p>
      <w:r>
        <w:t>1.  Escolham UM processo (ou caso de uso) e deem um nome a ele.</w:t>
      </w:r>
    </w:p>
    <w:p>
      <w:r>
        <w:t>2.  Definam as raias: quem participa?</w:t>
      </w:r>
    </w:p>
    <w:p>
      <w:r>
        <w:t>3.  Listem as ações em ordem, como uma receita, sempre com verbo + complemento.</w:t>
      </w:r>
    </w:p>
    <w:p>
      <w:r>
        <w:t>4.  Marquem onde há regras de negócio: ali entram as decisões, com guardas completas e exclusivas.</w:t>
      </w:r>
    </w:p>
    <w:p>
      <w:r>
        <w:t>5.  Vejam o que pode acontecer em paralelo (bifurcação/união) e o que se repete (laço com junção).</w:t>
      </w:r>
    </w:p>
    <w:p>
      <w:r>
        <w:t>6.  Coloquem o nó inicial e os nós finais e confiram: todo caminho termina?</w:t>
      </w:r>
    </w:p>
    <w:p>
      <w:r>
        <w:t>7.  Leiam em voz alta, do início ao fim, cada caminho possível.</w:t>
      </w:r>
    </w:p>
    <w:p>
      <w:pPr>
        <w:pStyle w:val="Heading2"/>
      </w:pPr>
      <w:r>
        <w:t>4.5 O nível de detalhe certo</w:t>
      </w:r>
    </w:p>
    <w:p>
      <w:r>
        <w:t>Detalhado demais (“Clica no campo”, “Digita a letra”, “Aperta Enter”) o diagrama vira manual de tela. Genérico demais (“Faz o pedido” → “Entrega o pedido”) ele não mostra regra nenhuma. O ponto certo é aquele em que cada regra de negócio relevante aparece como uma decisão ou ação. Dica: se o diagrama não cabe numa página, provavelmente são dois processos diferentes.</w:t>
      </w:r>
    </w:p>
    <w:p>
      <w:pPr>
        <w:pStyle w:val="Heading1"/>
      </w:pPr>
      <w:r>
        <w:t>5. Exemplo resolvido: Biblioteca “Ler Mais” — emprestar um livro</w:t>
      </w:r>
    </w:p>
    <w:p>
      <w:r>
        <w:t>Raias: Associado, Bibliotecário e Sistema. O associado pede o livro e o bibliotecário registra o pedido no sistema. Duas regras da Aula 1 entram no fluxo: quem já tem 3 livros emprestados não pode pegar um quarto (o empréstimo é recusado), e professores têm prazo de 30 dias, enquanto os demais têm 14 dias. Depois o sistema registra o empréstimo e a data de devolução, e o bibliotecário entrega o livro.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5035" cy="5319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blioteca_emprestimo_atividades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035" cy="531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Biblioteca “Ler Mais”: emprestar um livro.</w:t>
      </w:r>
    </w:p>
    <w:p>
      <w:r>
        <w:t>Leitura: a decisão [já possui 3 livros emprestados?] com [sim] leva o bibliotecário a informar a recusa, e o fluxo termina. Com [não], a decisão [associado é professor?] define o prazo — 30 ou 14 dias — e uma junção reúne os dois caminhos, porque dali em diante o processo é igual para todos. Reparem que as setas cruzam as raias (Associado → Bibliotecário → Sistema → Bibliotecário → Associado) e que o “0..3” do diagrama de classes da Aula 6 aparece aqui como uma decisão.</w:t>
      </w:r>
    </w:p>
    <w:p>
      <w:pPr>
        <w:pStyle w:val="Heading2"/>
      </w:pPr>
      <w:r>
        <w:t>5.1 Mini-exercício: devolver um livro</w:t>
      </w:r>
    </w:p>
    <w:p>
      <w:r>
        <w:t>Regra da Aula 1: devolução com atraso gera multa de R$ 1,00 por dia, exceto para livros reservados para leitura escolar, que nunca geram multa. Em duplas (3 minutos): quais DECISÕES esse fluxo tem, e em que ordem? Quais raias participam? O que acontece depois que a multa é paga? Resposta no Gabarito.</w:t>
      </w:r>
    </w:p>
    <w:p>
      <w:pPr>
        <w:pStyle w:val="Heading1"/>
      </w:pPr>
      <w:r>
        <w:t>6. Exemplo guiado: pontos de fidelidade do TechBurger</w:t>
      </w:r>
    </w:p>
    <w:p>
      <w:r>
        <w:t>Vamos construir juntos, ao vivo, no draw.io, o processo da regra de fidelidade da Aula 1 (1 ponto a cada R$ 10,00; ao atingir 100 pontos, combo grátis na próxima compra e pontuação zerada):</w:t>
      </w:r>
    </w:p>
    <w:p>
      <w:pPr>
        <w:pStyle w:val="Heading2"/>
      </w:pPr>
      <w:r>
        <w:t>6.1 Onde fica cada coisa no draw.io</w:t>
      </w:r>
    </w:p>
    <w:p>
      <w:pPr/>
      <w:r>
        <w:t>Antes de desenhar, vale conhecer a tela. Tudo o que você vai usar hoje fica em seis lugares (os números da figura abaixo):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5760720" cy="3538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_tela_ger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A tela do draw.io e seus seis lugares principais.</w:t>
      </w:r>
    </w:p>
    <w:p>
      <w:pPr/>
      <w:r>
        <w:t>1.  Pesquisa de formas: digite o nome da forma (em inglês) e aperte Enter. Ex.: “flow final”.</w:t>
      </w:r>
    </w:p>
    <w:p>
      <w:pPr/>
      <w:r>
        <w:t>2.  Paleta UML: clique no nome “UML” para abrir a lista. Dela saem quase todas as formas do diagrama de atividades.</w:t>
      </w:r>
    </w:p>
    <w:p>
      <w:pPr/>
      <w:r>
        <w:t>3.  Menu Arquivo: “Salvar como” guarda o arquivo .drawio (que você pode editar depois); “Exportar como › PNG” gera uma imagem para entregar.</w:t>
      </w:r>
    </w:p>
    <w:p>
      <w:pPr/>
      <w:r>
        <w:t>4.  Área de desenho: arraste as formas da esquerda e solte aqui.</w:t>
      </w:r>
    </w:p>
    <w:p>
      <w:pPr/>
      <w:r>
        <w:t>5.  Painel da direita: com uma forma selecionada, mostra as abas Estilo, Texto e Organizar (cor, fonte, tamanho).</w:t>
      </w:r>
    </w:p>
    <w:p>
      <w:pPr/>
      <w:r>
        <w:t>6.  Páginas: as abas da parte de baixo. O botão “+” cria outra página no mesmo arquivo — útil para separar partes de um trabalho.</w:t>
      </w:r>
    </w:p>
    <w:p>
      <w:pPr/>
      <w:r>
        <w:t>Na paleta UML, as formas do diagrama de atividades ficam no fim da lista. Ao parar o mouse sobre um ícone, o draw.io mostra o nome dele em inglês — é por esse nome que a tabela abaixo se orienta.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4754880" cy="3389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_paleta_um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8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As formas do diagrama de atividades na paleta UML.</w:t>
      </w:r>
    </w:p>
    <w:p>
      <w:pPr/>
      <w:r>
        <w:t>Duas formas não estão na paleta UML: a raia, que fica na paleta Geral, e o nó final de fluxo, que se encontra pela pesquisa.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5760720" cy="1695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_raia_e_fin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A raia (paleta Geral) e o nó final de fluxo (pela pesquisa “flow final”).</w:t>
      </w:r>
    </w:p>
    <w:p>
      <w:pPr/>
      <w:r>
        <w:t>Tabela-resumo — onde fica cada elemento: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27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9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fica no draw.io</w:t>
            </w:r>
          </w:p>
        </w:tc>
        <w:tc>
          <w:tcPr>
            <w:tcW w:type="dxa" w:w="484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Dica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Nó inicial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Paleta UML › “Start”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Bolinha preta; já vem com uma seta pendurada — ligue a ponta dela na primeira ação.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Ação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Paleta UML › “Activity”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Duplo clique para escrever (verbo + complemento).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Decisão e junção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Paleta UML › “Condition”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É o mesmo losango: com 1 entrada e várias saídas é decisão; com várias entradas e 1 saída é junção.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Bifurcação e união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Paleta UML › “Fork/Join”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Barra preta; estique pelas alças para cobrir todas as setas. Uma barra abre, outra fecha.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Nó final da atividade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Paleta UML › “End”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O “alvo”. Pode haver mais de um no diagrama.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Nó final de fluxo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Pesquisa: “flow final”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Círculo com X; arraste qualquer um dos dois que aparecem.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Raia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Paleta Geral › “Vertical Container”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Uma por responsável, lado a lado; escreva o nome no cabeçalho.</w:t>
            </w:r>
          </w:p>
        </w:tc>
      </w:tr>
      <w:tr>
        <w:tc>
          <w:tcPr>
            <w:tcW w:type="dxa" w:w="2227"/>
          </w:tcPr>
          <w:p>
            <w:r>
              <w:rPr>
                <w:sz w:val="20"/>
              </w:rPr>
              <w:t>Guarda</w:t>
            </w:r>
          </w:p>
        </w:tc>
        <w:tc>
          <w:tcPr>
            <w:tcW w:type="dxa" w:w="2904"/>
          </w:tcPr>
          <w:p>
            <w:r>
              <w:rPr>
                <w:sz w:val="20"/>
              </w:rPr>
              <w:t>Na própria seta</w:t>
            </w:r>
          </w:p>
        </w:tc>
        <w:tc>
          <w:tcPr>
            <w:tcW w:type="dxa" w:w="4841"/>
          </w:tcPr>
          <w:p>
            <w:r>
              <w:rPr>
                <w:sz w:val="20"/>
              </w:rPr>
              <w:t>Duplo clique na seta que sai da decisão e digite [sim], [não]...</w:t>
            </w:r>
          </w:p>
        </w:tc>
      </w:tr>
    </w:tbl>
    <w:p>
      <w:pPr/>
    </w:p>
    <w:p>
      <w:pPr/>
      <w:r>
        <w:t>Para ligar uma forma à outra, pare o mouse sobre a forma: aparecem quatro setas azuis (1 na figura). Arraste uma delas até a próxima forma e solte quando ela ficar destacada — a seta fica presa às duas formas e as acompanha quando você as move. Os pequenos “x” azuis em volta da forma (2) são os pontos de conexão. A guarda é escrita com duplo clique na própria seta (3).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4389120" cy="27854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_conect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Ligando as formas: setas azuis (1), pontos de conexão (2) e a guarda escrita na seta (3).</w:t>
      </w:r>
    </w:p>
    <w:p>
      <w:pPr/>
      <w:r>
        <w:t>Atalhos e cuidados:</w:t>
      </w:r>
    </w:p>
    <w:p>
      <w:pPr>
        <w:pStyle w:val="ListBullet"/>
      </w:pPr>
      <w:r>
        <w:t>Duplo clique edita o texto; Ctrl+D duplica a forma selecionada; Ctrl+Z desfaz; Delete apaga.</w:t>
      </w:r>
    </w:p>
    <w:p>
      <w:pPr>
        <w:pStyle w:val="ListBullet"/>
      </w:pPr>
      <w:r>
        <w:t>“Start”, “Activity” e “Condition” já vêm com uma seta pendurada: ligue a ponta dela na próxima forma ou apague a seta.</w:t>
      </w:r>
    </w:p>
    <w:p>
      <w:pPr>
        <w:pStyle w:val="ListBullet"/>
      </w:pPr>
      <w:r>
        <w:t>Solte cada forma DENTRO da raia certa: a raia fica destacada e, daí em diante, leva a forma junto quando é movida.</w:t>
      </w:r>
    </w:p>
    <w:p>
      <w:pPr>
        <w:pStyle w:val="ListBullet"/>
      </w:pPr>
      <w:r>
        <w:t>As formas da paleta UML vêm amarelas com borda vermelha. A cor não muda o significado — pode deixar assim.</w:t>
      </w:r>
    </w:p>
    <w:p>
      <w:pPr>
        <w:pStyle w:val="ListBullet"/>
      </w:pPr>
      <w:r>
        <w:t>Quando o fluxo crescer, estique a raia para baixo pelas alças (os quadradinhos azuis).</w:t>
      </w:r>
    </w:p>
    <w:p>
      <w:pPr>
        <w:pStyle w:val="ListBullet"/>
      </w:pPr>
      <w:r>
        <w:t>Salve sempre com um nome que identifique o trabalho: Arquivo › Salvar como → “Atividade1_Grupo3.drawio”, por exemplo.</w:t>
      </w:r>
    </w:p>
    <w:p>
      <w:pPr>
        <w:pStyle w:val="Heading2"/>
      </w:pPr>
      <w:r>
        <w:t>6.2 Passo a passo do exemplo guiado</w:t>
      </w:r>
    </w:p>
    <w:p>
      <w:r>
        <w:t>1.  Abram o draw.io e cliquem em “UML” na barra de formas à esquerda (Figura 7).</w:t>
      </w:r>
    </w:p>
    <w:p>
      <w:r>
        <w:t>2.  Criem 2 raias com a forma “Vertical Container” da paleta Geral (Figura 8), lado a lado: Cliente e Sistema.</w:t>
      </w:r>
    </w:p>
    <w:p>
      <w:r>
        <w:t>3.  Coloquem o nó inicial e a ação “Finaliza a compra (pagamento confirmado)” na raia do Cliente.</w:t>
      </w:r>
    </w:p>
    <w:p>
      <w:r>
        <w:t>4.  Na raia do Sistema: “Calcula os pontos (1 a cada R$ 10,00)” e “Soma os pontos ao saldo”.</w:t>
      </w:r>
    </w:p>
    <w:p>
      <w:r>
        <w:t>5.  Adicionem a decisão [saldo ≥ 100 pontos?] com as duas guardas.</w:t>
      </w:r>
    </w:p>
    <w:p>
      <w:r>
        <w:t>6.  [sim] → “Concede combo grátis na próxima compra” → “Zera a pontuação” → junção; [não] → direto para a junção.</w:t>
      </w:r>
    </w:p>
    <w:p>
      <w:r>
        <w:t>7.  Terminem com “Exibe o saldo atualizado” (Sistema), “Visualiza o saldo no app” (Cliente) e o nó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9165" cy="5179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burger_fidelidade_atividades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5179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— Resultado do exemplo guiado: acumular pontos de fidelidade.</w:t>
      </w:r>
    </w:p>
    <w:p>
      <w:r>
        <w:t>Checklist do exemplo guiado:</w:t>
      </w:r>
    </w:p>
    <w:p>
      <w:pPr>
        <w:pStyle w:val="ListBullet"/>
      </w:pPr>
      <w:r>
        <w:t>Tem nó inicial e todo caminho chega a um nó final?</w:t>
      </w:r>
    </w:p>
    <w:p>
      <w:pPr>
        <w:pStyle w:val="ListBullet"/>
      </w:pPr>
      <w:r>
        <w:t>Cada ação tem verbo + complemento e está na raia de quem executa?</w:t>
      </w:r>
    </w:p>
    <w:p>
      <w:pPr>
        <w:pStyle w:val="ListBullet"/>
      </w:pPr>
      <w:r>
        <w:t>A decisão tem as duas saídas com guarda, completas e exclusivas ([sim] / [não] na decisão “saldo ≥ 100 pontos?”)?</w:t>
      </w:r>
    </w:p>
    <w:p>
      <w:pPr>
        <w:pStyle w:val="ListBullet"/>
      </w:pPr>
      <w:r>
        <w:t>A junção reúne os caminhos antes do passo comum?</w:t>
      </w:r>
    </w:p>
    <w:p>
      <w:pPr>
        <w:pStyle w:val="Heading1"/>
      </w:pPr>
      <w:r>
        <w:t>7. Atividade prática 1 — Pedido pelo app com PIX (TechBurger, em grupo)</w:t>
      </w:r>
    </w:p>
    <w:p>
      <w:r>
        <w:t>Em grupos de 3 a 4 pessoas, desenhem (draw.io ou papel) o diagrama de atividades do caso de uso “Fazer Pedido pelo App”, com pagamento via PIX. Usem 3 raias: Cliente, Sistema e Cozinha. Tempo: 30 minutos. Ao final, um representante apresenta à turma.</w:t>
      </w:r>
    </w:p>
    <w:p>
      <w:r>
        <w:t>O fluxo, como contado pela gerente Fernanda:</w:t>
      </w:r>
    </w:p>
    <w:p>
      <w:r>
        <w:t>1.  O cliente monta o carrinho no app.</w:t>
      </w:r>
    </w:p>
    <w:p>
      <w:r>
        <w:t>2.  Se o valor total for menor que R$ 15,00, o app avisa e o cliente volta ao carrinho.</w:t>
      </w:r>
    </w:p>
    <w:p>
      <w:r>
        <w:t>3.  Se algum item estiver em falta, o sistema sugere um substituto e o cliente revê o carrinho.</w:t>
      </w:r>
    </w:p>
    <w:p>
      <w:r>
        <w:t>4.  O cliente escolhe retirada ou entrega; para entrega, o endereço precisa estar a até 5 km. Fora do raio, o sistema informa que o pedido só pode ser retirado no balcão.</w:t>
      </w:r>
    </w:p>
    <w:p>
      <w:r>
        <w:t>5.  O cliente escolhe pagar via PIX e o sistema aplica 5% de desconto.</w:t>
      </w:r>
    </w:p>
    <w:p>
      <w:r>
        <w:t>6.  O sistema envia a cobrança ao Sistema de Pagamento; se o pagamento não for confirmado, o pedido é cancelado.</w:t>
      </w:r>
    </w:p>
    <w:p>
      <w:r>
        <w:t>7.  Pedidos com mais de 10 itens aguardam a confirmação de um gerente.</w:t>
      </w:r>
    </w:p>
    <w:p>
      <w:r>
        <w:t>8.  Com o pagamento confirmado, o pedido vai para a cozinha, que prepara e finaliza. Enquanto isso, o sistema credita os pontos de fidelidade.</w:t>
      </w:r>
    </w:p>
    <w:p>
      <w:r>
        <w:t>9.  Com tudo pronto, o sistema notifica o cliente, que retira ou recebe o pedido.</w:t>
      </w:r>
    </w:p>
    <w:p>
      <w:r>
        <w:t>Exigido: nó inicial e nós finais; as 3 raias; pelo menos 4 decisões com guardas completas e exclusivas; um laço de volta ao carrinho passando por uma junção; uma bifurcação e uma união (preparo na Cozinha em paralelo com o crédito de pontos no Sistema).</w:t>
      </w:r>
    </w:p>
    <w:p>
      <w:r>
        <w:t>Antes de desenhar, preencham a tabela de planejamento — uma linha por regra de negócio: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de negócio</w:t>
            </w:r>
          </w:p>
        </w:tc>
        <w:tc>
          <w:tcPr>
            <w:tcW w:type="dxa" w:w="21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Vira decisão ou ação?</w:t>
            </w:r>
          </w:p>
        </w:tc>
        <w:tc>
          <w:tcPr>
            <w:tcW w:type="dxa" w:w="329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Guarda(s) / nome da ação</w:t>
            </w:r>
          </w:p>
        </w:tc>
        <w:tc>
          <w:tcPr>
            <w:tcW w:type="dxa" w:w="14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Raia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Valor mínimo de R$ 15,00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Item em falta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Raio de entrega de 5 km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Desconto PIX de 5%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Pagamento confirmado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Mais de 10 itens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Pontos de fidelidade</w:t>
            </w:r>
          </w:p>
        </w:tc>
        <w:tc>
          <w:tcPr>
            <w:tcW w:type="dxa" w:w="2194"/>
          </w:tcPr>
          <w:p>
            <w:r>
              <w:rPr>
                <w:sz w:val="20"/>
              </w:rPr>
            </w:r>
          </w:p>
        </w:tc>
        <w:tc>
          <w:tcPr>
            <w:tcW w:type="dxa" w:w="3291"/>
          </w:tcPr>
          <w:p>
            <w:r>
              <w:rPr>
                <w:sz w:val="20"/>
              </w:rPr>
            </w:r>
          </w:p>
        </w:tc>
        <w:tc>
          <w:tcPr>
            <w:tcW w:type="dxa" w:w="1496"/>
          </w:tcPr>
          <w:p>
            <w:r>
              <w:rPr>
                <w:sz w:val="20"/>
              </w:rPr>
            </w:r>
          </w:p>
        </w:tc>
      </w:tr>
    </w:tbl>
    <w:p/>
    <w:p>
      <w:pPr/>
      <w:r>
        <w:rPr>
          <w:b/>
        </w:rPr>
        <w:t>No draw.io, para esta atividade (tabela da seção 6.1):</w:t>
      </w:r>
    </w:p>
    <w:p>
      <w:pPr>
        <w:pStyle w:val="ListBullet"/>
      </w:pPr>
      <w:r>
        <w:t>Raias: três “Vertical Container” (paleta Geral) lado a lado — Cliente, Sistema e Cozinha.</w:t>
      </w:r>
    </w:p>
    <w:p>
      <w:pPr>
        <w:pStyle w:val="ListBullet"/>
      </w:pPr>
      <w:r>
        <w:t>Início e fins: “Start” e “End” (paleta UML). O pagamento não confirmado também termina num “End”.</w:t>
      </w:r>
    </w:p>
    <w:p>
      <w:pPr>
        <w:pStyle w:val="ListBullet"/>
      </w:pPr>
      <w:r>
        <w:t>Ações: “Activity”. Decisões e a junção do carrinho: “Condition” (o mesmo losango).</w:t>
      </w:r>
    </w:p>
    <w:p>
      <w:pPr>
        <w:pStyle w:val="ListBullet"/>
      </w:pPr>
      <w:r>
        <w:t>Preparo e pontos ao mesmo tempo: duas barras “Fork/Join” — uma abre os caminhos, a outra fecha.</w:t>
      </w:r>
    </w:p>
    <w:p>
      <w:pPr>
        <w:pStyle w:val="ListBullet"/>
      </w:pPr>
      <w:r>
        <w:t>Laço: puxem a seta de volta até a junção que fica ANTES de “Monta o carrinho”.</w:t>
      </w:r>
    </w:p>
    <w:p>
      <w:pPr>
        <w:pStyle w:val="ListBullet"/>
      </w:pPr>
      <w:r>
        <w:t>Guardas: duplo clique em cada seta que sai de um losango e digitem [sim] / [não] (ou a condição).</w:t>
      </w:r>
    </w:p>
    <w:p>
      <w:pPr>
        <w:pStyle w:val="Heading2"/>
      </w:pPr>
      <w:r>
        <w:t>Checklist da atividade 1</w:t>
      </w:r>
    </w:p>
    <w:p>
      <w:pPr>
        <w:pStyle w:val="ListBullet"/>
      </w:pPr>
      <w:r>
        <w:t>Nó inicial e nós finais presentes; nenhum caminho “pendurado”.</w:t>
      </w:r>
    </w:p>
    <w:p>
      <w:pPr>
        <w:pStyle w:val="ListBullet"/>
      </w:pPr>
      <w:r>
        <w:t>Cada ação na raia de quem executa (Cliente, Sistema ou Cozinha).</w:t>
      </w:r>
    </w:p>
    <w:p>
      <w:pPr>
        <w:pStyle w:val="ListBullet"/>
      </w:pPr>
      <w:r>
        <w:t>Pelo menos 4 decisões, todas as saídas com guardas.</w:t>
      </w:r>
    </w:p>
    <w:p>
      <w:pPr>
        <w:pStyle w:val="ListBullet"/>
      </w:pPr>
      <w:r>
        <w:t>Cobrança feita só DEPOIS de conferir valor, estoque e entrega.</w:t>
      </w:r>
    </w:p>
    <w:p>
      <w:pPr>
        <w:pStyle w:val="ListBullet"/>
      </w:pPr>
      <w:r>
        <w:t>Bifurcação e união envolvendo a Cozinha e o Sistema.</w:t>
      </w:r>
    </w:p>
    <w:p>
      <w:pPr>
        <w:pStyle w:val="ListBullet"/>
      </w:pPr>
      <w:r>
        <w:t>Ações com verbo + complemento.</w:t>
      </w:r>
    </w:p>
    <w:p>
      <w:pPr>
        <w:pStyle w:val="Heading2"/>
      </w:pPr>
      <w:r>
        <w:t>Dicas para o grupo</w:t>
      </w:r>
    </w:p>
    <w:p>
      <w:pPr>
        <w:pStyle w:val="ListBullet"/>
      </w:pPr>
      <w:r>
        <w:t>Primeiro listem as ações em ordem no papel; só depois desenhem.</w:t>
      </w:r>
    </w:p>
    <w:p>
      <w:pPr>
        <w:pStyle w:val="ListBullet"/>
      </w:pPr>
      <w:r>
        <w:t>Dividam as tarefas: um lê o texto, outro desenha, outro confere o checklist.</w:t>
      </w:r>
    </w:p>
    <w:p>
      <w:pPr>
        <w:pStyle w:val="ListBullet"/>
      </w:pPr>
      <w:r>
        <w:t>Em cada decisão perguntem: “e se NÃO?” — o caminho do “não” precisa ir para algum lugar.</w:t>
      </w:r>
    </w:p>
    <w:p>
      <w:pPr>
        <w:pStyle w:val="ListBullet"/>
      </w:pPr>
      <w:r>
        <w:t>Leiam o diagrama em voz alta seguindo cada caminho possível antes de apresentar.</w:t>
      </w:r>
    </w:p>
    <w:p>
      <w:pPr>
        <w:pStyle w:val="Heading1"/>
      </w:pPr>
      <w:r>
        <w:t>8. Atividade prática 2 — Reservar vaga em aula (Academia FitLife, individual)</w:t>
      </w:r>
    </w:p>
    <w:p>
      <w:r>
        <w:t>Sozinho(a), desenhe o diagrama de atividades do processo “Reservar vaga em aula coletiva” da Academia FitLife, que você já conhece das Aulas 5 e 6 (Aluno, Aula, Reserva, os atributos derivados /pagamentosEmDia e /vagasDisponiveis). Use 3 raias: Aluno, Sistema e Instrutor. Tempo: 15 minutos; ao terminar, compare com um colega.</w:t>
      </w:r>
    </w:p>
    <w:p>
      <w:r>
        <w:t>O processo:</w:t>
      </w:r>
    </w:p>
    <w:p>
      <w:r>
        <w:t>1.  O aluno escolhe uma aula na grade do app.</w:t>
      </w:r>
    </w:p>
    <w:p>
      <w:r>
        <w:t>2.  O sistema confere se a mensalidade está em dia; se não estiver, mostra um aviso de pagamento pendente e o processo termina.</w:t>
      </w:r>
    </w:p>
    <w:p>
      <w:r>
        <w:t>3.  Depois confere se ainda há vagas; se a aula estiver lotada, inclui o aluno na lista de espera e o processo termina.</w:t>
      </w:r>
    </w:p>
    <w:p>
      <w:r>
        <w:t>4.  Havendo vaga, o sistema cria a Reserva e atualiza as vagas disponíveis.</w:t>
      </w:r>
    </w:p>
    <w:p>
      <w:r>
        <w:t>5.  Ao mesmo tempo, o sistema envia a confirmação ao aluno e o instrutor recebe a lista de presença atualizada.</w:t>
      </w:r>
    </w:p>
    <w:p>
      <w:r>
        <w:t>6.  Com as duas coisas feitas, o aluno comparece à aula.</w:t>
      </w:r>
    </w:p>
    <w:p>
      <w:pPr/>
      <w:r>
        <w:rPr>
          <w:b/>
        </w:rPr>
        <w:t>No draw.io, para esta atividade (tabela da seção 6.1):</w:t>
      </w:r>
    </w:p>
    <w:p>
      <w:pPr>
        <w:pStyle w:val="ListBullet"/>
      </w:pPr>
      <w:r>
        <w:t>Raias: três “Vertical Container” (paleta Geral) lado a lado — Aluno, Sistema e Instrutor.</w:t>
      </w:r>
    </w:p>
    <w:p>
      <w:pPr>
        <w:pStyle w:val="ListBullet"/>
      </w:pPr>
      <w:r>
        <w:t>Início: “Start”; ações: “Activity”; as decisões [mensalidade em dia?] e [há vagas?]: “Condition” (paleta UML).</w:t>
      </w:r>
    </w:p>
    <w:p>
      <w:pPr>
        <w:pStyle w:val="ListBullet"/>
      </w:pPr>
      <w:r>
        <w:t>Os dois caminhos [não] terminam cada um no seu “End”.</w:t>
      </w:r>
    </w:p>
    <w:p>
      <w:pPr>
        <w:pStyle w:val="ListBullet"/>
      </w:pPr>
      <w:r>
        <w:t>Confirmação e lista de presença ao mesmo tempo: duas barras “Fork/Join”.</w:t>
      </w:r>
    </w:p>
    <w:p>
      <w:pPr>
        <w:pStyle w:val="ListBullet"/>
      </w:pPr>
      <w:r>
        <w:t>Salve como “Atividade2_SeuNome.drawio”.</w:t>
      </w:r>
    </w:p>
    <w:p>
      <w:pPr>
        <w:pStyle w:val="Heading2"/>
      </w:pPr>
      <w:r>
        <w:t>Checklist da atividade 2</w:t>
      </w:r>
    </w:p>
    <w:p>
      <w:pPr>
        <w:pStyle w:val="ListBullet"/>
      </w:pPr>
      <w:r>
        <w:t>As 3 raias usadas, com cada ação na raia de quem EXECUTA?</w:t>
      </w:r>
    </w:p>
    <w:p>
      <w:pPr>
        <w:pStyle w:val="ListBullet"/>
      </w:pPr>
      <w:r>
        <w:t>Duas decisões ([mensalidade em dia?] e [há vagas?]) com as duas saídas rotuladas?</w:t>
      </w:r>
    </w:p>
    <w:p>
      <w:pPr>
        <w:pStyle w:val="ListBullet"/>
      </w:pPr>
      <w:r>
        <w:t>Os caminhos [não] terminam em nós finais?</w:t>
      </w:r>
    </w:p>
    <w:p>
      <w:pPr>
        <w:pStyle w:val="ListBullet"/>
      </w:pPr>
      <w:r>
        <w:t>Uma bifurcação abrindo a confirmação e a lista de presença, e uma união fechando as duas?</w:t>
      </w:r>
    </w:p>
    <w:p>
      <w:pPr>
        <w:pStyle w:val="ListBullet"/>
      </w:pPr>
      <w:r>
        <w:t>Ações com verbo + complemento?</w:t>
      </w:r>
    </w:p>
    <w:p>
      <w:pPr>
        <w:pStyle w:val="Heading1"/>
      </w:pPr>
      <w:r>
        <w:t>9. Exercício: encontre o erro</w:t>
      </w:r>
    </w:p>
    <w:p>
      <w:r>
        <w:t>Em duplas, analisem o diagrama abaixo. Ele tem 6 erros propositais. Para cada um: (1) marquem onde está, (2) expliquem POR QUE é um erro — qual regra desta apostila foi violada — e (3) escrevam como ficaria a correção. Não consultem a Apostila nos primeiros 5 minutos. Respostas no Gabarito.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3970" cy="5005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ntre_erro_atividades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970" cy="500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— Diagrama com 6 erros propositais.</w:t>
      </w:r>
    </w:p>
    <w:p>
      <w:r>
        <w:t>Dica: percorram a lista de elementos da seção 2 e perguntem, um por um: tem nó inicial? As decisões têm guardas completas? As ações têm verbo? Estão na raia certa? O paralelismo foi aberto e fechado com barras?</w:t>
      </w:r>
    </w:p>
    <w:p>
      <w:pPr>
        <w:pStyle w:val="Heading1"/>
      </w:pPr>
      <w:r>
        <w:t>10. Atividade prática 3 — Revisão geral das Aulas 1 a 7 (PetFeliz, em duplas)</w:t>
      </w:r>
    </w:p>
    <w:p>
      <w:r>
        <w:t>Na prática profissional, tudo o que vimos até aqui é feito em sequência, sobre o mesmo sistema: primeiro entendemos o negócio (regras), depois dizemos o que o sistema deve fazer (requisitos e critérios de aceite), e só então desenhamos os modelos UML (casos de uso, classes e atividades). Nesta atividade vocês vão fazer esse caminho completo em um domínio novo. Tempo: 35 minutos, em duplas.</w:t>
      </w:r>
    </w:p>
    <w:p>
      <w:pPr>
        <w:pStyle w:val="Heading2"/>
      </w:pPr>
      <w:r>
        <w:t>10.1 O cenário PetFeliz</w:t>
      </w:r>
    </w:p>
    <w:p>
      <w:r>
        <w:t>O PetFeliz é um pet shop de bairro que quer um aplicativo para agendar banho e tosa. O cliente se cadastra com nome, telefone e e-mail e cadastra um ou mais pets (nome, espécie e porte). Cada agendamento é de exatamente um pet, para um serviço (banho, tosa ou banho e tosa), em uma data e horário, e é atendido por um tosador. Só é possível agendar com pelo menos 2 horas de antecedência. Pets de porte grande pagam uma taxa adicional de R$ 20,00. Clientes que faltarem a 2 agendamentos seguidos sem avisar só podem agendar de novo pagando antecipadamente pelo app. O pagamento pode ser feito pelo app (cartão ou PIX) ou na loja. O app precisa abrir a agenda em até 3 segundos e funcionar em Android e iOS. Ao terminar o serviço, o tosador marca o agendamento como concluído e o cliente recebe uma notificação para buscar o pet.</w:t>
      </w:r>
    </w:p>
    <w:p>
      <w:pPr>
        <w:pStyle w:val="Heading2"/>
      </w:pPr>
      <w:r>
        <w:t>10.2 Relembrando rapidamente cada aula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618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Formato que vamos usar hoje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Regra de negócio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Condição (o “se”) / Ação (o “então”) / Exceção (quando não vale)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Requisito funcional e não funcional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RF: “O sistema deve [verbo]...” (o que faz). RNF: qualidade mensurável — desempenho, plataforma, segurança (como se comporta)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Critério de aceite; estrutural x comportamental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Dado [contexto] / Quando [ação] / Então [resultado esperado]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Casos de uso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Atores fora da fronteira; casos de uso com verbo no infinitivo; «include» = sempre; «extend» = só às vezes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Nome / atributos (- nome: tipo) / métodos (+ nome()); associação, agregação, composição, herança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Cardinalidade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1, 0..1, 0..* (*), 1..* nas duas pontas; herança sem números</w:t>
            </w:r>
          </w:p>
        </w:tc>
      </w:tr>
      <w:tr>
        <w:tc>
          <w:tcPr>
            <w:tcW w:type="dxa" w:w="79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Atividades</w:t>
            </w:r>
          </w:p>
        </w:tc>
        <w:tc>
          <w:tcPr>
            <w:tcW w:type="dxa" w:w="6183"/>
          </w:tcPr>
          <w:p>
            <w:r>
              <w:rPr>
                <w:sz w:val="20"/>
              </w:rPr>
              <w:t>Nó inicial, ações, decisões com guardas, junção, fork/join, raias, nó final</w:t>
            </w:r>
          </w:p>
        </w:tc>
      </w:tr>
    </w:tbl>
    <w:p/>
    <w:p>
      <w:pPr>
        <w:pStyle w:val="Heading2"/>
      </w:pPr>
      <w:r>
        <w:t>10.3 Tarefas</w:t>
      </w:r>
    </w:p>
    <w:p>
      <w:pPr>
        <w:pStyle w:val="ListBullet"/>
      </w:pPr>
      <w:r>
        <w:rPr>
          <w:b/>
        </w:rPr>
        <w:t xml:space="preserve">Parte A (Aula 1): </w:t>
      </w:r>
      <w:r>
        <w:t>identifiquem 3 regras de negócio e escrevam cada uma como Condição / Ação / Exceção.</w:t>
      </w:r>
    </w:p>
    <w:p>
      <w:pPr>
        <w:pStyle w:val="ListBullet"/>
      </w:pPr>
      <w:r>
        <w:rPr>
          <w:b/>
        </w:rPr>
        <w:t xml:space="preserve">Parte B (Aula 2): </w:t>
      </w:r>
      <w:r>
        <w:t>escrevam 3 requisitos funcionais e 2 requisitos não funcionais.</w:t>
      </w:r>
    </w:p>
    <w:p>
      <w:pPr>
        <w:pStyle w:val="ListBullet"/>
      </w:pPr>
      <w:r>
        <w:rPr>
          <w:b/>
        </w:rPr>
        <w:t xml:space="preserve">Parte C (Aula 3): </w:t>
      </w:r>
      <w:r>
        <w:t>escrevam 1 critério de aceite (Dado / Quando / Então) para a regra das 2 horas, e classifiquem os diagramas de casos de uso, classes e atividades em estruturais ou comportamentais.</w:t>
      </w:r>
    </w:p>
    <w:p>
      <w:pPr>
        <w:pStyle w:val="ListBullet"/>
      </w:pPr>
      <w:r>
        <w:rPr>
          <w:b/>
        </w:rPr>
        <w:t xml:space="preserve">Parte D (Aula 4): </w:t>
      </w:r>
      <w:r>
        <w:t>listem os atores e pelo menos 4 casos de uso, com 1 «include» ou «extend».</w:t>
      </w:r>
    </w:p>
    <w:p>
      <w:pPr>
        <w:pStyle w:val="ListBullet"/>
      </w:pPr>
      <w:r>
        <w:rPr>
          <w:b/>
        </w:rPr>
        <w:t xml:space="preserve">Parte E (Aulas 5 e 6): </w:t>
      </w:r>
      <w:r>
        <w:t>definam 4 classes com 2 atributos e 1 método cada, e os relacionamentos entre elas COM cardinalidade.</w:t>
      </w:r>
    </w:p>
    <w:p>
      <w:pPr>
        <w:pStyle w:val="ListBullet"/>
      </w:pPr>
      <w:r>
        <w:rPr>
          <w:b/>
        </w:rPr>
        <w:t xml:space="preserve">Parte F (Aula 7): </w:t>
      </w:r>
      <w:r>
        <w:t>desenhem o diagrama de atividades “Agendar banho e tosa”, com raias Cliente, Sistema e Tosador, pelo menos 3 decisões com guardas, nó inicial e nó final.</w:t>
      </w:r>
    </w:p>
    <w:p>
      <w:r>
        <w:t>Sugestão de tempo: 5 minutos para as partes A a C, 10 minutos para D e E e 15 minutos para F; os minutos finais são da correção coletiva. Usem as tabelas abaixo para as partes A e 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(resumo)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Exceção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Classe A</w:t>
            </w:r>
          </w:p>
        </w:tc>
        <w:tc>
          <w:tcPr>
            <w:tcW w:type="dxa" w:w="1197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Card. A</w:t>
            </w:r>
          </w:p>
        </w:tc>
        <w:tc>
          <w:tcPr>
            <w:tcW w:type="dxa" w:w="27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Relacionamento</w:t>
            </w:r>
          </w:p>
        </w:tc>
        <w:tc>
          <w:tcPr>
            <w:tcW w:type="dxa" w:w="1197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Card. B</w:t>
            </w:r>
          </w:p>
        </w:tc>
        <w:tc>
          <w:tcPr>
            <w:tcW w:type="dxa" w:w="23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Classe B</w:t>
            </w:r>
          </w:p>
        </w:tc>
      </w:tr>
      <w:tr>
        <w:tc>
          <w:tcPr>
            <w:tcW w:type="dxa" w:w="2393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792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3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93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792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3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93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792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3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93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792"/>
          </w:tcPr>
          <w:p>
            <w:r>
              <w:rPr>
                <w:sz w:val="20"/>
              </w:rPr>
            </w:r>
          </w:p>
        </w:tc>
        <w:tc>
          <w:tcPr>
            <w:tcW w:type="dxa" w:w="1197"/>
          </w:tcPr>
          <w:p>
            <w:r>
              <w:rPr>
                <w:sz w:val="20"/>
              </w:rPr>
            </w:r>
          </w:p>
        </w:tc>
        <w:tc>
          <w:tcPr>
            <w:tcW w:type="dxa" w:w="2393"/>
          </w:tcPr>
          <w:p>
            <w:r>
              <w:rPr>
                <w:sz w:val="20"/>
              </w:rPr>
            </w:r>
          </w:p>
        </w:tc>
      </w:tr>
    </w:tbl>
    <w:p/>
    <w:p>
      <w:pPr/>
      <w:r>
        <w:rPr>
          <w:b/>
        </w:rPr>
        <w:t>No draw.io, para esta atividade (tabela da seção 6.1):</w:t>
      </w:r>
    </w:p>
    <w:p>
      <w:pPr>
        <w:pStyle w:val="ListBullet"/>
      </w:pPr>
      <w:r>
        <w:t>As partes A a E podem ser feitas no caderno; a parte F vai no draw.io.</w:t>
      </w:r>
    </w:p>
    <w:p>
      <w:pPr>
        <w:pStyle w:val="ListBullet"/>
      </w:pPr>
      <w:r>
        <w:t>Raias: “Vertical Container” (paleta Geral) — Cliente, Sistema e Tosador.</w:t>
      </w:r>
    </w:p>
    <w:p>
      <w:pPr>
        <w:pStyle w:val="ListBullet"/>
      </w:pPr>
      <w:r>
        <w:t>Pelo menos 3 decisões com “Condition”, com guarda em TODAS as setas de saída; “Start” e “End” para início e fim.</w:t>
      </w:r>
    </w:p>
    <w:p>
      <w:pPr>
        <w:pStyle w:val="ListBullet"/>
      </w:pPr>
      <w:r>
        <w:t>Salvem como “Atividade3_” seguido do nome da dupla, com extensão .drawio.</w:t>
      </w:r>
    </w:p>
    <w:p>
      <w:pPr>
        <w:pStyle w:val="Heading2"/>
      </w:pPr>
      <w:r>
        <w:t>Checklist da atividade 3</w:t>
      </w:r>
    </w:p>
    <w:p>
      <w:pPr>
        <w:pStyle w:val="ListBullet"/>
      </w:pPr>
      <w:r>
        <w:t>Cada regra tem condição e ação claras (e exceção, quando existir)?</w:t>
      </w:r>
    </w:p>
    <w:p>
      <w:pPr>
        <w:pStyle w:val="ListBullet"/>
      </w:pPr>
      <w:r>
        <w:t>Os RF dizem O QUE o sistema faz; os RNF dizem COMO ele se comporta (tempo, plataforma)?</w:t>
      </w:r>
    </w:p>
    <w:p>
      <w:pPr>
        <w:pStyle w:val="ListBullet"/>
      </w:pPr>
      <w:r>
        <w:t>Os casos de uso começam com verbo e os atores ficam fora da fronteira?</w:t>
      </w:r>
    </w:p>
    <w:p>
      <w:pPr>
        <w:pStyle w:val="ListBullet"/>
      </w:pPr>
      <w:r>
        <w:t>Toda associação tem cardinalidade nas duas pontas, justificada pelo texto?</w:t>
      </w:r>
    </w:p>
    <w:p>
      <w:pPr>
        <w:pStyle w:val="ListBullet"/>
      </w:pPr>
      <w:r>
        <w:t>As regras das partes A e B aparecem como decisões no diagrama da parte F?</w:t>
      </w:r>
    </w:p>
    <w:p>
      <w:pPr>
        <w:pStyle w:val="Heading1"/>
      </w:pPr>
      <w:r>
        <w:t>11. Erros comuns ao modelar atividades</w:t>
      </w:r>
    </w:p>
    <w:p>
      <w:pPr>
        <w:pStyle w:val="ListBullet"/>
      </w:pPr>
      <w:r>
        <w:t>Esquecer o nó inicial, ou deixar caminhos sem chegar a um nó final.</w:t>
      </w:r>
    </w:p>
    <w:p>
      <w:pPr>
        <w:pStyle w:val="ListBullet"/>
      </w:pPr>
      <w:r>
        <w:t>Decisão sem guardas, ou com guardas que não cobrem todos os casos (o clássico [&gt; 15] / [&lt; 15]).</w:t>
      </w:r>
    </w:p>
    <w:p>
      <w:pPr>
        <w:pStyle w:val="ListBullet"/>
      </w:pPr>
      <w:r>
        <w:t>Ação sem verbo (“Pagamento”) ou em nível de clique (“Clica em OK”).</w:t>
      </w:r>
    </w:p>
    <w:p>
      <w:pPr>
        <w:pStyle w:val="ListBullet"/>
      </w:pPr>
      <w:r>
        <w:t>Ação na raia de quem se beneficia, e não de quem executa.</w:t>
      </w:r>
    </w:p>
    <w:p>
      <w:pPr>
        <w:pStyle w:val="ListBullet"/>
      </w:pPr>
      <w:r>
        <w:t>Confundir decisão (losango) com bifurcação (barra), ou fechar caminhos paralelos com um losango em vez de uma barra de união.</w:t>
      </w:r>
    </w:p>
    <w:p>
      <w:pPr>
        <w:pStyle w:val="ListBullet"/>
      </w:pPr>
      <w:r>
        <w:t>Ordem que viola uma regra de negócio: cobrar o cliente antes de validar estoque e entrega.</w:t>
      </w:r>
    </w:p>
    <w:p>
      <w:pPr>
        <w:pStyle w:val="ListBullet"/>
      </w:pPr>
      <w:r>
        <w:t>Laço sem saída: uma seta que volta sempre, sem nenhuma condição que termine a repetição.</w:t>
      </w:r>
    </w:p>
    <w:p>
      <w:pPr>
        <w:pStyle w:val="Heading1"/>
      </w:pPr>
      <w:r>
        <w:t>12. Boas práticas</w:t>
      </w:r>
    </w:p>
    <w:p>
      <w:pPr>
        <w:pStyle w:val="ListBullet"/>
      </w:pPr>
      <w:r>
        <w:t>Um diagrama por processo (ou caso de uso), com um nome claro.</w:t>
      </w:r>
    </w:p>
    <w:p>
      <w:pPr>
        <w:pStyle w:val="ListBullet"/>
      </w:pPr>
      <w:r>
        <w:t>Fluxo principal de cima para baixo; caminhos alternativos para os lados.</w:t>
      </w:r>
    </w:p>
    <w:p>
      <w:pPr>
        <w:pStyle w:val="ListBullet"/>
      </w:pPr>
      <w:r>
        <w:t>Guardas curtas e objetivas, sempre entre colchetes.</w:t>
      </w:r>
    </w:p>
    <w:p>
      <w:pPr>
        <w:pStyle w:val="ListBullet"/>
      </w:pPr>
      <w:r>
        <w:t>Raias na ordem em que “recebem o bastão” (ex.: Cliente, Sistema, Cozinha).</w:t>
      </w:r>
    </w:p>
    <w:p>
      <w:pPr>
        <w:pStyle w:val="ListBullet"/>
      </w:pPr>
      <w:r>
        <w:t>Revisar em voz alta com alguém do negócio: “é assim mesmo que funciona?”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9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Diagrama de atividades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Diagrama comportamental da UML que mostra o fluxo de um processo, passo a passo.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Ação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Um passo do processo, escrito com verbo + complemento.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Fluxo de controle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Seta que indica a ordem entre os elementos.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Nó inicial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Círculo preenchido onde o fluxo começa.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Nó final da atividade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Círculo com ponto dentro; encerra a atividade inteira.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Nó final de fluxo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Círculo com X; encerra só aquele caminho.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Decisão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Losango com 1 entrada e várias saídas; o fluxo segue um caminho conforme a condição.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Condição de guarda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Condição entre colchetes na saída de uma decisão, ex.: [sim], [valor ≥ R$ 15,00].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Junção (merge)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Losango com várias entradas e 1 saída; reúne caminhos alternativos.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Bifurcação (fork)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Barra que abre caminhos paralelos.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União (join)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Barra que espera todos os caminhos paralelos terminarem.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Raia (swimlane)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Faixa que indica o responsável pelas ações dentro dela.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Laço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Repetição de passos, feita com decisão + seta de volta para uma junção.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Qual a diferença entre um diagrama estrutural e um comportamental? Dê um exemplo de cada.</w:t>
      </w:r>
    </w:p>
    <w:p>
      <w:r>
        <w:t>2.  Qual a diferença entre nó final da atividade e nó final de fluxo?</w:t>
      </w:r>
    </w:p>
    <w:p>
      <w:r>
        <w:t>3.  Por que as guardas de uma decisão precisam ser completas e exclusivas? Dê um exemplo de guardas erradas.</w:t>
      </w:r>
    </w:p>
    <w:p>
      <w:r>
        <w:t>4.  Qual a diferença entre decisão e bifurcação? E entre junção e união?</w:t>
      </w:r>
    </w:p>
    <w:p>
      <w:r>
        <w:t>5.  Como se representa um laço no diagrama de atividades?</w:t>
      </w:r>
    </w:p>
    <w:p>
      <w:r>
        <w:t>6.  Em que raia vai a ação “Aplica 5% de desconto”? Por quê?</w:t>
      </w:r>
    </w:p>
    <w:p>
      <w:r>
        <w:t>7.  Como uma regra de negócio da Aula 1 aparece no diagrama de atividades? Dê um exemplo.</w:t>
      </w:r>
    </w:p>
    <w:p>
      <w:r>
        <w:t>8.  Qual a relação entre as ações do diagrama de atividades e os métodos das classes?</w:t>
      </w:r>
    </w:p>
    <w:p>
      <w:pPr>
        <w:pStyle w:val="Heading1"/>
      </w:pPr>
      <w:r>
        <w:t>Quiz relâmpago para casa</w:t>
      </w:r>
    </w:p>
    <w:p>
      <w:r>
        <w:t>Cinco perguntas para conferir o que ficou. Respostas no Gabarito.</w:t>
      </w:r>
    </w:p>
    <w:p>
      <w:r>
        <w:t>1.  Qual símbolo marca o início do fluxo?</w:t>
      </w:r>
    </w:p>
    <w:p>
      <w:r>
        <w:t>2.  Quantas saídas uma junção tem?</w:t>
      </w:r>
    </w:p>
    <w:p>
      <w:r>
        <w:t>3.  O que acontece quando o fluxo chega a um nó final de fluxo (círculo com X)?</w:t>
      </w:r>
    </w:p>
    <w:p>
      <w:r>
        <w:t>4.  Qual elemento espera TODOS os caminhos paralelos terminarem?</w:t>
      </w:r>
    </w:p>
    <w:p>
      <w:r>
        <w:t>5.  Cite uma regra de negócio do TechBurger que virou decisão no diagrama de hoje.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atividades_elementos.svg"/><Relationship Id="rId17" Type="http://schemas.openxmlformats.org/officeDocument/2006/relationships/image" Target="media/exemplo_ligar_computador.svg"/><Relationship Id="rId18" Type="http://schemas.openxmlformats.org/officeDocument/2006/relationships/image" Target="media/atividades_laco_login.svg"/><Relationship Id="rId19" Type="http://schemas.openxmlformats.org/officeDocument/2006/relationships/image" Target="media/atividades_fork_join.svg"/><Relationship Id="rId20" Type="http://schemas.openxmlformats.org/officeDocument/2006/relationships/image" Target="media/biblioteca_emprestimo_atividades.svg"/><Relationship Id="rId21" Type="http://schemas.openxmlformats.org/officeDocument/2006/relationships/image" Target="media/techburger_fidelidade_atividades.svg"/><Relationship Id="rId22" Type="http://schemas.openxmlformats.org/officeDocument/2006/relationships/image" Target="media/encontre_erro_atividades.sv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