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A446" w14:textId="4F08819E" w:rsidR="00977D1B" w:rsidRPr="00384858" w:rsidRDefault="00384858">
      <w:pPr>
        <w:rPr>
          <w:rFonts w:ascii="Arial" w:hAnsi="Arial" w:cs="Arial"/>
        </w:rPr>
      </w:pPr>
      <w:r w:rsidRPr="00384858">
        <w:rPr>
          <w:rFonts w:ascii="Arial" w:hAnsi="Arial" w:cs="Arial"/>
        </w:rPr>
        <w:t>Documentação do Projeto: SWIFT</w:t>
      </w:r>
    </w:p>
    <w:p w14:paraId="26FC98B0" w14:textId="77777777" w:rsidR="00384858" w:rsidRDefault="003848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Alunos: </w:t>
      </w:r>
    </w:p>
    <w:p w14:paraId="620FC833" w14:textId="32CABE8B" w:rsidR="00384858" w:rsidRDefault="00384858">
      <w:pPr>
        <w:rPr>
          <w:rFonts w:ascii="Arial" w:hAnsi="Arial" w:cs="Arial"/>
        </w:rPr>
      </w:pPr>
      <w:r>
        <w:rPr>
          <w:rFonts w:ascii="Arial" w:hAnsi="Arial" w:cs="Arial"/>
        </w:rPr>
        <w:t>Natan Batalha de Araújo</w:t>
      </w:r>
    </w:p>
    <w:p w14:paraId="4A0D00BE" w14:textId="16F2E27A" w:rsidR="00384858" w:rsidRDefault="003848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Gustavo </w:t>
      </w:r>
      <w:proofErr w:type="spellStart"/>
      <w:r>
        <w:rPr>
          <w:rFonts w:ascii="Arial" w:hAnsi="Arial" w:cs="Arial"/>
        </w:rPr>
        <w:t>Horning</w:t>
      </w:r>
      <w:proofErr w:type="spellEnd"/>
      <w:r>
        <w:rPr>
          <w:rFonts w:ascii="Arial" w:hAnsi="Arial" w:cs="Arial"/>
        </w:rPr>
        <w:t xml:space="preserve"> </w:t>
      </w:r>
    </w:p>
    <w:p w14:paraId="0172CDD7" w14:textId="025320AD" w:rsidR="00384858" w:rsidRDefault="003848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Ricardo Hammerschmidt </w:t>
      </w:r>
    </w:p>
    <w:p w14:paraId="440AD5BE" w14:textId="106A2A27" w:rsidR="00384858" w:rsidRDefault="003848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Lógica de Construção: </w:t>
      </w:r>
    </w:p>
    <w:p w14:paraId="054241F6" w14:textId="269B987F" w:rsidR="00384858" w:rsidRDefault="00384858" w:rsidP="003848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Criação de Protocolo </w:t>
      </w:r>
      <w:r>
        <w:rPr>
          <w:rFonts w:ascii="Arial" w:hAnsi="Arial" w:cs="Arial"/>
          <w:b/>
          <w:bCs/>
          <w:i/>
          <w:iCs/>
        </w:rPr>
        <w:t xml:space="preserve">Notificável </w:t>
      </w:r>
      <w:r>
        <w:rPr>
          <w:rFonts w:ascii="Arial" w:hAnsi="Arial" w:cs="Arial"/>
        </w:rPr>
        <w:t xml:space="preserve">com a propriedade mensagem e o método </w:t>
      </w:r>
      <w:proofErr w:type="spellStart"/>
      <w:proofErr w:type="gramStart"/>
      <w:r>
        <w:rPr>
          <w:rFonts w:ascii="Arial" w:hAnsi="Arial" w:cs="Arial"/>
        </w:rPr>
        <w:t>enviarNotificação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</w:t>
      </w:r>
    </w:p>
    <w:p w14:paraId="60072D44" w14:textId="528EE054" w:rsidR="00651771" w:rsidRDefault="00651771" w:rsidP="006517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Modelagem de Struct para </w:t>
      </w:r>
      <w:proofErr w:type="gramStart"/>
      <w:r>
        <w:rPr>
          <w:rFonts w:ascii="Arial" w:hAnsi="Arial" w:cs="Arial"/>
          <w:b/>
          <w:bCs/>
        </w:rPr>
        <w:t>diferente tipos</w:t>
      </w:r>
      <w:proofErr w:type="gramEnd"/>
      <w:r>
        <w:rPr>
          <w:rFonts w:ascii="Arial" w:hAnsi="Arial" w:cs="Arial"/>
          <w:b/>
          <w:bCs/>
        </w:rPr>
        <w:t xml:space="preserve"> de canais: E-mail, SMS e “</w:t>
      </w:r>
      <w:proofErr w:type="spellStart"/>
      <w:r>
        <w:rPr>
          <w:rFonts w:ascii="Arial" w:hAnsi="Arial" w:cs="Arial"/>
          <w:b/>
          <w:bCs/>
        </w:rPr>
        <w:t>push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notification</w:t>
      </w:r>
      <w:proofErr w:type="spellEnd"/>
      <w:r>
        <w:rPr>
          <w:rFonts w:ascii="Arial" w:hAnsi="Arial" w:cs="Arial"/>
          <w:b/>
          <w:bCs/>
        </w:rPr>
        <w:t>”</w:t>
      </w:r>
    </w:p>
    <w:p w14:paraId="25DF77BE" w14:textId="77777777" w:rsidR="00651771" w:rsidRDefault="00651771" w:rsidP="00651771">
      <w:pPr>
        <w:rPr>
          <w:rFonts w:ascii="Arial" w:hAnsi="Arial" w:cs="Arial"/>
          <w:b/>
          <w:bCs/>
        </w:rPr>
      </w:pPr>
    </w:p>
    <w:p w14:paraId="1A675793" w14:textId="1A720DAE" w:rsidR="00651771" w:rsidRDefault="00651771" w:rsidP="006517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um desses é um tipo de dados diferentes, mas todos devem seguir o mesmo protocolo, a mesma modelagem, o qual seria o notificável, </w:t>
      </w:r>
      <w:proofErr w:type="gramStart"/>
      <w:r>
        <w:rPr>
          <w:rFonts w:ascii="Arial" w:hAnsi="Arial" w:cs="Arial"/>
        </w:rPr>
        <w:t>e  usar</w:t>
      </w:r>
      <w:r w:rsidR="00771947">
        <w:rPr>
          <w:rFonts w:ascii="Arial" w:hAnsi="Arial" w:cs="Arial"/>
        </w:rPr>
        <w:t>mos</w:t>
      </w:r>
      <w:proofErr w:type="gramEnd"/>
      <w:r w:rsidR="007719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Struct para isso. </w:t>
      </w:r>
    </w:p>
    <w:p w14:paraId="30994233" w14:textId="52C1639F" w:rsidR="00651771" w:rsidRDefault="00651771" w:rsidP="006517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Ele organiza os dados que cada tipo precisa e permite definir o comportamento de cada tipo. </w:t>
      </w:r>
    </w:p>
    <w:p w14:paraId="57AE02F5" w14:textId="783321A7" w:rsidR="00771947" w:rsidRDefault="00771947" w:rsidP="007719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Segundo passo foi dar continuidade as demais </w:t>
      </w:r>
      <w:proofErr w:type="spellStart"/>
      <w:r>
        <w:rPr>
          <w:rFonts w:ascii="Arial" w:hAnsi="Arial" w:cs="Arial"/>
          <w:i/>
          <w:iCs/>
        </w:rPr>
        <w:t>struct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do canal:</w:t>
      </w:r>
    </w:p>
    <w:p w14:paraId="2B4EB691" w14:textId="65942AA0" w:rsidR="00771947" w:rsidRDefault="00771947" w:rsidP="00771947">
      <w:pPr>
        <w:rPr>
          <w:rFonts w:ascii="Arial" w:hAnsi="Arial" w:cs="Arial"/>
        </w:rPr>
      </w:pPr>
      <w:r>
        <w:rPr>
          <w:rFonts w:ascii="Arial" w:hAnsi="Arial" w:cs="Arial"/>
        </w:rPr>
        <w:t>Já temos o Email, continuaremos para SMS e “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Notification</w:t>
      </w:r>
      <w:proofErr w:type="spellEnd"/>
      <w:r>
        <w:rPr>
          <w:rFonts w:ascii="Arial" w:hAnsi="Arial" w:cs="Arial"/>
        </w:rPr>
        <w:t xml:space="preserve">”, os quais irão seguir o mesmo protocolo Notificável, cada um com sua propriedade exclusiva. </w:t>
      </w:r>
    </w:p>
    <w:p w14:paraId="6C6BD1AC" w14:textId="6BC19D99" w:rsidR="00771947" w:rsidRDefault="005E01E8" w:rsidP="0077194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667FD0" wp14:editId="76AA6FC6">
            <wp:extent cx="5400040" cy="2238375"/>
            <wp:effectExtent l="0" t="0" r="0" b="9525"/>
            <wp:docPr id="369013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B19A" w14:textId="77777777" w:rsidR="00651771" w:rsidRDefault="00651771" w:rsidP="00651771">
      <w:pPr>
        <w:rPr>
          <w:rFonts w:ascii="Arial" w:hAnsi="Arial" w:cs="Arial"/>
        </w:rPr>
      </w:pPr>
    </w:p>
    <w:p w14:paraId="3C45F9C1" w14:textId="6A45A37A" w:rsidR="00D13800" w:rsidRDefault="00C2535B" w:rsidP="00D138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Aperfeiçoamento do sistema de mensagens usando ENUM:</w:t>
      </w:r>
    </w:p>
    <w:p w14:paraId="3E7CC708" w14:textId="77777777" w:rsidR="00C2535B" w:rsidRDefault="00C2535B" w:rsidP="00C253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Definimos o enum que deve representar os tipos possíveis de mensagens que podem ser enviadas. Os casos que definimos ajudam a caracterizar notificações de acordo com seu propósito </w:t>
      </w:r>
    </w:p>
    <w:p w14:paraId="0A34139B" w14:textId="75049DCA" w:rsidR="00BB7DD0" w:rsidRDefault="00BB7DD0" w:rsidP="00C2535B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2535B">
        <w:rPr>
          <w:rFonts w:ascii="Arial" w:hAnsi="Arial" w:cs="Arial"/>
        </w:rPr>
        <w:t xml:space="preserve">ase promoção </w:t>
      </w:r>
      <w:r>
        <w:rPr>
          <w:rFonts w:ascii="Arial" w:hAnsi="Arial" w:cs="Arial"/>
        </w:rPr>
        <w:t>– Usado para mensagens de ofertas, descontos, ações de marketing</w:t>
      </w:r>
    </w:p>
    <w:p w14:paraId="544410AF" w14:textId="59123157" w:rsidR="00C2535B" w:rsidRDefault="00BB7DD0" w:rsidP="00C2535B">
      <w:pPr>
        <w:rPr>
          <w:rFonts w:ascii="Arial" w:hAnsi="Arial" w:cs="Arial"/>
        </w:rPr>
      </w:pPr>
      <w:r>
        <w:rPr>
          <w:rFonts w:ascii="Arial" w:hAnsi="Arial" w:cs="Arial"/>
        </w:rPr>
        <w:t>case</w:t>
      </w:r>
      <w:r w:rsidR="00C253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lembrete – Notificações com lembretes importantes para o usuário </w:t>
      </w:r>
    </w:p>
    <w:p w14:paraId="37D23568" w14:textId="6E25FAED" w:rsidR="00BB7DD0" w:rsidRDefault="00BB7DD0" w:rsidP="00C253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case alerta – Avisos urgentes ou críticos que exigem atenção imediata </w:t>
      </w:r>
    </w:p>
    <w:p w14:paraId="7A22279A" w14:textId="59033920" w:rsidR="00BB7DD0" w:rsidRDefault="00BB7DD0" w:rsidP="00C2535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novo Struct que fizemos na imagem abaixo, representa o conteúdo de uma mensagem enviada por um canal de notificação, combinando o tipo da mensagem com o texto a ser enviado. </w:t>
      </w:r>
    </w:p>
    <w:p w14:paraId="4DD8394A" w14:textId="2D2D09B0" w:rsidR="00BB7DD0" w:rsidRDefault="00270628" w:rsidP="00C253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C65FA7" wp14:editId="7BD0E548">
            <wp:extent cx="5400040" cy="2952750"/>
            <wp:effectExtent l="0" t="0" r="0" b="0"/>
            <wp:docPr id="18945838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C6EF" w14:textId="77777777" w:rsidR="00270628" w:rsidRDefault="00270628" w:rsidP="00C2535B">
      <w:pPr>
        <w:rPr>
          <w:rFonts w:ascii="Arial" w:hAnsi="Arial" w:cs="Arial"/>
        </w:rPr>
      </w:pPr>
    </w:p>
    <w:p w14:paraId="4775AA2A" w14:textId="633FB0D5" w:rsidR="00384858" w:rsidRDefault="00270628" w:rsidP="003848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Definimos a importância de criar um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que guarda vários canais de notificação diferentes (Email, SMS,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>), desde que todos conformem ao protocolo principal (“Notificável”)</w:t>
      </w:r>
      <w:r w:rsidR="00AD5855">
        <w:rPr>
          <w:rFonts w:ascii="Arial" w:hAnsi="Arial" w:cs="Arial"/>
        </w:rPr>
        <w:t xml:space="preserve"> junto alinhando uma lógica de execução com loop</w:t>
      </w:r>
    </w:p>
    <w:p w14:paraId="63A45EB3" w14:textId="2E4AC04F" w:rsidR="00AD5855" w:rsidRDefault="00AD5855" w:rsidP="00AD585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11F434" wp14:editId="52384C07">
            <wp:extent cx="5400040" cy="1051560"/>
            <wp:effectExtent l="0" t="0" r="0" b="0"/>
            <wp:docPr id="58015634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5D0A" w14:textId="77777777" w:rsidR="00AD5855" w:rsidRDefault="00AD5855" w:rsidP="00AD5855">
      <w:pPr>
        <w:rPr>
          <w:rFonts w:ascii="Arial" w:hAnsi="Arial" w:cs="Arial"/>
        </w:rPr>
      </w:pPr>
    </w:p>
    <w:p w14:paraId="5A301FFE" w14:textId="102F9F99" w:rsidR="00AD5855" w:rsidRDefault="00AD5855" w:rsidP="00AD58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somos alunos dedicados, iremos entregar mais do que é pedido. Definimos os desafios adicionais. </w:t>
      </w:r>
    </w:p>
    <w:p w14:paraId="3DCD5AB8" w14:textId="77777777" w:rsidR="00AD5855" w:rsidRDefault="00AD5855" w:rsidP="00AD5855">
      <w:pPr>
        <w:rPr>
          <w:rFonts w:ascii="Arial" w:hAnsi="Arial" w:cs="Arial"/>
        </w:rPr>
      </w:pPr>
    </w:p>
    <w:p w14:paraId="40219608" w14:textId="2119932F" w:rsidR="00AD5855" w:rsidRDefault="00AD5855" w:rsidP="00AD585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Vamos definir as prioridades das notificações. </w:t>
      </w:r>
    </w:p>
    <w:p w14:paraId="6BCCBC01" w14:textId="015B117A" w:rsidR="00AD5855" w:rsidRDefault="00AD5855" w:rsidP="00AD58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Nesse caso decidimos criar um novo Enum Prioridade </w:t>
      </w:r>
      <w:r w:rsidR="00261352">
        <w:rPr>
          <w:rFonts w:ascii="Arial" w:hAnsi="Arial" w:cs="Arial"/>
        </w:rPr>
        <w:t>com os casos: baixa, média e alta.</w:t>
      </w:r>
    </w:p>
    <w:p w14:paraId="7F30DEB5" w14:textId="3F91616D" w:rsidR="00261352" w:rsidRDefault="00261352" w:rsidP="00AD58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Depois não poderíamos não colocar no protocolo Notificável e ATUALIZAR os canais (Email, SMS e </w:t>
      </w:r>
      <w:proofErr w:type="spellStart"/>
      <w:r>
        <w:rPr>
          <w:rFonts w:ascii="Arial" w:hAnsi="Arial" w:cs="Arial"/>
        </w:rPr>
        <w:t>PushNotification</w:t>
      </w:r>
      <w:proofErr w:type="spellEnd"/>
      <w:r>
        <w:rPr>
          <w:rFonts w:ascii="Arial" w:hAnsi="Arial" w:cs="Arial"/>
        </w:rPr>
        <w:t xml:space="preserve">) para considerar a prioridade na hora de enviar a notificação. </w:t>
      </w:r>
    </w:p>
    <w:p w14:paraId="7643119E" w14:textId="4BB4255C" w:rsidR="00261352" w:rsidRDefault="00261352" w:rsidP="00AD58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 como solicitado na atividade, fazer com que as solicitações de </w:t>
      </w:r>
      <w:r>
        <w:rPr>
          <w:rFonts w:ascii="Arial" w:hAnsi="Arial" w:cs="Arial"/>
          <w:b/>
          <w:bCs/>
        </w:rPr>
        <w:t xml:space="preserve">alta prioridade </w:t>
      </w:r>
      <w:r>
        <w:rPr>
          <w:rFonts w:ascii="Arial" w:hAnsi="Arial" w:cs="Arial"/>
        </w:rPr>
        <w:t xml:space="preserve">mostrem </w:t>
      </w:r>
      <w:r>
        <w:rPr>
          <w:rFonts w:ascii="Arial" w:hAnsi="Arial" w:cs="Arial"/>
          <w:b/>
          <w:bCs/>
        </w:rPr>
        <w:t>URGENTE</w:t>
      </w:r>
      <w:r>
        <w:rPr>
          <w:rFonts w:ascii="Arial" w:hAnsi="Arial" w:cs="Arial"/>
        </w:rPr>
        <w:t xml:space="preserve"> no console.</w:t>
      </w:r>
    </w:p>
    <w:p w14:paraId="346BFECB" w14:textId="4D651ABE" w:rsidR="00261352" w:rsidRDefault="00261352" w:rsidP="00AD585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1003343" wp14:editId="426B51C3">
            <wp:extent cx="5400040" cy="2446655"/>
            <wp:effectExtent l="0" t="0" r="0" b="0"/>
            <wp:docPr id="12149152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CAAD" w14:textId="77777777" w:rsidR="00261352" w:rsidRDefault="00261352" w:rsidP="00AD5855">
      <w:pPr>
        <w:rPr>
          <w:rFonts w:ascii="Arial" w:hAnsi="Arial" w:cs="Arial"/>
        </w:rPr>
      </w:pPr>
    </w:p>
    <w:p w14:paraId="5A056374" w14:textId="2A44C556" w:rsidR="00261352" w:rsidRDefault="00AC6670" w:rsidP="00AD5855">
      <w:pPr>
        <w:rPr>
          <w:rFonts w:ascii="Arial" w:hAnsi="Arial" w:cs="Arial"/>
        </w:rPr>
      </w:pPr>
      <w:r>
        <w:rPr>
          <w:rFonts w:ascii="Arial" w:hAnsi="Arial" w:cs="Arial"/>
        </w:rPr>
        <w:t>Fizemos as modificações para incluir no protocolo notificável:</w:t>
      </w:r>
    </w:p>
    <w:p w14:paraId="363D896C" w14:textId="3DD43279" w:rsidR="00AC6670" w:rsidRDefault="00AC6670" w:rsidP="00AD585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1A4176" wp14:editId="0A757C46">
            <wp:extent cx="5400040" cy="1825625"/>
            <wp:effectExtent l="0" t="0" r="0" b="3175"/>
            <wp:docPr id="159494647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C265" w14:textId="77777777" w:rsidR="00AC6670" w:rsidRDefault="00AC6670" w:rsidP="00AD5855">
      <w:pPr>
        <w:rPr>
          <w:rFonts w:ascii="Arial" w:hAnsi="Arial" w:cs="Arial"/>
        </w:rPr>
      </w:pPr>
    </w:p>
    <w:p w14:paraId="1E991D9C" w14:textId="50867EAE" w:rsidR="00AC6670" w:rsidRDefault="00AC6670" w:rsidP="00AD585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Por fim, iremos definir a lógica para o </w:t>
      </w:r>
      <w:r>
        <w:rPr>
          <w:rFonts w:ascii="Arial" w:hAnsi="Arial" w:cs="Arial"/>
          <w:b/>
          <w:bCs/>
        </w:rPr>
        <w:t>Filtro por tipo de canal:</w:t>
      </w:r>
    </w:p>
    <w:p w14:paraId="6690BB2A" w14:textId="79682E52" w:rsidR="00AC6670" w:rsidRDefault="00AC6670" w:rsidP="00AD58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Iremos criar uma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que recebe um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notificável e um tipo específico de canal e retorna os canais do tipo escolhido. </w:t>
      </w:r>
    </w:p>
    <w:p w14:paraId="434278CA" w14:textId="1E59EC74" w:rsidR="00AC6670" w:rsidRPr="00AC6670" w:rsidRDefault="00AC6670" w:rsidP="00AD5855">
      <w:pPr>
        <w:rPr>
          <w:rFonts w:ascii="Arial" w:hAnsi="Arial" w:cs="Arial"/>
        </w:rPr>
      </w:pPr>
      <w:r>
        <w:rPr>
          <w:rFonts w:ascii="Arial" w:hAnsi="Arial" w:cs="Arial"/>
        </w:rPr>
        <w:t>Essa parte mostra que entendemos os conceitos ensinados pelo professor sobre “</w:t>
      </w:r>
      <w:proofErr w:type="spellStart"/>
      <w:r>
        <w:rPr>
          <w:rFonts w:ascii="Arial" w:hAnsi="Arial" w:cs="Arial"/>
        </w:rPr>
        <w:t>protocol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composition</w:t>
      </w:r>
      <w:proofErr w:type="spellEnd"/>
      <w:r>
        <w:rPr>
          <w:rFonts w:ascii="Arial" w:hAnsi="Arial" w:cs="Arial"/>
        </w:rPr>
        <w:t>” e “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casting”</w:t>
      </w:r>
    </w:p>
    <w:p w14:paraId="5D8E24CE" w14:textId="46C517EB" w:rsidR="00384858" w:rsidRDefault="000368FC" w:rsidP="000368F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fim fizemos </w:t>
      </w:r>
      <w:proofErr w:type="gramStart"/>
      <w:r>
        <w:rPr>
          <w:rFonts w:ascii="Arial" w:hAnsi="Arial" w:cs="Arial"/>
        </w:rPr>
        <w:t>as demais filtragem</w:t>
      </w:r>
      <w:proofErr w:type="gramEnd"/>
      <w:r>
        <w:rPr>
          <w:rFonts w:ascii="Arial" w:hAnsi="Arial" w:cs="Arial"/>
        </w:rPr>
        <w:t xml:space="preserve"> para os outros tipos de canais e deixamos comentados caso o professor solicite</w:t>
      </w:r>
    </w:p>
    <w:p w14:paraId="592A2C88" w14:textId="24D3AAA6" w:rsidR="000368FC" w:rsidRPr="000368FC" w:rsidRDefault="000368FC" w:rsidP="000368F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D0ED534" wp14:editId="57F93724">
            <wp:extent cx="5400040" cy="2995295"/>
            <wp:effectExtent l="0" t="0" r="0" b="0"/>
            <wp:docPr id="6781105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8FC" w:rsidRPr="00036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9769E"/>
    <w:multiLevelType w:val="hybridMultilevel"/>
    <w:tmpl w:val="46D011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75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58"/>
    <w:rsid w:val="000368FC"/>
    <w:rsid w:val="00261352"/>
    <w:rsid w:val="002626EF"/>
    <w:rsid w:val="00270628"/>
    <w:rsid w:val="00384858"/>
    <w:rsid w:val="0053798F"/>
    <w:rsid w:val="005E01E8"/>
    <w:rsid w:val="00651771"/>
    <w:rsid w:val="00771947"/>
    <w:rsid w:val="007C7757"/>
    <w:rsid w:val="00842363"/>
    <w:rsid w:val="0094202E"/>
    <w:rsid w:val="00977D1B"/>
    <w:rsid w:val="00AC6670"/>
    <w:rsid w:val="00AD5855"/>
    <w:rsid w:val="00BB7DD0"/>
    <w:rsid w:val="00C2535B"/>
    <w:rsid w:val="00D13800"/>
    <w:rsid w:val="00E0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04FB"/>
  <w15:chartTrackingRefBased/>
  <w15:docId w15:val="{2EB88283-9A49-44C6-BE14-70D36479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4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4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4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48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485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4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48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4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4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48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48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48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4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48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4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2025-03-29T00:09:00Z</cp:lastPrinted>
  <dcterms:created xsi:type="dcterms:W3CDTF">2025-03-29T00:08:00Z</dcterms:created>
  <dcterms:modified xsi:type="dcterms:W3CDTF">2025-03-29T00:09:00Z</dcterms:modified>
</cp:coreProperties>
</file>