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Neglected; little significance compared with impact of stress.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Temperature evolution is part of thermo-mechanical analyses.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Temperature input to stress analyses.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Neglected; little significance compared with impact of ice load.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rock stresses as input to calculations and zero normal stress at ground surface and peripheries of tunnel openings.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Thermal stresses calculated in model. Zero normal stress at ground surface.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Stresses at repository depth from ice/crust/mantle model. Otherwise same as for temperate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rock mechanics property data.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