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EE959" w14:textId="77777777" w:rsidR="00D9555D" w:rsidRDefault="00133F69">
      <w:pPr>
        <w:pStyle w:val="Ttulo4"/>
        <w:ind w:right="-2"/>
        <w:jc w:val="center"/>
        <w:rPr>
          <w:rFonts w:ascii="Calibri" w:eastAsia="Calibri" w:hAnsi="Calibri" w:cs="Calibri"/>
          <w:i w:val="0"/>
          <w:color w:val="000000"/>
          <w:sz w:val="32"/>
          <w:szCs w:val="32"/>
        </w:rPr>
      </w:pPr>
      <w:r>
        <w:rPr>
          <w:rFonts w:ascii="Calibri" w:eastAsia="Calibri" w:hAnsi="Calibri" w:cs="Calibri"/>
          <w:i w:val="0"/>
          <w:color w:val="000000"/>
          <w:sz w:val="32"/>
          <w:szCs w:val="32"/>
        </w:rPr>
        <w:t>PLANO DE ENSINO</w:t>
      </w:r>
    </w:p>
    <w:p w14:paraId="2ABAD06B" w14:textId="77777777" w:rsidR="00D9555D" w:rsidRDefault="00133F69" w:rsidP="000371A0">
      <w:pPr>
        <w:numPr>
          <w:ilvl w:val="0"/>
          <w:numId w:val="1"/>
        </w:numPr>
        <w:spacing w:after="0" w:line="240" w:lineRule="auto"/>
        <w:ind w:left="0" w:right="-2" w:firstLine="0"/>
        <w:jc w:val="both"/>
        <w:rPr>
          <w:b/>
        </w:rPr>
      </w:pPr>
      <w:r>
        <w:rPr>
          <w:b/>
        </w:rPr>
        <w:t>IDENTIFICAÇÃO:</w:t>
      </w:r>
    </w:p>
    <w:tbl>
      <w:tblPr>
        <w:tblStyle w:val="11"/>
        <w:tblW w:w="97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99"/>
        <w:gridCol w:w="2979"/>
      </w:tblGrid>
      <w:tr w:rsidR="00D9555D" w14:paraId="09034B8F" w14:textId="77777777" w:rsidTr="6ADB958A">
        <w:tc>
          <w:tcPr>
            <w:tcW w:w="6799" w:type="dxa"/>
          </w:tcPr>
          <w:p w14:paraId="5BDA5141" w14:textId="41687B9D" w:rsidR="00D9555D" w:rsidRDefault="00133F69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CURSO:</w:t>
            </w:r>
            <w:r w:rsidR="008D5F9E">
              <w:rPr>
                <w:b/>
              </w:rPr>
              <w:t>NÚCLEO DE FORMAÇÃO GERAL E HUMANÍSTICA</w:t>
            </w:r>
          </w:p>
        </w:tc>
        <w:tc>
          <w:tcPr>
            <w:tcW w:w="2979" w:type="dxa"/>
          </w:tcPr>
          <w:p w14:paraId="616C0B88" w14:textId="78D7180F" w:rsidR="00D9555D" w:rsidRDefault="00133F69" w:rsidP="5DFBDA5F">
            <w:pPr>
              <w:spacing w:after="0" w:line="240" w:lineRule="auto"/>
              <w:jc w:val="both"/>
              <w:rPr>
                <w:b/>
                <w:bCs/>
              </w:rPr>
            </w:pPr>
            <w:r w:rsidRPr="6ADB958A">
              <w:rPr>
                <w:b/>
                <w:bCs/>
              </w:rPr>
              <w:t>SEMESTRE/ANO:</w:t>
            </w:r>
            <w:r w:rsidR="006D31A5" w:rsidRPr="6ADB958A">
              <w:rPr>
                <w:b/>
                <w:bCs/>
              </w:rPr>
              <w:t xml:space="preserve"> </w:t>
            </w:r>
            <w:r w:rsidR="00C50C8C" w:rsidRPr="00C50C8C">
              <w:t>2</w:t>
            </w:r>
            <w:r w:rsidR="2F8476A2" w:rsidRPr="00C50C8C">
              <w:t>/</w:t>
            </w:r>
            <w:r w:rsidR="006D31A5" w:rsidRPr="00C50C8C">
              <w:t>2</w:t>
            </w:r>
            <w:r w:rsidR="3CB2EADB" w:rsidRPr="00C50C8C">
              <w:t>02</w:t>
            </w:r>
            <w:r w:rsidR="3D3A5539" w:rsidRPr="00C50C8C">
              <w:t>4</w:t>
            </w:r>
          </w:p>
        </w:tc>
      </w:tr>
      <w:tr w:rsidR="00D9555D" w14:paraId="7887F5AB" w14:textId="77777777" w:rsidTr="6ADB958A">
        <w:tc>
          <w:tcPr>
            <w:tcW w:w="6799" w:type="dxa"/>
          </w:tcPr>
          <w:p w14:paraId="5E7656AF" w14:textId="4944FA04" w:rsidR="00D9555D" w:rsidRDefault="70DE096E" w:rsidP="6ADB958A">
            <w:pPr>
              <w:spacing w:after="0" w:line="240" w:lineRule="auto"/>
              <w:jc w:val="both"/>
              <w:rPr>
                <w:b/>
                <w:bCs/>
              </w:rPr>
            </w:pPr>
            <w:r w:rsidRPr="6ADB958A">
              <w:rPr>
                <w:b/>
                <w:bCs/>
              </w:rPr>
              <w:t>UNIDADE</w:t>
            </w:r>
            <w:r w:rsidR="00133F69" w:rsidRPr="6ADB958A">
              <w:rPr>
                <w:b/>
                <w:bCs/>
              </w:rPr>
              <w:t xml:space="preserve"> CURRICULAR</w:t>
            </w:r>
            <w:r w:rsidR="426F6999" w:rsidRPr="6ADB958A">
              <w:rPr>
                <w:b/>
                <w:bCs/>
              </w:rPr>
              <w:t xml:space="preserve"> (UC)</w:t>
            </w:r>
            <w:r w:rsidR="00133F69" w:rsidRPr="6ADB958A">
              <w:rPr>
                <w:b/>
                <w:bCs/>
              </w:rPr>
              <w:t>:</w:t>
            </w:r>
            <w:r w:rsidR="008D5F9E">
              <w:rPr>
                <w:b/>
                <w:bCs/>
              </w:rPr>
              <w:t xml:space="preserve"> RELAÇÃO: PRINCIPIOS E VALORES</w:t>
            </w:r>
          </w:p>
        </w:tc>
        <w:tc>
          <w:tcPr>
            <w:tcW w:w="2979" w:type="dxa"/>
          </w:tcPr>
          <w:p w14:paraId="7CE85814" w14:textId="515E8937" w:rsidR="00D9555D" w:rsidRDefault="32696233" w:rsidP="6ADB958A">
            <w:pPr>
              <w:spacing w:after="0" w:line="240" w:lineRule="auto"/>
              <w:jc w:val="both"/>
              <w:rPr>
                <w:b/>
                <w:bCs/>
              </w:rPr>
            </w:pPr>
            <w:r w:rsidRPr="6ADB958A">
              <w:rPr>
                <w:b/>
                <w:bCs/>
              </w:rPr>
              <w:t>CH Total da UC</w:t>
            </w:r>
            <w:r w:rsidR="00133F69" w:rsidRPr="6ADB958A">
              <w:rPr>
                <w:b/>
                <w:bCs/>
              </w:rPr>
              <w:t>:</w:t>
            </w:r>
            <w:r w:rsidR="008D5F9E">
              <w:rPr>
                <w:b/>
                <w:bCs/>
              </w:rPr>
              <w:t xml:space="preserve"> 80h.</w:t>
            </w:r>
          </w:p>
        </w:tc>
      </w:tr>
      <w:tr w:rsidR="00D9555D" w14:paraId="7E3A64A9" w14:textId="77777777" w:rsidTr="6ADB958A">
        <w:tc>
          <w:tcPr>
            <w:tcW w:w="9778" w:type="dxa"/>
            <w:gridSpan w:val="2"/>
          </w:tcPr>
          <w:p w14:paraId="12E88B73" w14:textId="520182D4" w:rsidR="00D9555D" w:rsidRDefault="00133F69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PROFESSOR(A):</w:t>
            </w:r>
            <w:r>
              <w:t xml:space="preserve"> </w:t>
            </w:r>
            <w:r w:rsidR="00AA7FA5">
              <w:t>Patrícia Targino Melo</w:t>
            </w:r>
          </w:p>
        </w:tc>
      </w:tr>
      <w:tr w:rsidR="00D9555D" w14:paraId="7965290D" w14:textId="77777777" w:rsidTr="6ADB958A">
        <w:tc>
          <w:tcPr>
            <w:tcW w:w="9778" w:type="dxa"/>
            <w:gridSpan w:val="2"/>
          </w:tcPr>
          <w:p w14:paraId="213495D7" w14:textId="27480FCF" w:rsidR="00D9555D" w:rsidRDefault="00133F69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E-MAIL: </w:t>
            </w:r>
            <w:r w:rsidR="00AA7FA5">
              <w:rPr>
                <w:b/>
              </w:rPr>
              <w:t>patricia.melo@ucb.br</w:t>
            </w:r>
          </w:p>
        </w:tc>
      </w:tr>
    </w:tbl>
    <w:p w14:paraId="38E4D0A8" w14:textId="77777777" w:rsidR="00D9555D" w:rsidRDefault="00D9555D">
      <w:pPr>
        <w:spacing w:after="0" w:line="240" w:lineRule="auto"/>
        <w:ind w:right="-2"/>
        <w:jc w:val="both"/>
        <w:rPr>
          <w:b/>
        </w:rPr>
      </w:pPr>
    </w:p>
    <w:p w14:paraId="3D259D77" w14:textId="77777777" w:rsidR="00D9555D" w:rsidRDefault="00133F69" w:rsidP="000371A0">
      <w:pPr>
        <w:numPr>
          <w:ilvl w:val="0"/>
          <w:numId w:val="1"/>
        </w:numPr>
        <w:spacing w:after="0" w:line="240" w:lineRule="auto"/>
        <w:ind w:left="0" w:right="-2" w:firstLine="0"/>
        <w:jc w:val="both"/>
        <w:rPr>
          <w:b/>
        </w:rPr>
      </w:pPr>
      <w:r>
        <w:rPr>
          <w:b/>
        </w:rPr>
        <w:t>EMENTA</w:t>
      </w:r>
    </w:p>
    <w:tbl>
      <w:tblPr>
        <w:tblStyle w:val="10"/>
        <w:tblW w:w="977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71"/>
      </w:tblGrid>
      <w:tr w:rsidR="00D9555D" w14:paraId="6C500B57" w14:textId="77777777" w:rsidTr="008E3C34">
        <w:trPr>
          <w:trHeight w:val="580"/>
        </w:trPr>
        <w:tc>
          <w:tcPr>
            <w:tcW w:w="9771" w:type="dxa"/>
          </w:tcPr>
          <w:p w14:paraId="6716AF4D" w14:textId="75A6BA30" w:rsidR="00D9555D" w:rsidRPr="00415525" w:rsidRDefault="008D5F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i/>
                <w:iCs/>
                <w:color w:val="000000"/>
              </w:rPr>
            </w:pPr>
            <w:r w:rsidRPr="007878B4">
              <w:rPr>
                <w:rFonts w:asciiTheme="majorHAnsi" w:eastAsia="Verdana" w:hAnsiTheme="majorHAnsi" w:cstheme="majorHAnsi"/>
                <w:bCs/>
                <w:color w:val="000000"/>
              </w:rPr>
              <w:t xml:space="preserve">Programa Propósito de Vida (Inspirações). Projeto de vida. Relacionamento do eu, outro, planeta e transcendente. História de vida. Fundamentos da ética. </w:t>
            </w:r>
            <w:r>
              <w:rPr>
                <w:rFonts w:asciiTheme="majorHAnsi" w:eastAsia="Verdana" w:hAnsiTheme="majorHAnsi" w:cstheme="majorHAnsi"/>
                <w:bCs/>
                <w:color w:val="000000"/>
              </w:rPr>
              <w:t xml:space="preserve">Educação para os Direitos Humanos. </w:t>
            </w:r>
            <w:r w:rsidRPr="007878B4">
              <w:rPr>
                <w:rFonts w:asciiTheme="majorHAnsi" w:eastAsia="Verdana" w:hAnsiTheme="majorHAnsi" w:cstheme="majorHAnsi"/>
                <w:bCs/>
                <w:color w:val="000000"/>
              </w:rPr>
              <w:t>Felicidade. Espiritualidade Existencial. Consciência da Educação Superior. Competências acadêmicas. Habilidades educacionais.</w:t>
            </w:r>
          </w:p>
        </w:tc>
      </w:tr>
    </w:tbl>
    <w:p w14:paraId="55CFF7CC" w14:textId="77777777" w:rsidR="00D9555D" w:rsidRDefault="00D9555D">
      <w:pPr>
        <w:spacing w:after="0" w:line="240" w:lineRule="auto"/>
        <w:ind w:right="-2"/>
        <w:jc w:val="both"/>
        <w:rPr>
          <w:b/>
        </w:rPr>
      </w:pPr>
    </w:p>
    <w:p w14:paraId="26623C3B" w14:textId="77777777" w:rsidR="00D9555D" w:rsidRDefault="00133F69" w:rsidP="000371A0">
      <w:pPr>
        <w:numPr>
          <w:ilvl w:val="0"/>
          <w:numId w:val="1"/>
        </w:numPr>
        <w:spacing w:after="0" w:line="240" w:lineRule="auto"/>
        <w:ind w:left="0" w:right="-2" w:firstLine="0"/>
        <w:jc w:val="both"/>
        <w:rPr>
          <w:b/>
        </w:rPr>
      </w:pPr>
      <w:bookmarkStart w:id="0" w:name="_gjdgxs" w:colFirst="0" w:colLast="0"/>
      <w:bookmarkEnd w:id="0"/>
      <w:r>
        <w:rPr>
          <w:b/>
        </w:rPr>
        <w:t>CONTRIBUIÇÃO PARA A FORMAÇÃO DO EGRESSO</w:t>
      </w:r>
    </w:p>
    <w:tbl>
      <w:tblPr>
        <w:tblStyle w:val="9"/>
        <w:tblW w:w="977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71"/>
      </w:tblGrid>
      <w:tr w:rsidR="00D9555D" w14:paraId="1411019E" w14:textId="77777777" w:rsidTr="008E3C34">
        <w:tc>
          <w:tcPr>
            <w:tcW w:w="9771" w:type="dxa"/>
          </w:tcPr>
          <w:p w14:paraId="21AD6539" w14:textId="340CF147" w:rsidR="00D9555D" w:rsidRDefault="008D5F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 w:rsidRPr="007878B4">
              <w:rPr>
                <w:rFonts w:asciiTheme="majorHAnsi" w:eastAsia="Verdana" w:hAnsiTheme="majorHAnsi" w:cstheme="majorHAnsi"/>
                <w:bCs/>
                <w:color w:val="000000"/>
              </w:rPr>
              <w:t>Compreender as inspirações do projeto educativo da UBEC. Reconhecer o sentido da história de vida. Perceber as distintas potencialidades relacionais. Saber fundamentar os princípios da ética, da felicidade e da espiritualidade. Desempenhar o projeto educativo no nível acadêmico de uma IES.</w:t>
            </w:r>
          </w:p>
        </w:tc>
      </w:tr>
    </w:tbl>
    <w:p w14:paraId="6B77CFEE" w14:textId="77777777" w:rsidR="00D9555D" w:rsidRDefault="00D9555D">
      <w:pPr>
        <w:spacing w:after="0" w:line="240" w:lineRule="auto"/>
        <w:ind w:right="-2"/>
        <w:jc w:val="both"/>
        <w:rPr>
          <w:b/>
        </w:rPr>
      </w:pPr>
    </w:p>
    <w:p w14:paraId="6E70CCE0" w14:textId="77777777" w:rsidR="00D9555D" w:rsidRDefault="00133F69" w:rsidP="000371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720"/>
        <w:rPr>
          <w:b/>
          <w:color w:val="000000"/>
        </w:rPr>
      </w:pPr>
      <w:r>
        <w:rPr>
          <w:b/>
          <w:color w:val="000000"/>
        </w:rPr>
        <w:t>COMPETÊNCIAS E HABILIDADES</w:t>
      </w:r>
    </w:p>
    <w:tbl>
      <w:tblPr>
        <w:tblStyle w:val="8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76"/>
      </w:tblGrid>
      <w:tr w:rsidR="00D9555D" w14:paraId="165551CA" w14:textId="77777777" w:rsidTr="008E3C34">
        <w:tc>
          <w:tcPr>
            <w:tcW w:w="9776" w:type="dxa"/>
          </w:tcPr>
          <w:p w14:paraId="7870B178" w14:textId="17197B19" w:rsidR="00D9555D" w:rsidRPr="00415525" w:rsidRDefault="008D5F9E">
            <w:pPr>
              <w:jc w:val="both"/>
              <w:rPr>
                <w:b/>
                <w:i/>
                <w:iCs/>
              </w:rPr>
            </w:pPr>
            <w:r w:rsidRPr="007878B4">
              <w:rPr>
                <w:rFonts w:asciiTheme="majorHAnsi" w:eastAsia="Verdana" w:hAnsiTheme="majorHAnsi" w:cstheme="majorHAnsi"/>
                <w:bCs/>
                <w:color w:val="000000"/>
              </w:rPr>
              <w:t>Estabelecer vínculos com os valores cristãos e institucionais. Desenvolver um processo formativo por meio de competências no âmbito da educação superior e de habilidades acadêmico-científicas correspondentes.</w:t>
            </w:r>
          </w:p>
        </w:tc>
      </w:tr>
    </w:tbl>
    <w:p w14:paraId="622F7C56" w14:textId="2B15B7D4" w:rsidR="00D9555D" w:rsidRDefault="00D9555D">
      <w:pPr>
        <w:spacing w:after="0" w:line="240" w:lineRule="auto"/>
        <w:rPr>
          <w:b/>
        </w:rPr>
      </w:pPr>
    </w:p>
    <w:p w14:paraId="7B3A1BB9" w14:textId="7F4694FE" w:rsidR="00AA7FA5" w:rsidRDefault="00AA7FA5">
      <w:pPr>
        <w:spacing w:after="0" w:line="240" w:lineRule="auto"/>
        <w:rPr>
          <w:b/>
        </w:rPr>
      </w:pPr>
    </w:p>
    <w:p w14:paraId="51CEE02A" w14:textId="087A89E5" w:rsidR="00AA7FA5" w:rsidRDefault="00AA7FA5">
      <w:pPr>
        <w:spacing w:after="0" w:line="240" w:lineRule="auto"/>
        <w:rPr>
          <w:b/>
        </w:rPr>
      </w:pPr>
    </w:p>
    <w:p w14:paraId="6008D97A" w14:textId="4E8BFB81" w:rsidR="00AA7FA5" w:rsidRDefault="00AA7FA5">
      <w:pPr>
        <w:spacing w:after="0" w:line="240" w:lineRule="auto"/>
        <w:rPr>
          <w:b/>
        </w:rPr>
      </w:pPr>
    </w:p>
    <w:p w14:paraId="6B3C6A10" w14:textId="07BDDEBA" w:rsidR="00AA7FA5" w:rsidRDefault="00AA7FA5">
      <w:pPr>
        <w:spacing w:after="0" w:line="240" w:lineRule="auto"/>
        <w:rPr>
          <w:b/>
        </w:rPr>
      </w:pPr>
    </w:p>
    <w:p w14:paraId="1A16433D" w14:textId="631E4171" w:rsidR="00AA7FA5" w:rsidRDefault="00AA7FA5">
      <w:pPr>
        <w:spacing w:after="0" w:line="240" w:lineRule="auto"/>
        <w:rPr>
          <w:b/>
        </w:rPr>
      </w:pPr>
    </w:p>
    <w:p w14:paraId="1AC1746E" w14:textId="0A9C546A" w:rsidR="00AA7FA5" w:rsidRDefault="00AA7FA5">
      <w:pPr>
        <w:spacing w:after="0" w:line="240" w:lineRule="auto"/>
        <w:rPr>
          <w:b/>
        </w:rPr>
      </w:pPr>
    </w:p>
    <w:p w14:paraId="2A5F1FAE" w14:textId="1E4F2064" w:rsidR="00AA7FA5" w:rsidRDefault="00AA7FA5">
      <w:pPr>
        <w:spacing w:after="0" w:line="240" w:lineRule="auto"/>
        <w:rPr>
          <w:b/>
        </w:rPr>
      </w:pPr>
    </w:p>
    <w:p w14:paraId="5C9A6F6C" w14:textId="2BB16CEF" w:rsidR="00AA7FA5" w:rsidRDefault="00AA7FA5">
      <w:pPr>
        <w:spacing w:after="0" w:line="240" w:lineRule="auto"/>
        <w:rPr>
          <w:b/>
        </w:rPr>
      </w:pPr>
    </w:p>
    <w:p w14:paraId="50ACD97A" w14:textId="121FF032" w:rsidR="00AA7FA5" w:rsidRDefault="00AA7FA5">
      <w:pPr>
        <w:spacing w:after="0" w:line="240" w:lineRule="auto"/>
        <w:rPr>
          <w:b/>
        </w:rPr>
      </w:pPr>
    </w:p>
    <w:p w14:paraId="6E4E5D97" w14:textId="4F69693C" w:rsidR="00AA7FA5" w:rsidRDefault="00AA7FA5">
      <w:pPr>
        <w:spacing w:after="0" w:line="240" w:lineRule="auto"/>
        <w:rPr>
          <w:b/>
        </w:rPr>
      </w:pPr>
    </w:p>
    <w:p w14:paraId="19F6F48C" w14:textId="321058DB" w:rsidR="00AA7FA5" w:rsidRDefault="00AA7FA5">
      <w:pPr>
        <w:spacing w:after="0" w:line="240" w:lineRule="auto"/>
        <w:rPr>
          <w:b/>
        </w:rPr>
      </w:pPr>
    </w:p>
    <w:p w14:paraId="382D93AA" w14:textId="4786ACE3" w:rsidR="00AA7FA5" w:rsidRDefault="00AA7FA5">
      <w:pPr>
        <w:spacing w:after="0" w:line="240" w:lineRule="auto"/>
        <w:rPr>
          <w:b/>
        </w:rPr>
      </w:pPr>
    </w:p>
    <w:p w14:paraId="14A348EC" w14:textId="57315203" w:rsidR="00AA7FA5" w:rsidRDefault="00AA7FA5">
      <w:pPr>
        <w:spacing w:after="0" w:line="240" w:lineRule="auto"/>
        <w:rPr>
          <w:b/>
        </w:rPr>
      </w:pPr>
    </w:p>
    <w:p w14:paraId="1A24137C" w14:textId="750C4014" w:rsidR="00AA7FA5" w:rsidRDefault="00AA7FA5">
      <w:pPr>
        <w:spacing w:after="0" w:line="240" w:lineRule="auto"/>
        <w:rPr>
          <w:b/>
        </w:rPr>
      </w:pPr>
    </w:p>
    <w:p w14:paraId="72033CC5" w14:textId="013F3500" w:rsidR="00AA7FA5" w:rsidRDefault="00AA7FA5">
      <w:pPr>
        <w:spacing w:after="0" w:line="240" w:lineRule="auto"/>
        <w:rPr>
          <w:b/>
        </w:rPr>
      </w:pPr>
    </w:p>
    <w:p w14:paraId="70E0F5F9" w14:textId="01493B69" w:rsidR="00AA7FA5" w:rsidRDefault="00AA7FA5">
      <w:pPr>
        <w:spacing w:after="0" w:line="240" w:lineRule="auto"/>
        <w:rPr>
          <w:b/>
        </w:rPr>
      </w:pPr>
    </w:p>
    <w:p w14:paraId="7178E403" w14:textId="45D04220" w:rsidR="00AA7FA5" w:rsidRDefault="00AA7FA5">
      <w:pPr>
        <w:spacing w:after="0" w:line="240" w:lineRule="auto"/>
        <w:rPr>
          <w:b/>
        </w:rPr>
      </w:pPr>
    </w:p>
    <w:p w14:paraId="61858E61" w14:textId="5BB40763" w:rsidR="00AA7FA5" w:rsidRDefault="00AA7FA5">
      <w:pPr>
        <w:spacing w:after="0" w:line="240" w:lineRule="auto"/>
        <w:rPr>
          <w:b/>
        </w:rPr>
      </w:pPr>
    </w:p>
    <w:p w14:paraId="248C4D3D" w14:textId="357BE2B2" w:rsidR="00AA7FA5" w:rsidRDefault="00AA7FA5">
      <w:pPr>
        <w:spacing w:after="0" w:line="240" w:lineRule="auto"/>
        <w:rPr>
          <w:b/>
        </w:rPr>
      </w:pPr>
    </w:p>
    <w:p w14:paraId="6CB48FB7" w14:textId="65FA6381" w:rsidR="00AA7FA5" w:rsidRDefault="00AA7FA5">
      <w:pPr>
        <w:spacing w:after="0" w:line="240" w:lineRule="auto"/>
        <w:rPr>
          <w:b/>
        </w:rPr>
      </w:pPr>
    </w:p>
    <w:p w14:paraId="355DE23C" w14:textId="6DBCD7A2" w:rsidR="00AA7FA5" w:rsidRDefault="00AA7FA5">
      <w:pPr>
        <w:spacing w:after="0" w:line="240" w:lineRule="auto"/>
        <w:rPr>
          <w:b/>
        </w:rPr>
      </w:pPr>
    </w:p>
    <w:p w14:paraId="52C1D3CC" w14:textId="77777777" w:rsidR="00D9555D" w:rsidRDefault="00133F69" w:rsidP="000371A0">
      <w:pPr>
        <w:numPr>
          <w:ilvl w:val="0"/>
          <w:numId w:val="1"/>
        </w:numPr>
        <w:spacing w:after="0" w:line="240" w:lineRule="auto"/>
        <w:ind w:left="0" w:firstLine="0"/>
        <w:rPr>
          <w:b/>
        </w:rPr>
      </w:pPr>
      <w:r>
        <w:rPr>
          <w:b/>
        </w:rPr>
        <w:t xml:space="preserve">CONTEÚDO </w:t>
      </w:r>
    </w:p>
    <w:tbl>
      <w:tblPr>
        <w:tblStyle w:val="7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76"/>
      </w:tblGrid>
      <w:tr w:rsidR="00D9555D" w14:paraId="6A7015BA" w14:textId="77777777" w:rsidTr="008E3C34">
        <w:tc>
          <w:tcPr>
            <w:tcW w:w="9776" w:type="dxa"/>
          </w:tcPr>
          <w:p w14:paraId="6B9959CE" w14:textId="77777777" w:rsidR="008D5F9E" w:rsidRPr="0068117F" w:rsidRDefault="008D5F9E" w:rsidP="008D5F9E">
            <w:pPr>
              <w:pStyle w:val="Ttulo1"/>
              <w:spacing w:before="60"/>
              <w:ind w:left="720" w:right="51"/>
              <w:outlineLvl w:val="0"/>
              <w:rPr>
                <w:rFonts w:asciiTheme="majorHAnsi" w:eastAsia="Verdana" w:hAnsiTheme="majorHAnsi" w:cstheme="majorHAnsi"/>
                <w:color w:val="000000"/>
                <w:sz w:val="22"/>
                <w:szCs w:val="22"/>
              </w:rPr>
            </w:pPr>
            <w:r w:rsidRPr="0068117F">
              <w:rPr>
                <w:rFonts w:asciiTheme="majorHAnsi" w:eastAsia="Verdana" w:hAnsiTheme="majorHAnsi" w:cstheme="majorHAnsi"/>
                <w:color w:val="000000"/>
                <w:sz w:val="22"/>
                <w:szCs w:val="22"/>
              </w:rPr>
              <w:t>INTRODUÇÃO</w:t>
            </w:r>
          </w:p>
          <w:p w14:paraId="751716AA" w14:textId="77777777" w:rsidR="008D5F9E" w:rsidRPr="0068117F" w:rsidRDefault="008D5F9E" w:rsidP="008D5F9E">
            <w:pPr>
              <w:pStyle w:val="Cabealho"/>
              <w:spacing w:before="60" w:after="60"/>
              <w:ind w:left="720" w:right="51"/>
              <w:jc w:val="both"/>
              <w:rPr>
                <w:rFonts w:asciiTheme="majorHAnsi" w:eastAsia="Verdana" w:hAnsiTheme="majorHAnsi" w:cstheme="majorHAnsi"/>
                <w:bCs/>
                <w:color w:val="000000"/>
              </w:rPr>
            </w:pPr>
            <w:r w:rsidRPr="0068117F">
              <w:rPr>
                <w:rFonts w:asciiTheme="majorHAnsi" w:eastAsia="Verdana" w:hAnsiTheme="majorHAnsi" w:cstheme="majorHAnsi"/>
                <w:bCs/>
                <w:color w:val="000000"/>
              </w:rPr>
              <w:t>Apresentação pessoal, da UC e do PPV. Partilha de expectativas - Inspirações</w:t>
            </w:r>
          </w:p>
          <w:p w14:paraId="11CD6814" w14:textId="3582CBD0" w:rsidR="008D5F9E" w:rsidRPr="0068117F" w:rsidRDefault="008D5F9E" w:rsidP="008D5F9E">
            <w:pPr>
              <w:pStyle w:val="Ttulo1"/>
              <w:spacing w:before="60"/>
              <w:ind w:left="720" w:right="51"/>
              <w:outlineLvl w:val="0"/>
              <w:rPr>
                <w:rFonts w:asciiTheme="majorHAnsi" w:eastAsia="Verdana" w:hAnsiTheme="majorHAnsi" w:cstheme="majorHAnsi"/>
                <w:color w:val="000000"/>
                <w:sz w:val="22"/>
                <w:szCs w:val="22"/>
              </w:rPr>
            </w:pPr>
            <w:r w:rsidRPr="0068117F">
              <w:rPr>
                <w:rFonts w:asciiTheme="majorHAnsi" w:eastAsia="Verdana" w:hAnsiTheme="majorHAnsi" w:cstheme="majorHAnsi"/>
                <w:color w:val="000000"/>
                <w:sz w:val="22"/>
                <w:szCs w:val="22"/>
              </w:rPr>
              <w:t>UNIDADE 1 - PROJETO DE VIDA</w:t>
            </w:r>
            <w:r w:rsidR="00FD31C3">
              <w:rPr>
                <w:rFonts w:asciiTheme="majorHAnsi" w:eastAsia="Verdana" w:hAnsiTheme="majorHAnsi" w:cstheme="majorHAnsi"/>
                <w:color w:val="000000"/>
                <w:sz w:val="22"/>
                <w:szCs w:val="22"/>
              </w:rPr>
              <w:t xml:space="preserve"> E SUA RELAÇÃO COM A NOÇÃO DE PRINCÍPIOS E VALORES</w:t>
            </w:r>
          </w:p>
          <w:p w14:paraId="101E8589" w14:textId="77777777" w:rsidR="008D5F9E" w:rsidRPr="0068117F" w:rsidRDefault="008D5F9E" w:rsidP="008D5F9E">
            <w:pPr>
              <w:pStyle w:val="Cabealho"/>
              <w:spacing w:before="60" w:after="60"/>
              <w:ind w:left="720" w:right="51"/>
              <w:jc w:val="both"/>
              <w:rPr>
                <w:rFonts w:asciiTheme="majorHAnsi" w:eastAsia="Verdana" w:hAnsiTheme="majorHAnsi" w:cstheme="majorHAnsi"/>
                <w:bCs/>
                <w:color w:val="000000"/>
              </w:rPr>
            </w:pPr>
            <w:r w:rsidRPr="0068117F">
              <w:rPr>
                <w:rFonts w:asciiTheme="majorHAnsi" w:eastAsia="Verdana" w:hAnsiTheme="majorHAnsi" w:cstheme="majorHAnsi"/>
                <w:bCs/>
                <w:color w:val="000000"/>
              </w:rPr>
              <w:t>Percurso da história pessoal de vida</w:t>
            </w:r>
          </w:p>
          <w:p w14:paraId="7DF58A12" w14:textId="77777777" w:rsidR="008D5F9E" w:rsidRDefault="008D5F9E" w:rsidP="008D5F9E">
            <w:pPr>
              <w:pStyle w:val="Cabealho"/>
              <w:spacing w:before="60" w:after="60"/>
              <w:ind w:left="720" w:right="51"/>
              <w:rPr>
                <w:rFonts w:asciiTheme="majorHAnsi" w:eastAsia="Verdana" w:hAnsiTheme="majorHAnsi" w:cstheme="majorHAnsi"/>
                <w:bCs/>
                <w:color w:val="000000"/>
              </w:rPr>
            </w:pPr>
            <w:r w:rsidRPr="0068117F">
              <w:rPr>
                <w:rFonts w:asciiTheme="majorHAnsi" w:eastAsia="Verdana" w:hAnsiTheme="majorHAnsi" w:cstheme="majorHAnsi"/>
                <w:bCs/>
                <w:color w:val="000000"/>
              </w:rPr>
              <w:t xml:space="preserve">A trajetória continuada da vida acadêmica  </w:t>
            </w:r>
          </w:p>
          <w:p w14:paraId="4FBEC24F" w14:textId="77777777" w:rsidR="008D5F9E" w:rsidRPr="0068117F" w:rsidRDefault="008D5F9E" w:rsidP="008D5F9E">
            <w:pPr>
              <w:pStyle w:val="Cabealho"/>
              <w:spacing w:before="60" w:after="60"/>
              <w:ind w:left="720" w:right="51"/>
              <w:rPr>
                <w:rFonts w:asciiTheme="majorHAnsi" w:eastAsia="Verdana" w:hAnsiTheme="majorHAnsi" w:cstheme="majorHAnsi"/>
                <w:bCs/>
                <w:color w:val="000000"/>
              </w:rPr>
            </w:pPr>
            <w:r w:rsidRPr="0068117F">
              <w:rPr>
                <w:rFonts w:asciiTheme="majorHAnsi" w:eastAsia="Verdana" w:hAnsiTheme="majorHAnsi" w:cstheme="majorHAnsi"/>
                <w:bCs/>
                <w:color w:val="000000"/>
              </w:rPr>
              <w:t>A condição humana como um ser de relações</w:t>
            </w:r>
          </w:p>
          <w:p w14:paraId="64312E95" w14:textId="77777777" w:rsidR="008D5F9E" w:rsidRPr="0068117F" w:rsidRDefault="008D5F9E" w:rsidP="008D5F9E">
            <w:pPr>
              <w:pStyle w:val="Cabealho"/>
              <w:spacing w:before="60" w:after="60"/>
              <w:ind w:left="720" w:right="51"/>
              <w:rPr>
                <w:rFonts w:asciiTheme="majorHAnsi" w:eastAsia="Verdana" w:hAnsiTheme="majorHAnsi" w:cstheme="majorHAnsi"/>
                <w:bCs/>
                <w:color w:val="000000"/>
              </w:rPr>
            </w:pPr>
            <w:r w:rsidRPr="0068117F">
              <w:rPr>
                <w:rFonts w:asciiTheme="majorHAnsi" w:eastAsia="Verdana" w:hAnsiTheme="majorHAnsi" w:cstheme="majorHAnsi"/>
                <w:bCs/>
                <w:color w:val="000000"/>
              </w:rPr>
              <w:t xml:space="preserve">Relação consigo, com os outros, com a natureza e com o transcendente </w:t>
            </w:r>
          </w:p>
          <w:p w14:paraId="4DD4FAD2" w14:textId="12ED0675" w:rsidR="008D5F9E" w:rsidRPr="0068117F" w:rsidRDefault="008D5F9E" w:rsidP="008D5F9E">
            <w:pPr>
              <w:pStyle w:val="Ttulo1"/>
              <w:spacing w:before="60"/>
              <w:ind w:left="720" w:right="51"/>
              <w:outlineLvl w:val="0"/>
              <w:rPr>
                <w:rFonts w:asciiTheme="majorHAnsi" w:eastAsia="Verdana" w:hAnsiTheme="majorHAnsi" w:cstheme="majorHAnsi"/>
                <w:color w:val="000000"/>
                <w:sz w:val="22"/>
                <w:szCs w:val="22"/>
              </w:rPr>
            </w:pPr>
            <w:r w:rsidRPr="0068117F">
              <w:rPr>
                <w:rFonts w:asciiTheme="majorHAnsi" w:eastAsia="Verdana" w:hAnsiTheme="majorHAnsi" w:cstheme="majorHAnsi"/>
                <w:color w:val="000000"/>
                <w:sz w:val="22"/>
                <w:szCs w:val="22"/>
              </w:rPr>
              <w:t xml:space="preserve">UNIDADE 2 </w:t>
            </w:r>
            <w:r w:rsidR="00FD31C3">
              <w:rPr>
                <w:rFonts w:asciiTheme="majorHAnsi" w:eastAsia="Verdana" w:hAnsiTheme="majorHAnsi" w:cstheme="majorHAnsi"/>
                <w:color w:val="000000"/>
                <w:sz w:val="22"/>
                <w:szCs w:val="22"/>
              </w:rPr>
              <w:t>–</w:t>
            </w:r>
            <w:r w:rsidRPr="0068117F">
              <w:rPr>
                <w:rFonts w:asciiTheme="majorHAnsi" w:eastAsia="Verdana" w:hAnsiTheme="majorHAnsi" w:cstheme="majorHAnsi"/>
                <w:color w:val="000000"/>
                <w:sz w:val="22"/>
                <w:szCs w:val="22"/>
              </w:rPr>
              <w:t xml:space="preserve"> </w:t>
            </w:r>
            <w:r w:rsidR="00FD31C3">
              <w:rPr>
                <w:rFonts w:asciiTheme="majorHAnsi" w:eastAsia="Verdana" w:hAnsiTheme="majorHAnsi" w:cstheme="majorHAnsi"/>
                <w:color w:val="000000"/>
                <w:sz w:val="22"/>
                <w:szCs w:val="22"/>
              </w:rPr>
              <w:t xml:space="preserve">PRINCÍPIOS E </w:t>
            </w:r>
            <w:r w:rsidRPr="0068117F">
              <w:rPr>
                <w:rFonts w:asciiTheme="majorHAnsi" w:eastAsia="Verdana" w:hAnsiTheme="majorHAnsi" w:cstheme="majorHAnsi"/>
                <w:color w:val="000000"/>
                <w:sz w:val="22"/>
                <w:szCs w:val="22"/>
              </w:rPr>
              <w:t>VALORES</w:t>
            </w:r>
            <w:r w:rsidR="00FD31C3">
              <w:rPr>
                <w:rFonts w:asciiTheme="majorHAnsi" w:eastAsia="Verdana" w:hAnsiTheme="majorHAnsi" w:cstheme="majorHAnsi"/>
                <w:color w:val="000000"/>
                <w:sz w:val="22"/>
                <w:szCs w:val="22"/>
              </w:rPr>
              <w:t xml:space="preserve"> APLICADOS A VIDA PRÁTICA</w:t>
            </w:r>
          </w:p>
          <w:p w14:paraId="6E35CB3E" w14:textId="6EF9A020" w:rsidR="008D5F9E" w:rsidRDefault="00BF6E0F" w:rsidP="008D5F9E">
            <w:pPr>
              <w:pStyle w:val="Cabealho"/>
              <w:spacing w:before="60" w:after="60"/>
              <w:ind w:left="720" w:right="51"/>
              <w:rPr>
                <w:rFonts w:asciiTheme="majorHAnsi" w:eastAsia="Verdana" w:hAnsiTheme="majorHAnsi" w:cstheme="majorHAnsi"/>
                <w:bCs/>
                <w:color w:val="000000"/>
              </w:rPr>
            </w:pPr>
            <w:r>
              <w:rPr>
                <w:rFonts w:asciiTheme="majorHAnsi" w:eastAsia="Verdana" w:hAnsiTheme="majorHAnsi" w:cstheme="majorHAnsi"/>
                <w:bCs/>
                <w:color w:val="000000"/>
              </w:rPr>
              <w:t>Princípios e valores: Ética aplicada na vida e relações pessoais</w:t>
            </w:r>
          </w:p>
          <w:p w14:paraId="772B5289" w14:textId="77777777" w:rsidR="00BF6E0F" w:rsidRDefault="00BF6E0F" w:rsidP="00BF6E0F">
            <w:pPr>
              <w:pStyle w:val="Cabealho"/>
              <w:spacing w:before="60" w:after="60"/>
              <w:ind w:left="720" w:right="51"/>
              <w:rPr>
                <w:rFonts w:asciiTheme="majorHAnsi" w:eastAsia="Verdana" w:hAnsiTheme="majorHAnsi" w:cstheme="majorHAnsi"/>
                <w:bCs/>
                <w:color w:val="000000"/>
              </w:rPr>
            </w:pPr>
            <w:r>
              <w:rPr>
                <w:rFonts w:asciiTheme="majorHAnsi" w:eastAsia="Verdana" w:hAnsiTheme="majorHAnsi" w:cstheme="majorHAnsi"/>
                <w:bCs/>
                <w:color w:val="000000"/>
              </w:rPr>
              <w:t>Tipos de mentalidade</w:t>
            </w:r>
          </w:p>
          <w:p w14:paraId="20C2FD71" w14:textId="7061F6DC" w:rsidR="008D5F9E" w:rsidRDefault="008D5F9E" w:rsidP="008D5F9E">
            <w:pPr>
              <w:pStyle w:val="Cabealho"/>
              <w:spacing w:before="60" w:after="60"/>
              <w:ind w:left="720" w:right="51"/>
              <w:rPr>
                <w:rFonts w:asciiTheme="majorHAnsi" w:eastAsia="Verdana" w:hAnsiTheme="majorHAnsi" w:cstheme="majorHAnsi"/>
                <w:bCs/>
                <w:color w:val="000000"/>
              </w:rPr>
            </w:pPr>
            <w:r>
              <w:rPr>
                <w:rFonts w:asciiTheme="majorHAnsi" w:eastAsia="Verdana" w:hAnsiTheme="majorHAnsi" w:cstheme="majorHAnsi"/>
                <w:bCs/>
                <w:color w:val="000000"/>
              </w:rPr>
              <w:t>Educação para os Direitos Humanos</w:t>
            </w:r>
          </w:p>
          <w:p w14:paraId="73818B86" w14:textId="77777777" w:rsidR="008D5F9E" w:rsidRPr="0068117F" w:rsidRDefault="008D5F9E" w:rsidP="008D5F9E">
            <w:pPr>
              <w:pStyle w:val="Cabealho"/>
              <w:spacing w:before="60" w:after="60"/>
              <w:ind w:left="720" w:right="51"/>
              <w:rPr>
                <w:rFonts w:asciiTheme="majorHAnsi" w:eastAsia="Verdana" w:hAnsiTheme="majorHAnsi" w:cstheme="majorHAnsi"/>
                <w:bCs/>
                <w:color w:val="000000"/>
              </w:rPr>
            </w:pPr>
            <w:r w:rsidRPr="0068117F">
              <w:rPr>
                <w:rFonts w:asciiTheme="majorHAnsi" w:eastAsia="Verdana" w:hAnsiTheme="majorHAnsi" w:cstheme="majorHAnsi"/>
                <w:bCs/>
                <w:color w:val="000000"/>
              </w:rPr>
              <w:t>Fundamentos filosóficos da felicidade</w:t>
            </w:r>
          </w:p>
          <w:p w14:paraId="4BD28BB7" w14:textId="77777777" w:rsidR="008D5F9E" w:rsidRPr="00A61E20" w:rsidRDefault="008D5F9E" w:rsidP="008D5F9E">
            <w:pPr>
              <w:pStyle w:val="Cabealho"/>
              <w:spacing w:before="60" w:after="60"/>
              <w:ind w:left="720" w:right="51"/>
              <w:rPr>
                <w:rFonts w:asciiTheme="majorHAnsi" w:eastAsia="Verdana" w:hAnsiTheme="majorHAnsi" w:cstheme="majorHAnsi"/>
                <w:bCs/>
                <w:color w:val="000000"/>
              </w:rPr>
            </w:pPr>
            <w:r w:rsidRPr="0068117F">
              <w:rPr>
                <w:rFonts w:asciiTheme="majorHAnsi" w:eastAsia="Verdana" w:hAnsiTheme="majorHAnsi" w:cstheme="majorHAnsi"/>
                <w:bCs/>
                <w:color w:val="000000"/>
              </w:rPr>
              <w:t xml:space="preserve">Felicidade como um projeto existencial </w:t>
            </w:r>
          </w:p>
          <w:p w14:paraId="6746C505" w14:textId="0B36031B" w:rsidR="008D5F9E" w:rsidRPr="0068117F" w:rsidRDefault="008D5F9E" w:rsidP="008D5F9E">
            <w:pPr>
              <w:pStyle w:val="Ttulo1"/>
              <w:spacing w:before="60"/>
              <w:ind w:left="720" w:right="51"/>
              <w:outlineLvl w:val="0"/>
              <w:rPr>
                <w:rFonts w:asciiTheme="majorHAnsi" w:eastAsia="Verdana" w:hAnsiTheme="majorHAnsi" w:cstheme="majorHAnsi"/>
                <w:color w:val="000000"/>
                <w:sz w:val="22"/>
                <w:szCs w:val="22"/>
              </w:rPr>
            </w:pPr>
            <w:r w:rsidRPr="0068117F">
              <w:rPr>
                <w:rFonts w:asciiTheme="majorHAnsi" w:eastAsia="Verdana" w:hAnsiTheme="majorHAnsi" w:cstheme="majorHAnsi"/>
                <w:color w:val="000000"/>
                <w:sz w:val="22"/>
                <w:szCs w:val="22"/>
              </w:rPr>
              <w:t xml:space="preserve">UNIDADE 3 </w:t>
            </w:r>
            <w:r w:rsidR="00FD31C3">
              <w:rPr>
                <w:rFonts w:asciiTheme="majorHAnsi" w:eastAsia="Verdana" w:hAnsiTheme="majorHAnsi" w:cstheme="majorHAnsi"/>
                <w:color w:val="000000"/>
                <w:sz w:val="22"/>
                <w:szCs w:val="22"/>
              </w:rPr>
              <w:t>–</w:t>
            </w:r>
            <w:r w:rsidRPr="0068117F">
              <w:rPr>
                <w:rFonts w:asciiTheme="majorHAnsi" w:eastAsia="Verdana" w:hAnsiTheme="majorHAnsi" w:cstheme="majorHAnsi"/>
                <w:color w:val="000000"/>
                <w:sz w:val="22"/>
                <w:szCs w:val="22"/>
              </w:rPr>
              <w:t xml:space="preserve"> COMPETÊNCIAS</w:t>
            </w:r>
            <w:r w:rsidR="00FD31C3">
              <w:rPr>
                <w:rFonts w:asciiTheme="majorHAnsi" w:eastAsia="Verdana" w:hAnsiTheme="majorHAnsi" w:cstheme="majorHAnsi"/>
                <w:color w:val="000000"/>
                <w:sz w:val="22"/>
                <w:szCs w:val="22"/>
              </w:rPr>
              <w:t xml:space="preserve"> QUE POTENCIALIZAM O SER</w:t>
            </w:r>
          </w:p>
          <w:p w14:paraId="6498D384" w14:textId="66738EE9" w:rsidR="00FD31C3" w:rsidRDefault="00FD31C3" w:rsidP="004806CC">
            <w:pPr>
              <w:pStyle w:val="Cabealho"/>
              <w:spacing w:before="60" w:after="60"/>
              <w:ind w:left="720" w:right="51"/>
              <w:rPr>
                <w:rFonts w:asciiTheme="majorHAnsi" w:eastAsia="Verdana" w:hAnsiTheme="majorHAnsi" w:cstheme="majorHAnsi"/>
                <w:bCs/>
                <w:color w:val="000000"/>
              </w:rPr>
            </w:pPr>
            <w:r>
              <w:rPr>
                <w:rFonts w:asciiTheme="majorHAnsi" w:eastAsia="Verdana" w:hAnsiTheme="majorHAnsi" w:cstheme="majorHAnsi"/>
                <w:bCs/>
                <w:color w:val="000000"/>
              </w:rPr>
              <w:t xml:space="preserve">Mentalidade de crescimento: ciência e espiritualidade  </w:t>
            </w:r>
          </w:p>
          <w:p w14:paraId="6B052E6F" w14:textId="39F41A11" w:rsidR="004806CC" w:rsidRDefault="004806CC" w:rsidP="004806CC">
            <w:pPr>
              <w:pStyle w:val="Cabealho"/>
              <w:spacing w:before="60" w:after="60"/>
              <w:ind w:left="720" w:right="51"/>
              <w:rPr>
                <w:rFonts w:asciiTheme="majorHAnsi" w:eastAsia="Verdana" w:hAnsiTheme="majorHAnsi" w:cstheme="majorHAnsi"/>
                <w:bCs/>
                <w:color w:val="000000"/>
              </w:rPr>
            </w:pPr>
            <w:r w:rsidRPr="0068117F">
              <w:rPr>
                <w:rFonts w:asciiTheme="majorHAnsi" w:eastAsia="Verdana" w:hAnsiTheme="majorHAnsi" w:cstheme="majorHAnsi"/>
                <w:bCs/>
                <w:color w:val="000000"/>
              </w:rPr>
              <w:t xml:space="preserve">Leitura, escrita e oralidade acadêmica </w:t>
            </w:r>
          </w:p>
          <w:p w14:paraId="14191315" w14:textId="77777777" w:rsidR="004806CC" w:rsidRDefault="004806CC" w:rsidP="004806CC">
            <w:pPr>
              <w:pStyle w:val="Cabealho"/>
              <w:spacing w:before="60" w:after="60"/>
              <w:ind w:left="720" w:right="51"/>
              <w:rPr>
                <w:rFonts w:asciiTheme="majorHAnsi" w:eastAsia="Verdana" w:hAnsiTheme="majorHAnsi" w:cstheme="majorHAnsi"/>
                <w:bCs/>
                <w:color w:val="000000"/>
              </w:rPr>
            </w:pPr>
            <w:r w:rsidRPr="0068117F">
              <w:rPr>
                <w:rFonts w:asciiTheme="majorHAnsi" w:eastAsia="Verdana" w:hAnsiTheme="majorHAnsi" w:cstheme="majorHAnsi"/>
                <w:bCs/>
                <w:color w:val="000000"/>
              </w:rPr>
              <w:t xml:space="preserve">Educação superior - Ensino, pesquisa e extensão </w:t>
            </w:r>
          </w:p>
          <w:p w14:paraId="40EBCE4B" w14:textId="6DCAA4F3" w:rsidR="008D5F9E" w:rsidRPr="0068117F" w:rsidRDefault="008D5F9E" w:rsidP="008D5F9E">
            <w:pPr>
              <w:pStyle w:val="Ttulo1"/>
              <w:spacing w:before="60"/>
              <w:ind w:left="720" w:right="51"/>
              <w:outlineLvl w:val="0"/>
              <w:rPr>
                <w:rFonts w:asciiTheme="majorHAnsi" w:eastAsia="Verdana" w:hAnsiTheme="majorHAnsi" w:cstheme="majorHAnsi"/>
                <w:color w:val="000000"/>
                <w:sz w:val="22"/>
                <w:szCs w:val="22"/>
              </w:rPr>
            </w:pPr>
            <w:r w:rsidRPr="0068117F">
              <w:rPr>
                <w:rFonts w:asciiTheme="majorHAnsi" w:eastAsia="Verdana" w:hAnsiTheme="majorHAnsi" w:cstheme="majorHAnsi"/>
                <w:color w:val="000000"/>
                <w:sz w:val="22"/>
                <w:szCs w:val="22"/>
              </w:rPr>
              <w:t xml:space="preserve">UNIDADE 4 </w:t>
            </w:r>
            <w:r w:rsidR="004536E8">
              <w:rPr>
                <w:rFonts w:asciiTheme="majorHAnsi" w:eastAsia="Verdana" w:hAnsiTheme="majorHAnsi" w:cstheme="majorHAnsi"/>
                <w:color w:val="000000"/>
                <w:sz w:val="22"/>
                <w:szCs w:val="22"/>
              </w:rPr>
              <w:t>–</w:t>
            </w:r>
            <w:r w:rsidRPr="0068117F">
              <w:rPr>
                <w:rFonts w:asciiTheme="majorHAnsi" w:eastAsia="Verdana" w:hAnsiTheme="majorHAnsi" w:cstheme="majorHAnsi"/>
                <w:color w:val="000000"/>
                <w:sz w:val="22"/>
                <w:szCs w:val="22"/>
              </w:rPr>
              <w:t xml:space="preserve"> HABILIDADES</w:t>
            </w:r>
            <w:r w:rsidR="004536E8">
              <w:rPr>
                <w:rFonts w:asciiTheme="majorHAnsi" w:eastAsia="Verdana" w:hAnsiTheme="majorHAnsi" w:cstheme="majorHAnsi"/>
                <w:color w:val="000000"/>
                <w:sz w:val="22"/>
                <w:szCs w:val="22"/>
              </w:rPr>
              <w:t xml:space="preserve"> </w:t>
            </w:r>
          </w:p>
          <w:p w14:paraId="3EBF99DA" w14:textId="77777777" w:rsidR="00FD31C3" w:rsidRDefault="00FD31C3" w:rsidP="008D5F9E">
            <w:pPr>
              <w:pStyle w:val="Cabealho"/>
              <w:spacing w:before="60" w:after="60"/>
              <w:ind w:left="720" w:right="51"/>
              <w:rPr>
                <w:rFonts w:asciiTheme="majorHAnsi" w:eastAsia="Verdana" w:hAnsiTheme="majorHAnsi" w:cstheme="majorHAnsi"/>
                <w:bCs/>
                <w:color w:val="000000"/>
              </w:rPr>
            </w:pPr>
            <w:r>
              <w:rPr>
                <w:rFonts w:asciiTheme="majorHAnsi" w:eastAsia="Verdana" w:hAnsiTheme="majorHAnsi" w:cstheme="majorHAnsi"/>
                <w:bCs/>
                <w:color w:val="000000"/>
              </w:rPr>
              <w:t>O papel das habilidades comportamentais no desenvolvimento do Ser Integral</w:t>
            </w:r>
          </w:p>
          <w:p w14:paraId="4863F771" w14:textId="39CE69DA" w:rsidR="008D5F9E" w:rsidRDefault="008D5F9E" w:rsidP="008D5F9E">
            <w:pPr>
              <w:pStyle w:val="Cabealho"/>
              <w:spacing w:before="60" w:after="60"/>
              <w:ind w:left="720" w:right="51"/>
              <w:rPr>
                <w:rFonts w:asciiTheme="majorHAnsi" w:eastAsia="Verdana" w:hAnsiTheme="majorHAnsi" w:cstheme="majorHAnsi"/>
                <w:bCs/>
                <w:color w:val="000000"/>
              </w:rPr>
            </w:pPr>
            <w:r w:rsidRPr="003A0C0F">
              <w:rPr>
                <w:rFonts w:asciiTheme="majorHAnsi" w:eastAsia="Verdana" w:hAnsiTheme="majorHAnsi" w:cstheme="majorHAnsi"/>
                <w:bCs/>
              </w:rPr>
              <w:t>Percepção</w:t>
            </w:r>
            <w:r w:rsidRPr="0068117F">
              <w:rPr>
                <w:rFonts w:asciiTheme="majorHAnsi" w:eastAsia="Verdana" w:hAnsiTheme="majorHAnsi" w:cstheme="majorHAnsi"/>
                <w:bCs/>
                <w:color w:val="000000"/>
              </w:rPr>
              <w:t xml:space="preserve">, argumentação e proposição </w:t>
            </w:r>
          </w:p>
          <w:p w14:paraId="3E1875CE" w14:textId="77777777" w:rsidR="008D5F9E" w:rsidRPr="0068117F" w:rsidRDefault="008D5F9E" w:rsidP="008D5F9E">
            <w:pPr>
              <w:pStyle w:val="Cabealho"/>
              <w:spacing w:before="60" w:after="60"/>
              <w:ind w:left="720" w:right="51"/>
              <w:rPr>
                <w:rFonts w:asciiTheme="majorHAnsi" w:eastAsia="Verdana" w:hAnsiTheme="majorHAnsi" w:cstheme="majorHAnsi"/>
                <w:bCs/>
                <w:color w:val="000000"/>
              </w:rPr>
            </w:pPr>
            <w:r w:rsidRPr="0068117F">
              <w:rPr>
                <w:rFonts w:asciiTheme="majorHAnsi" w:eastAsia="Verdana" w:hAnsiTheme="majorHAnsi" w:cstheme="majorHAnsi"/>
                <w:bCs/>
                <w:color w:val="000000"/>
              </w:rPr>
              <w:t>Autoria e perspectiva inovadora</w:t>
            </w:r>
          </w:p>
          <w:p w14:paraId="0FD9AB73" w14:textId="18ECC348" w:rsidR="008D5F9E" w:rsidRPr="0068117F" w:rsidRDefault="008D5F9E" w:rsidP="008D5F9E">
            <w:pPr>
              <w:pStyle w:val="Ttulo1"/>
              <w:spacing w:before="60"/>
              <w:ind w:left="720" w:right="51"/>
              <w:outlineLvl w:val="0"/>
              <w:rPr>
                <w:rFonts w:asciiTheme="majorHAnsi" w:eastAsia="Verdana" w:hAnsiTheme="majorHAnsi" w:cstheme="majorHAnsi"/>
                <w:color w:val="000000"/>
                <w:sz w:val="22"/>
                <w:szCs w:val="22"/>
              </w:rPr>
            </w:pPr>
            <w:r w:rsidRPr="0068117F">
              <w:rPr>
                <w:rFonts w:asciiTheme="majorHAnsi" w:eastAsia="Verdana" w:hAnsiTheme="majorHAnsi" w:cstheme="majorHAnsi"/>
                <w:color w:val="000000"/>
                <w:sz w:val="22"/>
                <w:szCs w:val="22"/>
              </w:rPr>
              <w:t>CONCLUSÃO</w:t>
            </w:r>
          </w:p>
          <w:p w14:paraId="2C9308EF" w14:textId="77777777" w:rsidR="008D5F9E" w:rsidRPr="0068117F" w:rsidRDefault="008D5F9E" w:rsidP="008D5F9E">
            <w:pPr>
              <w:pStyle w:val="Cabealho"/>
              <w:spacing w:before="60" w:after="60"/>
              <w:ind w:left="720" w:right="51"/>
              <w:rPr>
                <w:rFonts w:asciiTheme="majorHAnsi" w:eastAsia="Verdana" w:hAnsiTheme="majorHAnsi" w:cstheme="majorHAnsi"/>
                <w:bCs/>
                <w:color w:val="000000"/>
              </w:rPr>
            </w:pPr>
            <w:r w:rsidRPr="0068117F">
              <w:rPr>
                <w:rFonts w:asciiTheme="majorHAnsi" w:eastAsia="Verdana" w:hAnsiTheme="majorHAnsi" w:cstheme="majorHAnsi"/>
                <w:bCs/>
                <w:color w:val="000000"/>
              </w:rPr>
              <w:t>Projeto de vida e espiritualidade existencial</w:t>
            </w:r>
          </w:p>
          <w:p w14:paraId="70E709CE" w14:textId="0FDCC759" w:rsidR="00D9555D" w:rsidRPr="008D5F9E" w:rsidRDefault="008D5F9E" w:rsidP="008D5F9E">
            <w:pPr>
              <w:pStyle w:val="Cabealho"/>
              <w:spacing w:before="60" w:after="60"/>
              <w:ind w:left="720" w:right="51"/>
              <w:rPr>
                <w:rFonts w:asciiTheme="majorHAnsi" w:eastAsia="Verdana" w:hAnsiTheme="majorHAnsi" w:cstheme="majorHAnsi"/>
                <w:bCs/>
                <w:color w:val="000000"/>
              </w:rPr>
            </w:pPr>
            <w:r w:rsidRPr="0068117F">
              <w:rPr>
                <w:rFonts w:asciiTheme="majorHAnsi" w:eastAsia="Verdana" w:hAnsiTheme="majorHAnsi" w:cstheme="majorHAnsi"/>
                <w:bCs/>
                <w:color w:val="000000"/>
              </w:rPr>
              <w:t>Entrega do projeto de vida e Avaliação</w:t>
            </w:r>
          </w:p>
        </w:tc>
      </w:tr>
    </w:tbl>
    <w:p w14:paraId="68FE5E01" w14:textId="4EDE5E06" w:rsidR="00D9555D" w:rsidRDefault="00D9555D" w:rsidP="00AF3BFB">
      <w:pPr>
        <w:spacing w:after="0" w:line="240" w:lineRule="auto"/>
        <w:ind w:right="-2"/>
        <w:jc w:val="both"/>
        <w:rPr>
          <w:b/>
        </w:rPr>
      </w:pPr>
    </w:p>
    <w:p w14:paraId="43C9FB26" w14:textId="36B4BB05" w:rsidR="00AA7FA5" w:rsidRDefault="00AA7FA5" w:rsidP="00AF3BFB">
      <w:pPr>
        <w:spacing w:after="0" w:line="240" w:lineRule="auto"/>
        <w:ind w:right="-2"/>
        <w:jc w:val="both"/>
        <w:rPr>
          <w:b/>
        </w:rPr>
      </w:pPr>
    </w:p>
    <w:p w14:paraId="4E777CF7" w14:textId="5901FAE0" w:rsidR="00AA7FA5" w:rsidRDefault="00AA7FA5" w:rsidP="00AF3BFB">
      <w:pPr>
        <w:spacing w:after="0" w:line="240" w:lineRule="auto"/>
        <w:ind w:right="-2"/>
        <w:jc w:val="both"/>
        <w:rPr>
          <w:b/>
        </w:rPr>
      </w:pPr>
    </w:p>
    <w:p w14:paraId="3C0259D6" w14:textId="413D4740" w:rsidR="00AA7FA5" w:rsidRDefault="00AA7FA5" w:rsidP="00AF3BFB">
      <w:pPr>
        <w:spacing w:after="0" w:line="240" w:lineRule="auto"/>
        <w:ind w:right="-2"/>
        <w:jc w:val="both"/>
        <w:rPr>
          <w:b/>
        </w:rPr>
      </w:pPr>
    </w:p>
    <w:p w14:paraId="66E33A4A" w14:textId="36401322" w:rsidR="00AA7FA5" w:rsidRDefault="00AA7FA5" w:rsidP="00AF3BFB">
      <w:pPr>
        <w:spacing w:after="0" w:line="240" w:lineRule="auto"/>
        <w:ind w:right="-2"/>
        <w:jc w:val="both"/>
        <w:rPr>
          <w:b/>
        </w:rPr>
      </w:pPr>
    </w:p>
    <w:p w14:paraId="532AC88E" w14:textId="26030935" w:rsidR="00AA7FA5" w:rsidRDefault="00AA7FA5" w:rsidP="00AF3BFB">
      <w:pPr>
        <w:spacing w:after="0" w:line="240" w:lineRule="auto"/>
        <w:ind w:right="-2"/>
        <w:jc w:val="both"/>
        <w:rPr>
          <w:b/>
        </w:rPr>
      </w:pPr>
    </w:p>
    <w:p w14:paraId="5D84FC03" w14:textId="51C4DD0D" w:rsidR="00474910" w:rsidRDefault="00474910" w:rsidP="00AF3BFB">
      <w:pPr>
        <w:spacing w:after="0" w:line="240" w:lineRule="auto"/>
        <w:ind w:right="-2"/>
        <w:jc w:val="both"/>
        <w:rPr>
          <w:b/>
        </w:rPr>
      </w:pPr>
    </w:p>
    <w:p w14:paraId="08610D06" w14:textId="0E3D55BB" w:rsidR="00474910" w:rsidRDefault="00474910" w:rsidP="00AF3BFB">
      <w:pPr>
        <w:spacing w:after="0" w:line="240" w:lineRule="auto"/>
        <w:ind w:right="-2"/>
        <w:jc w:val="both"/>
        <w:rPr>
          <w:b/>
        </w:rPr>
      </w:pPr>
    </w:p>
    <w:p w14:paraId="620EA366" w14:textId="77777777" w:rsidR="00474910" w:rsidRDefault="00474910" w:rsidP="00AF3BFB">
      <w:pPr>
        <w:spacing w:after="0" w:line="240" w:lineRule="auto"/>
        <w:ind w:right="-2"/>
        <w:jc w:val="both"/>
        <w:rPr>
          <w:b/>
        </w:rPr>
      </w:pPr>
    </w:p>
    <w:p w14:paraId="24516D9F" w14:textId="62E7348B" w:rsidR="00AA7FA5" w:rsidRDefault="00AA7FA5" w:rsidP="00AF3BFB">
      <w:pPr>
        <w:spacing w:after="0" w:line="240" w:lineRule="auto"/>
        <w:ind w:right="-2"/>
        <w:jc w:val="both"/>
        <w:rPr>
          <w:b/>
        </w:rPr>
      </w:pPr>
    </w:p>
    <w:p w14:paraId="5AD792C9" w14:textId="1B26FE24" w:rsidR="00AA7FA5" w:rsidRDefault="00AA7FA5" w:rsidP="00AF3BFB">
      <w:pPr>
        <w:spacing w:after="0" w:line="240" w:lineRule="auto"/>
        <w:ind w:right="-2"/>
        <w:jc w:val="both"/>
        <w:rPr>
          <w:b/>
        </w:rPr>
      </w:pPr>
    </w:p>
    <w:p w14:paraId="41F06BBE" w14:textId="3F62287F" w:rsidR="00AA7FA5" w:rsidRDefault="00AA7FA5" w:rsidP="00AF3BFB">
      <w:pPr>
        <w:spacing w:after="0" w:line="240" w:lineRule="auto"/>
        <w:ind w:right="-2"/>
        <w:jc w:val="both"/>
        <w:rPr>
          <w:b/>
        </w:rPr>
      </w:pPr>
    </w:p>
    <w:p w14:paraId="33B86D20" w14:textId="453F280F" w:rsidR="00AA7FA5" w:rsidRDefault="00AA7FA5" w:rsidP="00AF3BFB">
      <w:pPr>
        <w:spacing w:after="0" w:line="240" w:lineRule="auto"/>
        <w:ind w:right="-2"/>
        <w:jc w:val="both"/>
        <w:rPr>
          <w:b/>
        </w:rPr>
      </w:pPr>
    </w:p>
    <w:p w14:paraId="22F0B393" w14:textId="0725C601" w:rsidR="00AA7FA5" w:rsidRDefault="00AA7FA5" w:rsidP="00AF3BFB">
      <w:pPr>
        <w:spacing w:after="0" w:line="240" w:lineRule="auto"/>
        <w:ind w:right="-2"/>
        <w:jc w:val="both"/>
        <w:rPr>
          <w:b/>
        </w:rPr>
      </w:pPr>
    </w:p>
    <w:p w14:paraId="4F29BF4C" w14:textId="77777777" w:rsidR="00AA7FA5" w:rsidRDefault="00AA7FA5" w:rsidP="00AF3BFB">
      <w:pPr>
        <w:spacing w:after="0" w:line="240" w:lineRule="auto"/>
        <w:ind w:right="-2"/>
        <w:jc w:val="both"/>
        <w:rPr>
          <w:b/>
        </w:rPr>
      </w:pPr>
    </w:p>
    <w:p w14:paraId="39CBBC0C" w14:textId="33DB5235" w:rsidR="00AF3BFB" w:rsidRDefault="00AF3BFB" w:rsidP="000371A0">
      <w:pPr>
        <w:numPr>
          <w:ilvl w:val="0"/>
          <w:numId w:val="1"/>
        </w:numPr>
        <w:spacing w:after="0" w:line="240" w:lineRule="auto"/>
        <w:ind w:left="0" w:firstLine="0"/>
        <w:rPr>
          <w:b/>
        </w:rPr>
      </w:pPr>
      <w:r>
        <w:rPr>
          <w:b/>
        </w:rPr>
        <w:t>PROGRAMA PROTAGONISMO DISCENTE - PPD</w:t>
      </w:r>
    </w:p>
    <w:tbl>
      <w:tblPr>
        <w:tblStyle w:val="7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76"/>
      </w:tblGrid>
      <w:tr w:rsidR="00AF3BFB" w14:paraId="29F8A9C5" w14:textId="77777777" w:rsidTr="00C93DE2">
        <w:tc>
          <w:tcPr>
            <w:tcW w:w="9776" w:type="dxa"/>
          </w:tcPr>
          <w:p w14:paraId="06F49E0F" w14:textId="7710AB42" w:rsidR="00AF3BFB" w:rsidRPr="005E5F68" w:rsidRDefault="00AF3BFB" w:rsidP="00C93DE2">
            <w:pPr>
              <w:jc w:val="both"/>
              <w:rPr>
                <w:color w:val="000000" w:themeColor="text1"/>
              </w:rPr>
            </w:pPr>
            <w:r w:rsidRPr="00AF3BFB">
              <w:rPr>
                <w:color w:val="000000" w:themeColor="text1"/>
              </w:rPr>
              <w:t>O Programa Protagonismo Discente é uma ação transversal e multidisciplinar da UCB</w:t>
            </w:r>
            <w:r>
              <w:rPr>
                <w:color w:val="000000" w:themeColor="text1"/>
              </w:rPr>
              <w:t>. O foco desta estratégia pedagógica é incentivar uma postura ativa do corpo discente</w:t>
            </w:r>
            <w:r w:rsidR="00683B92">
              <w:rPr>
                <w:color w:val="000000" w:themeColor="text1"/>
              </w:rPr>
              <w:t xml:space="preserve"> </w:t>
            </w:r>
            <w:r w:rsidR="00683B92" w:rsidRPr="005E5F68">
              <w:rPr>
                <w:color w:val="000000" w:themeColor="text1"/>
              </w:rPr>
              <w:t>em sua formação continuada</w:t>
            </w:r>
            <w:r w:rsidRPr="005E5F68">
              <w:rPr>
                <w:color w:val="000000" w:themeColor="text1"/>
              </w:rPr>
              <w:t>,</w:t>
            </w:r>
            <w:r w:rsidR="00683B92" w:rsidRPr="005E5F68">
              <w:rPr>
                <w:color w:val="000000" w:themeColor="text1"/>
              </w:rPr>
              <w:t xml:space="preserve"> com aprimoramento de </w:t>
            </w:r>
            <w:r w:rsidRPr="005E5F68">
              <w:rPr>
                <w:color w:val="000000" w:themeColor="text1"/>
              </w:rPr>
              <w:t>conteúdos contemporâneos</w:t>
            </w:r>
            <w:r w:rsidR="00683B92" w:rsidRPr="005E5F68">
              <w:rPr>
                <w:color w:val="000000" w:themeColor="text1"/>
              </w:rPr>
              <w:t xml:space="preserve"> de formação geral e específica</w:t>
            </w:r>
            <w:r w:rsidRPr="005E5F68">
              <w:rPr>
                <w:color w:val="000000" w:themeColor="text1"/>
              </w:rPr>
              <w:t>.</w:t>
            </w:r>
          </w:p>
          <w:p w14:paraId="38FF1E71" w14:textId="11DFC088" w:rsidR="00AF3BFB" w:rsidRDefault="00AF3BFB" w:rsidP="00C93DE2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Trata-se de um percurso </w:t>
            </w:r>
            <w:proofErr w:type="spellStart"/>
            <w:r>
              <w:rPr>
                <w:color w:val="000000" w:themeColor="text1"/>
              </w:rPr>
              <w:t>autoinstrucional</w:t>
            </w:r>
            <w:proofErr w:type="spellEnd"/>
            <w:r>
              <w:rPr>
                <w:color w:val="000000" w:themeColor="text1"/>
              </w:rPr>
              <w:t xml:space="preserve"> trilhado no Ambiente Virtual de Aprendizagem (AVA). </w:t>
            </w:r>
            <w:r w:rsidRPr="005E5F68">
              <w:rPr>
                <w:color w:val="000000" w:themeColor="text1"/>
              </w:rPr>
              <w:t xml:space="preserve">As atividades desenvolvidas no PPD </w:t>
            </w:r>
            <w:r w:rsidR="00683B92" w:rsidRPr="005E5F68">
              <w:rPr>
                <w:color w:val="000000" w:themeColor="text1"/>
              </w:rPr>
              <w:t xml:space="preserve">compõem </w:t>
            </w:r>
            <w:r w:rsidRPr="005E5F68">
              <w:rPr>
                <w:color w:val="000000" w:themeColor="text1"/>
              </w:rPr>
              <w:t xml:space="preserve">10% da </w:t>
            </w:r>
            <w:r w:rsidR="00683B92" w:rsidRPr="005E5F68">
              <w:rPr>
                <w:color w:val="000000" w:themeColor="text1"/>
              </w:rPr>
              <w:t>média (</w:t>
            </w:r>
            <w:r w:rsidR="006D22C2">
              <w:rPr>
                <w:color w:val="000000" w:themeColor="text1"/>
              </w:rPr>
              <w:t xml:space="preserve">até </w:t>
            </w:r>
            <w:r w:rsidR="00683B92" w:rsidRPr="005E5F68">
              <w:rPr>
                <w:color w:val="000000" w:themeColor="text1"/>
              </w:rPr>
              <w:t xml:space="preserve">1,0 ponto) </w:t>
            </w:r>
            <w:r w:rsidRPr="005E5F68">
              <w:rPr>
                <w:color w:val="000000" w:themeColor="text1"/>
              </w:rPr>
              <w:t xml:space="preserve">de todas as </w:t>
            </w:r>
            <w:r w:rsidR="00683B92" w:rsidRPr="005E5F68">
              <w:rPr>
                <w:color w:val="000000" w:themeColor="text1"/>
              </w:rPr>
              <w:t>unidades curriculares (</w:t>
            </w:r>
            <w:r w:rsidRPr="005E5F68">
              <w:rPr>
                <w:color w:val="000000" w:themeColor="text1"/>
              </w:rPr>
              <w:t>disciplinas</w:t>
            </w:r>
            <w:r w:rsidR="00683B92" w:rsidRPr="005E5F68">
              <w:rPr>
                <w:color w:val="000000" w:themeColor="text1"/>
              </w:rPr>
              <w:t>) da graduação</w:t>
            </w:r>
            <w:r w:rsidRPr="005E5F68">
              <w:rPr>
                <w:color w:val="000000" w:themeColor="text1"/>
              </w:rPr>
              <w:t>, com exceção d</w:t>
            </w:r>
            <w:r w:rsidR="00683B92" w:rsidRPr="005E5F68">
              <w:rPr>
                <w:color w:val="000000" w:themeColor="text1"/>
              </w:rPr>
              <w:t xml:space="preserve">o(s) </w:t>
            </w:r>
            <w:r w:rsidRPr="005E5F68">
              <w:rPr>
                <w:color w:val="000000" w:themeColor="text1"/>
              </w:rPr>
              <w:t>Estágio</w:t>
            </w:r>
            <w:r w:rsidR="00683B92" w:rsidRPr="005E5F68">
              <w:rPr>
                <w:color w:val="000000" w:themeColor="text1"/>
              </w:rPr>
              <w:t>(s)</w:t>
            </w:r>
            <w:r w:rsidRPr="005E5F68">
              <w:rPr>
                <w:color w:val="000000" w:themeColor="text1"/>
              </w:rPr>
              <w:t xml:space="preserve"> Curricular</w:t>
            </w:r>
            <w:r w:rsidR="00683B92" w:rsidRPr="005E5F68">
              <w:rPr>
                <w:color w:val="000000" w:themeColor="text1"/>
              </w:rPr>
              <w:t>(es)</w:t>
            </w:r>
            <w:r w:rsidRPr="005E5F68">
              <w:rPr>
                <w:color w:val="000000" w:themeColor="text1"/>
              </w:rPr>
              <w:t xml:space="preserve"> e Trabalho de Conclusão de Curso</w:t>
            </w:r>
            <w:r w:rsidR="00683B92" w:rsidRPr="005E5F68">
              <w:rPr>
                <w:color w:val="000000" w:themeColor="text1"/>
              </w:rPr>
              <w:t xml:space="preserve"> (TCC).</w:t>
            </w:r>
            <w:r w:rsidR="00657EE2">
              <w:rPr>
                <w:color w:val="000000" w:themeColor="text1"/>
              </w:rPr>
              <w:t xml:space="preserve"> </w:t>
            </w:r>
            <w:r w:rsidR="009945B0">
              <w:rPr>
                <w:color w:val="000000" w:themeColor="text1"/>
              </w:rPr>
              <w:t xml:space="preserve"> </w:t>
            </w:r>
            <w:r w:rsidR="00657EE2">
              <w:rPr>
                <w:color w:val="000000" w:themeColor="text1"/>
              </w:rPr>
              <w:t xml:space="preserve">Confira o </w:t>
            </w:r>
            <w:r w:rsidR="00657EE2" w:rsidRPr="00657EE2">
              <w:rPr>
                <w:color w:val="000000" w:themeColor="text1"/>
              </w:rPr>
              <w:t xml:space="preserve">cronograma </w:t>
            </w:r>
            <w:r w:rsidR="004D1A43">
              <w:rPr>
                <w:color w:val="000000" w:themeColor="text1"/>
              </w:rPr>
              <w:t xml:space="preserve">semestral do </w:t>
            </w:r>
            <w:r w:rsidR="00657EE2" w:rsidRPr="00657EE2">
              <w:rPr>
                <w:color w:val="000000" w:themeColor="text1"/>
              </w:rPr>
              <w:t>PPD</w:t>
            </w:r>
            <w:r w:rsidR="004D1A43">
              <w:rPr>
                <w:color w:val="000000" w:themeColor="text1"/>
              </w:rPr>
              <w:t>:</w:t>
            </w:r>
          </w:p>
          <w:p w14:paraId="440F2EF4" w14:textId="77777777" w:rsidR="002830E0" w:rsidRDefault="002830E0" w:rsidP="00C93DE2">
            <w:pPr>
              <w:jc w:val="both"/>
              <w:rPr>
                <w:color w:val="000000" w:themeColor="text1"/>
              </w:rPr>
            </w:pPr>
          </w:p>
          <w:tbl>
            <w:tblPr>
              <w:tblStyle w:val="Tabelacomgrade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728"/>
              <w:gridCol w:w="6095"/>
            </w:tblGrid>
            <w:tr w:rsidR="00453429" w:rsidRPr="00B874A5" w14:paraId="07F60204" w14:textId="77777777" w:rsidTr="00EF5B84">
              <w:trPr>
                <w:jc w:val="center"/>
              </w:trPr>
              <w:tc>
                <w:tcPr>
                  <w:tcW w:w="1728" w:type="dxa"/>
                  <w:shd w:val="clear" w:color="auto" w:fill="B8CCE4" w:themeFill="accent1" w:themeFillTint="66"/>
                </w:tcPr>
                <w:p w14:paraId="7592C701" w14:textId="26947D76" w:rsidR="00453429" w:rsidRPr="00B874A5" w:rsidRDefault="00E84914" w:rsidP="005E2A39">
                  <w:pPr>
                    <w:jc w:val="center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E84914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Período</w:t>
                  </w:r>
                </w:p>
              </w:tc>
              <w:tc>
                <w:tcPr>
                  <w:tcW w:w="6095" w:type="dxa"/>
                  <w:shd w:val="clear" w:color="auto" w:fill="B8CCE4" w:themeFill="accent1" w:themeFillTint="66"/>
                </w:tcPr>
                <w:p w14:paraId="1AE96C8C" w14:textId="2A93A6D5" w:rsidR="00453429" w:rsidRPr="00B874A5" w:rsidRDefault="00E84914" w:rsidP="005E2A39">
                  <w:pPr>
                    <w:jc w:val="center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B874A5">
                    <w:rPr>
                      <w:b/>
                      <w:color w:val="000000" w:themeColor="text1"/>
                      <w:sz w:val="20"/>
                      <w:szCs w:val="20"/>
                    </w:rPr>
                    <w:t>Atividade</w:t>
                  </w:r>
                </w:p>
              </w:tc>
            </w:tr>
            <w:tr w:rsidR="00453429" w:rsidRPr="00B874A5" w14:paraId="5C22FF5A" w14:textId="77777777" w:rsidTr="00B874A5">
              <w:trPr>
                <w:jc w:val="center"/>
              </w:trPr>
              <w:tc>
                <w:tcPr>
                  <w:tcW w:w="1728" w:type="dxa"/>
                </w:tcPr>
                <w:p w14:paraId="03B80E0D" w14:textId="2B575FBC" w:rsidR="00453429" w:rsidRPr="00B874A5" w:rsidRDefault="00453429" w:rsidP="00B874A5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B874A5">
                    <w:rPr>
                      <w:color w:val="000000" w:themeColor="text1"/>
                      <w:sz w:val="20"/>
                      <w:szCs w:val="20"/>
                    </w:rPr>
                    <w:t>26/08</w:t>
                  </w:r>
                </w:p>
              </w:tc>
              <w:tc>
                <w:tcPr>
                  <w:tcW w:w="6095" w:type="dxa"/>
                </w:tcPr>
                <w:p w14:paraId="46FFBDD9" w14:textId="763B7C2E" w:rsidR="00453429" w:rsidRPr="00B874A5" w:rsidRDefault="00453429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B874A5">
                    <w:rPr>
                      <w:color w:val="000000" w:themeColor="text1"/>
                      <w:sz w:val="20"/>
                      <w:szCs w:val="20"/>
                    </w:rPr>
                    <w:t>Início do PPD</w:t>
                  </w:r>
                </w:p>
              </w:tc>
            </w:tr>
            <w:tr w:rsidR="00453429" w:rsidRPr="00B874A5" w14:paraId="7587FB73" w14:textId="77777777" w:rsidTr="00B874A5">
              <w:trPr>
                <w:jc w:val="center"/>
              </w:trPr>
              <w:tc>
                <w:tcPr>
                  <w:tcW w:w="1728" w:type="dxa"/>
                </w:tcPr>
                <w:p w14:paraId="45AB1183" w14:textId="0D2D9146" w:rsidR="00453429" w:rsidRPr="00B874A5" w:rsidRDefault="00453429" w:rsidP="00B874A5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B874A5">
                    <w:rPr>
                      <w:color w:val="000000" w:themeColor="text1"/>
                      <w:sz w:val="20"/>
                      <w:szCs w:val="20"/>
                    </w:rPr>
                    <w:t>26/08 a 16/09</w:t>
                  </w:r>
                </w:p>
              </w:tc>
              <w:tc>
                <w:tcPr>
                  <w:tcW w:w="6095" w:type="dxa"/>
                </w:tcPr>
                <w:p w14:paraId="4ECBA50E" w14:textId="30840266" w:rsidR="00453429" w:rsidRPr="00B874A5" w:rsidRDefault="00453429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B874A5">
                    <w:rPr>
                      <w:color w:val="000000" w:themeColor="text1"/>
                      <w:sz w:val="20"/>
                      <w:szCs w:val="20"/>
                    </w:rPr>
                    <w:t xml:space="preserve">Período para </w:t>
                  </w:r>
                  <w:r w:rsidR="00A231B8" w:rsidRPr="00B874A5">
                    <w:rPr>
                      <w:color w:val="000000" w:themeColor="text1"/>
                      <w:sz w:val="20"/>
                      <w:szCs w:val="20"/>
                    </w:rPr>
                    <w:t>leitura e</w:t>
                  </w:r>
                  <w:r w:rsidRPr="00B874A5">
                    <w:rPr>
                      <w:color w:val="000000" w:themeColor="text1"/>
                      <w:sz w:val="20"/>
                      <w:szCs w:val="20"/>
                    </w:rPr>
                    <w:t xml:space="preserve"> realização do Ponto de Interação 1</w:t>
                  </w:r>
                </w:p>
              </w:tc>
            </w:tr>
            <w:tr w:rsidR="00453429" w:rsidRPr="00B874A5" w14:paraId="4FD736F9" w14:textId="77777777" w:rsidTr="00B874A5">
              <w:trPr>
                <w:jc w:val="center"/>
              </w:trPr>
              <w:tc>
                <w:tcPr>
                  <w:tcW w:w="1728" w:type="dxa"/>
                </w:tcPr>
                <w:p w14:paraId="7CC66428" w14:textId="282ADAAF" w:rsidR="00453429" w:rsidRPr="00B874A5" w:rsidRDefault="00A231B8" w:rsidP="00B874A5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B874A5">
                    <w:rPr>
                      <w:color w:val="000000" w:themeColor="text1"/>
                      <w:sz w:val="20"/>
                      <w:szCs w:val="20"/>
                    </w:rPr>
                    <w:t>17/09 a 08/10</w:t>
                  </w:r>
                </w:p>
              </w:tc>
              <w:tc>
                <w:tcPr>
                  <w:tcW w:w="6095" w:type="dxa"/>
                </w:tcPr>
                <w:p w14:paraId="61FD5C9F" w14:textId="3F711525" w:rsidR="00453429" w:rsidRPr="00B874A5" w:rsidRDefault="00A231B8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B874A5">
                    <w:rPr>
                      <w:color w:val="000000" w:themeColor="text1"/>
                      <w:sz w:val="20"/>
                      <w:szCs w:val="20"/>
                    </w:rPr>
                    <w:t>Período para leitura e realização do Ponto de Interação 2</w:t>
                  </w:r>
                </w:p>
              </w:tc>
            </w:tr>
            <w:tr w:rsidR="00453429" w:rsidRPr="00B874A5" w14:paraId="5029DB17" w14:textId="77777777" w:rsidTr="00B874A5">
              <w:trPr>
                <w:jc w:val="center"/>
              </w:trPr>
              <w:tc>
                <w:tcPr>
                  <w:tcW w:w="1728" w:type="dxa"/>
                </w:tcPr>
                <w:p w14:paraId="0E64C7ED" w14:textId="3A31000A" w:rsidR="00453429" w:rsidRPr="00B874A5" w:rsidRDefault="00A231B8" w:rsidP="00B874A5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B874A5">
                    <w:rPr>
                      <w:color w:val="000000" w:themeColor="text1"/>
                      <w:sz w:val="20"/>
                      <w:szCs w:val="20"/>
                    </w:rPr>
                    <w:t>09/10 a 30/10</w:t>
                  </w:r>
                </w:p>
              </w:tc>
              <w:tc>
                <w:tcPr>
                  <w:tcW w:w="6095" w:type="dxa"/>
                </w:tcPr>
                <w:p w14:paraId="4B567DED" w14:textId="483F9D4A" w:rsidR="00453429" w:rsidRPr="00B874A5" w:rsidRDefault="00A231B8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B874A5">
                    <w:rPr>
                      <w:color w:val="000000" w:themeColor="text1"/>
                      <w:sz w:val="20"/>
                      <w:szCs w:val="20"/>
                    </w:rPr>
                    <w:t>Período para leitura e realização do Ponto de Interação 3</w:t>
                  </w:r>
                </w:p>
              </w:tc>
            </w:tr>
            <w:tr w:rsidR="00453429" w:rsidRPr="00B874A5" w14:paraId="3969E4FB" w14:textId="77777777" w:rsidTr="00B874A5">
              <w:trPr>
                <w:jc w:val="center"/>
              </w:trPr>
              <w:tc>
                <w:tcPr>
                  <w:tcW w:w="1728" w:type="dxa"/>
                </w:tcPr>
                <w:p w14:paraId="70C6F411" w14:textId="0991426F" w:rsidR="00453429" w:rsidRPr="00B874A5" w:rsidRDefault="00A231B8" w:rsidP="00B874A5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B874A5">
                    <w:rPr>
                      <w:color w:val="000000" w:themeColor="text1"/>
                      <w:sz w:val="20"/>
                      <w:szCs w:val="20"/>
                    </w:rPr>
                    <w:t>31/10 a 21/11</w:t>
                  </w:r>
                </w:p>
              </w:tc>
              <w:tc>
                <w:tcPr>
                  <w:tcW w:w="6095" w:type="dxa"/>
                </w:tcPr>
                <w:p w14:paraId="1B8E33E7" w14:textId="693322B2" w:rsidR="00453429" w:rsidRPr="00B874A5" w:rsidRDefault="00A231B8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B874A5">
                    <w:rPr>
                      <w:color w:val="000000" w:themeColor="text1"/>
                      <w:sz w:val="20"/>
                      <w:szCs w:val="20"/>
                    </w:rPr>
                    <w:t>Período para leitura e realização do Ponto de Interação 4</w:t>
                  </w:r>
                </w:p>
              </w:tc>
            </w:tr>
            <w:tr w:rsidR="00A231B8" w:rsidRPr="00B874A5" w14:paraId="7C71F99F" w14:textId="77777777" w:rsidTr="00B874A5">
              <w:trPr>
                <w:jc w:val="center"/>
              </w:trPr>
              <w:tc>
                <w:tcPr>
                  <w:tcW w:w="1728" w:type="dxa"/>
                </w:tcPr>
                <w:p w14:paraId="4CEFA6B0" w14:textId="2C9FDCC8" w:rsidR="00A231B8" w:rsidRPr="00B874A5" w:rsidRDefault="00A231B8" w:rsidP="00B874A5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B874A5">
                    <w:rPr>
                      <w:color w:val="000000" w:themeColor="text1"/>
                      <w:sz w:val="20"/>
                      <w:szCs w:val="20"/>
                    </w:rPr>
                    <w:t>21/11</w:t>
                  </w:r>
                </w:p>
              </w:tc>
              <w:tc>
                <w:tcPr>
                  <w:tcW w:w="6095" w:type="dxa"/>
                </w:tcPr>
                <w:p w14:paraId="20DA9424" w14:textId="7E869850" w:rsidR="00A231B8" w:rsidRPr="00B874A5" w:rsidRDefault="00A231B8">
                  <w:pPr>
                    <w:jc w:val="both"/>
                    <w:rPr>
                      <w:color w:val="000000" w:themeColor="text1"/>
                      <w:sz w:val="20"/>
                      <w:szCs w:val="20"/>
                    </w:rPr>
                  </w:pPr>
                  <w:r w:rsidRPr="00B874A5">
                    <w:rPr>
                      <w:color w:val="000000" w:themeColor="text1"/>
                      <w:sz w:val="20"/>
                      <w:szCs w:val="20"/>
                    </w:rPr>
                    <w:t>Encerramento PPD</w:t>
                  </w:r>
                </w:p>
              </w:tc>
            </w:tr>
          </w:tbl>
          <w:p w14:paraId="49B3A5C7" w14:textId="77777777" w:rsidR="00047EDD" w:rsidRDefault="00047EDD" w:rsidP="009945B0">
            <w:pPr>
              <w:jc w:val="both"/>
              <w:rPr>
                <w:b/>
                <w:bCs/>
                <w:color w:val="000000" w:themeColor="text1"/>
              </w:rPr>
            </w:pPr>
          </w:p>
          <w:p w14:paraId="73D92152" w14:textId="3D121BE9" w:rsidR="002B09F7" w:rsidRDefault="009945B0" w:rsidP="00C93DE2">
            <w:pPr>
              <w:jc w:val="both"/>
              <w:rPr>
                <w:color w:val="000000" w:themeColor="text1"/>
              </w:rPr>
            </w:pPr>
            <w:r w:rsidRPr="009945B0">
              <w:rPr>
                <w:b/>
                <w:bCs/>
                <w:color w:val="000000" w:themeColor="text1"/>
              </w:rPr>
              <w:t>Atendimento</w:t>
            </w:r>
            <w:r w:rsidR="0014352A">
              <w:rPr>
                <w:b/>
                <w:bCs/>
                <w:color w:val="000000" w:themeColor="text1"/>
              </w:rPr>
              <w:t xml:space="preserve"> PPD</w:t>
            </w:r>
            <w:r w:rsidRPr="009945B0">
              <w:rPr>
                <w:b/>
                <w:bCs/>
                <w:color w:val="000000" w:themeColor="text1"/>
              </w:rPr>
              <w:t>:</w:t>
            </w:r>
            <w:r w:rsidR="00843F4C">
              <w:rPr>
                <w:b/>
                <w:bCs/>
                <w:color w:val="000000" w:themeColor="text1"/>
              </w:rPr>
              <w:t xml:space="preserve"> </w:t>
            </w:r>
            <w:r w:rsidR="00047EDD" w:rsidRPr="009945B0">
              <w:rPr>
                <w:color w:val="000000" w:themeColor="text1"/>
              </w:rPr>
              <w:t>Bloco B, Sala 208</w:t>
            </w:r>
            <w:r w:rsidR="00047EDD">
              <w:rPr>
                <w:color w:val="000000" w:themeColor="text1"/>
              </w:rPr>
              <w:t xml:space="preserve"> </w:t>
            </w:r>
            <w:r w:rsidR="002E7629">
              <w:rPr>
                <w:color w:val="000000" w:themeColor="text1"/>
              </w:rPr>
              <w:t xml:space="preserve">I </w:t>
            </w:r>
            <w:r w:rsidR="00E262AD">
              <w:rPr>
                <w:color w:val="000000" w:themeColor="text1"/>
              </w:rPr>
              <w:t xml:space="preserve">E-mail: </w:t>
            </w:r>
            <w:hyperlink r:id="rId10" w:history="1">
              <w:r w:rsidR="00E262AD" w:rsidRPr="00E43733">
                <w:rPr>
                  <w:rStyle w:val="Hyperlink"/>
                </w:rPr>
                <w:t>ppd@ucb.br</w:t>
              </w:r>
            </w:hyperlink>
            <w:r w:rsidR="00E8409C" w:rsidRPr="002830E0">
              <w:t xml:space="preserve"> </w:t>
            </w:r>
          </w:p>
          <w:p w14:paraId="57F9ECA7" w14:textId="356FE654" w:rsidR="00957779" w:rsidRPr="00AF3BFB" w:rsidRDefault="009945B0" w:rsidP="002B09F7">
            <w:pPr>
              <w:jc w:val="both"/>
              <w:rPr>
                <w:color w:val="000000" w:themeColor="text1"/>
              </w:rPr>
            </w:pPr>
            <w:r w:rsidRPr="009945B0">
              <w:rPr>
                <w:color w:val="000000" w:themeColor="text1"/>
              </w:rPr>
              <w:t>Telefones: (61) 3356-9244 / (61) 3356-9255/ (61) 3356-9253/ (61) 3356-9256</w:t>
            </w:r>
          </w:p>
        </w:tc>
      </w:tr>
    </w:tbl>
    <w:p w14:paraId="0169399D" w14:textId="77777777" w:rsidR="00D9555D" w:rsidRDefault="00133F69" w:rsidP="000371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right="-2" w:hanging="567"/>
        <w:jc w:val="both"/>
        <w:rPr>
          <w:b/>
          <w:color w:val="000000"/>
        </w:rPr>
      </w:pPr>
      <w:r>
        <w:rPr>
          <w:b/>
          <w:color w:val="000000"/>
        </w:rPr>
        <w:t>AVALIAÇÃO</w:t>
      </w:r>
    </w:p>
    <w:tbl>
      <w:tblPr>
        <w:tblStyle w:val="6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47"/>
      </w:tblGrid>
      <w:tr w:rsidR="00D9555D" w14:paraId="08962574" w14:textId="77777777">
        <w:tc>
          <w:tcPr>
            <w:tcW w:w="9747" w:type="dxa"/>
          </w:tcPr>
          <w:p w14:paraId="2F05273C" w14:textId="37704A5D" w:rsidR="007C176E" w:rsidRDefault="007C176E">
            <w:pPr>
              <w:tabs>
                <w:tab w:val="left" w:pos="360"/>
                <w:tab w:val="left" w:pos="1080"/>
              </w:tabs>
              <w:jc w:val="both"/>
            </w:pPr>
            <w:r>
              <w:t>A média (M) desta unidade curricular será obtida da seguinte forma:</w:t>
            </w:r>
          </w:p>
          <w:p w14:paraId="5A243574" w14:textId="77777777" w:rsidR="007C176E" w:rsidRDefault="007C176E">
            <w:pPr>
              <w:tabs>
                <w:tab w:val="left" w:pos="360"/>
                <w:tab w:val="left" w:pos="1080"/>
              </w:tabs>
              <w:jc w:val="both"/>
            </w:pPr>
          </w:p>
          <w:p w14:paraId="71BBD11F" w14:textId="2A870EAA" w:rsidR="007C176E" w:rsidRPr="007C176E" w:rsidRDefault="007C176E" w:rsidP="007C176E">
            <w:pPr>
              <w:tabs>
                <w:tab w:val="left" w:pos="360"/>
                <w:tab w:val="left" w:pos="1080"/>
              </w:tabs>
              <w:jc w:val="both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1+N2+PPD</m:t>
                    </m:r>
                  </m:e>
                </m:d>
              </m:oMath>
            </m:oMathPara>
          </w:p>
          <w:p w14:paraId="0294CBC9" w14:textId="77777777" w:rsidR="007C176E" w:rsidRDefault="007C176E" w:rsidP="007C176E">
            <w:pPr>
              <w:tabs>
                <w:tab w:val="left" w:pos="360"/>
                <w:tab w:val="left" w:pos="1080"/>
              </w:tabs>
              <w:jc w:val="center"/>
            </w:pPr>
          </w:p>
          <w:p w14:paraId="29E5CE50" w14:textId="7312EBBC" w:rsidR="007C176E" w:rsidRDefault="007C176E">
            <w:pPr>
              <w:tabs>
                <w:tab w:val="left" w:pos="360"/>
                <w:tab w:val="left" w:pos="1080"/>
              </w:tabs>
              <w:jc w:val="both"/>
            </w:pPr>
            <w:r>
              <w:t xml:space="preserve">Onde: </w:t>
            </w:r>
          </w:p>
          <w:p w14:paraId="329A6F16" w14:textId="2EC87D8C" w:rsidR="007C176E" w:rsidRDefault="007C176E" w:rsidP="007C176E">
            <w:pPr>
              <w:tabs>
                <w:tab w:val="left" w:pos="360"/>
                <w:tab w:val="left" w:pos="1080"/>
              </w:tabs>
              <w:jc w:val="both"/>
            </w:pPr>
            <w:r>
              <w:t>N1 = Nota do primeiro bimestre (4,</w:t>
            </w:r>
            <w:r w:rsidR="00657EE2">
              <w:t>5</w:t>
            </w:r>
            <w:r>
              <w:t xml:space="preserve"> pontos)</w:t>
            </w:r>
          </w:p>
          <w:p w14:paraId="69A46C2B" w14:textId="2FD44C19" w:rsidR="007C176E" w:rsidRDefault="007C176E" w:rsidP="007C176E">
            <w:pPr>
              <w:tabs>
                <w:tab w:val="left" w:pos="360"/>
                <w:tab w:val="left" w:pos="1080"/>
              </w:tabs>
              <w:jc w:val="both"/>
            </w:pPr>
            <w:r>
              <w:t>N2 = Nota do segundo bimestre (</w:t>
            </w:r>
            <w:r w:rsidR="00657EE2">
              <w:t>4</w:t>
            </w:r>
            <w:r>
              <w:t>,</w:t>
            </w:r>
            <w:r w:rsidR="00657EE2">
              <w:t>5</w:t>
            </w:r>
            <w:r>
              <w:t xml:space="preserve"> pontos)</w:t>
            </w:r>
          </w:p>
          <w:p w14:paraId="63D68AE8" w14:textId="102716F8" w:rsidR="007C176E" w:rsidRDefault="007C176E" w:rsidP="007C176E">
            <w:pPr>
              <w:tabs>
                <w:tab w:val="left" w:pos="360"/>
                <w:tab w:val="left" w:pos="1080"/>
              </w:tabs>
              <w:jc w:val="both"/>
            </w:pPr>
            <w:r>
              <w:t>PPD = Programa Protagonismo Discente (1,0 ponto)</w:t>
            </w:r>
          </w:p>
          <w:p w14:paraId="1FE1C049" w14:textId="77777777" w:rsidR="007C176E" w:rsidRDefault="007C176E">
            <w:pPr>
              <w:tabs>
                <w:tab w:val="left" w:pos="360"/>
                <w:tab w:val="left" w:pos="1080"/>
              </w:tabs>
              <w:jc w:val="both"/>
            </w:pPr>
          </w:p>
          <w:p w14:paraId="0E3A9090" w14:textId="5B21A53E" w:rsidR="007C176E" w:rsidRDefault="007C176E">
            <w:pPr>
              <w:tabs>
                <w:tab w:val="left" w:pos="360"/>
                <w:tab w:val="left" w:pos="1080"/>
              </w:tabs>
              <w:jc w:val="both"/>
            </w:pPr>
            <w:r>
              <w:t>A composição das notas bimestrais (N1 e N2)</w:t>
            </w:r>
            <w:r w:rsidR="003C6BDF">
              <w:t xml:space="preserve"> e PPD</w:t>
            </w:r>
            <w:r>
              <w:t xml:space="preserve"> são descritas a seguir:</w:t>
            </w:r>
          </w:p>
          <w:tbl>
            <w:tblPr>
              <w:tblStyle w:val="Tabelacomgrade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011"/>
              <w:gridCol w:w="6946"/>
              <w:gridCol w:w="1276"/>
            </w:tblGrid>
            <w:tr w:rsidR="00174BB7" w:rsidRPr="007C33DD" w14:paraId="01E30D5D" w14:textId="77777777" w:rsidTr="007D6F07">
              <w:trPr>
                <w:jc w:val="center"/>
              </w:trPr>
              <w:tc>
                <w:tcPr>
                  <w:tcW w:w="1011" w:type="dxa"/>
                  <w:vAlign w:val="center"/>
                </w:tcPr>
                <w:p w14:paraId="55165484" w14:textId="1D8F8BC9" w:rsidR="00174BB7" w:rsidRPr="007C33DD" w:rsidRDefault="00174BB7" w:rsidP="00174BB7">
                  <w:pPr>
                    <w:tabs>
                      <w:tab w:val="left" w:pos="360"/>
                      <w:tab w:val="left" w:pos="1080"/>
                    </w:tabs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 w:rsidRPr="007C33DD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Nota Bimestral</w:t>
                  </w:r>
                </w:p>
              </w:tc>
              <w:tc>
                <w:tcPr>
                  <w:tcW w:w="6946" w:type="dxa"/>
                  <w:vAlign w:val="center"/>
                </w:tcPr>
                <w:p w14:paraId="54B5306E" w14:textId="6B0E46B0" w:rsidR="00174BB7" w:rsidRPr="007C33DD" w:rsidRDefault="00174BB7" w:rsidP="00174BB7">
                  <w:pPr>
                    <w:tabs>
                      <w:tab w:val="left" w:pos="360"/>
                      <w:tab w:val="left" w:pos="1080"/>
                    </w:tabs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 w:rsidRPr="007C33DD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Atividade Avaliativa</w:t>
                  </w:r>
                </w:p>
              </w:tc>
              <w:tc>
                <w:tcPr>
                  <w:tcW w:w="1276" w:type="dxa"/>
                  <w:vAlign w:val="center"/>
                </w:tcPr>
                <w:p w14:paraId="460FDC0E" w14:textId="6D76508F" w:rsidR="00174BB7" w:rsidRPr="007C33DD" w:rsidRDefault="00174BB7" w:rsidP="00174BB7">
                  <w:pPr>
                    <w:tabs>
                      <w:tab w:val="left" w:pos="360"/>
                      <w:tab w:val="left" w:pos="1080"/>
                    </w:tabs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 w:rsidRPr="007C33DD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Pontuação</w:t>
                  </w:r>
                </w:p>
              </w:tc>
            </w:tr>
            <w:tr w:rsidR="00174BB7" w:rsidRPr="007C33DD" w14:paraId="74ACAEB5" w14:textId="77777777" w:rsidTr="007D6F07">
              <w:trPr>
                <w:jc w:val="center"/>
              </w:trPr>
              <w:tc>
                <w:tcPr>
                  <w:tcW w:w="1011" w:type="dxa"/>
                  <w:vMerge w:val="restart"/>
                  <w:shd w:val="clear" w:color="auto" w:fill="E5B8B7" w:themeFill="accent2" w:themeFillTint="66"/>
                  <w:vAlign w:val="center"/>
                </w:tcPr>
                <w:p w14:paraId="7E844CD2" w14:textId="759E2E59" w:rsidR="00174BB7" w:rsidRPr="007C33DD" w:rsidRDefault="00174BB7" w:rsidP="00174BB7">
                  <w:pPr>
                    <w:tabs>
                      <w:tab w:val="left" w:pos="360"/>
                      <w:tab w:val="left" w:pos="1080"/>
                    </w:tabs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 w:rsidRPr="007C33DD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N1</w:t>
                  </w:r>
                </w:p>
              </w:tc>
              <w:tc>
                <w:tcPr>
                  <w:tcW w:w="6946" w:type="dxa"/>
                  <w:shd w:val="clear" w:color="auto" w:fill="E5B8B7" w:themeFill="accent2" w:themeFillTint="66"/>
                  <w:vAlign w:val="center"/>
                </w:tcPr>
                <w:p w14:paraId="348422A8" w14:textId="20937B35" w:rsidR="00174BB7" w:rsidRPr="00915172" w:rsidRDefault="00915172" w:rsidP="00174BB7">
                  <w:pPr>
                    <w:tabs>
                      <w:tab w:val="left" w:pos="360"/>
                      <w:tab w:val="left" w:pos="1080"/>
                    </w:tabs>
                    <w:jc w:val="both"/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</w:rPr>
                  </w:pPr>
                  <w:r w:rsidRPr="00915172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</w:rPr>
                    <w:t xml:space="preserve">Participação </w:t>
                  </w:r>
                  <w:r w:rsidR="00F3053F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</w:rPr>
                    <w:t xml:space="preserve">nas atividades em </w:t>
                  </w:r>
                  <w:r w:rsidRPr="00915172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</w:rPr>
                    <w:t>sala de aula</w:t>
                  </w:r>
                </w:p>
              </w:tc>
              <w:tc>
                <w:tcPr>
                  <w:tcW w:w="1276" w:type="dxa"/>
                  <w:shd w:val="clear" w:color="auto" w:fill="E5B8B7" w:themeFill="accent2" w:themeFillTint="66"/>
                </w:tcPr>
                <w:p w14:paraId="4C325615" w14:textId="0D5666ED" w:rsidR="00174BB7" w:rsidRPr="00915172" w:rsidRDefault="00915172" w:rsidP="00174BB7">
                  <w:pPr>
                    <w:tabs>
                      <w:tab w:val="left" w:pos="360"/>
                      <w:tab w:val="left" w:pos="1080"/>
                    </w:tabs>
                    <w:jc w:val="center"/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</w:rPr>
                  </w:pPr>
                  <w:r w:rsidRPr="00915172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</w:rPr>
                    <w:t>1,5</w:t>
                  </w:r>
                </w:p>
              </w:tc>
            </w:tr>
            <w:tr w:rsidR="00174BB7" w:rsidRPr="007C33DD" w14:paraId="13A5ABC6" w14:textId="77777777" w:rsidTr="007D6F07">
              <w:trPr>
                <w:jc w:val="center"/>
              </w:trPr>
              <w:tc>
                <w:tcPr>
                  <w:tcW w:w="1011" w:type="dxa"/>
                  <w:vMerge/>
                  <w:shd w:val="clear" w:color="auto" w:fill="E5B8B7" w:themeFill="accent2" w:themeFillTint="66"/>
                  <w:vAlign w:val="center"/>
                </w:tcPr>
                <w:p w14:paraId="1FB73AC2" w14:textId="77777777" w:rsidR="00174BB7" w:rsidRPr="007C33DD" w:rsidRDefault="00174BB7" w:rsidP="00174BB7">
                  <w:pPr>
                    <w:tabs>
                      <w:tab w:val="left" w:pos="360"/>
                      <w:tab w:val="left" w:pos="1080"/>
                    </w:tabs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946" w:type="dxa"/>
                  <w:shd w:val="clear" w:color="auto" w:fill="E5B8B7" w:themeFill="accent2" w:themeFillTint="66"/>
                  <w:vAlign w:val="center"/>
                </w:tcPr>
                <w:p w14:paraId="5355F89F" w14:textId="31386B75" w:rsidR="00174BB7" w:rsidRPr="007C33DD" w:rsidRDefault="00915172" w:rsidP="00174BB7">
                  <w:pPr>
                    <w:tabs>
                      <w:tab w:val="left" w:pos="360"/>
                      <w:tab w:val="left" w:pos="1080"/>
                    </w:tabs>
                    <w:jc w:val="both"/>
                    <w:rPr>
                      <w:rFonts w:asciiTheme="majorHAnsi" w:hAnsiTheme="majorHAnsi" w:cstheme="majorHAnsi"/>
                      <w:i/>
                      <w:iCs/>
                      <w:color w:val="1F497D" w:themeColor="text2"/>
                      <w:sz w:val="20"/>
                      <w:szCs w:val="20"/>
                    </w:rPr>
                  </w:pPr>
                  <w:r w:rsidRPr="00915172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</w:rPr>
                    <w:t>1ª Parte do Projeto de Vida</w:t>
                  </w:r>
                </w:p>
              </w:tc>
              <w:tc>
                <w:tcPr>
                  <w:tcW w:w="1276" w:type="dxa"/>
                  <w:shd w:val="clear" w:color="auto" w:fill="E5B8B7" w:themeFill="accent2" w:themeFillTint="66"/>
                </w:tcPr>
                <w:p w14:paraId="242FC4EE" w14:textId="406177B5" w:rsidR="00174BB7" w:rsidRPr="00915172" w:rsidRDefault="00915172" w:rsidP="00174BB7">
                  <w:pPr>
                    <w:tabs>
                      <w:tab w:val="left" w:pos="360"/>
                      <w:tab w:val="left" w:pos="1080"/>
                    </w:tabs>
                    <w:jc w:val="center"/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</w:rPr>
                  </w:pPr>
                  <w:r w:rsidRPr="00915172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</w:rPr>
                    <w:t>3,0</w:t>
                  </w:r>
                </w:p>
              </w:tc>
            </w:tr>
            <w:tr w:rsidR="00174BB7" w:rsidRPr="007C33DD" w14:paraId="45ABA66A" w14:textId="77777777" w:rsidTr="007D6F07">
              <w:trPr>
                <w:jc w:val="center"/>
              </w:trPr>
              <w:tc>
                <w:tcPr>
                  <w:tcW w:w="1011" w:type="dxa"/>
                  <w:vMerge/>
                  <w:shd w:val="clear" w:color="auto" w:fill="E5B8B7" w:themeFill="accent2" w:themeFillTint="66"/>
                  <w:vAlign w:val="center"/>
                </w:tcPr>
                <w:p w14:paraId="40B520F1" w14:textId="77777777" w:rsidR="00174BB7" w:rsidRPr="007C33DD" w:rsidRDefault="00174BB7" w:rsidP="00174BB7">
                  <w:pPr>
                    <w:tabs>
                      <w:tab w:val="left" w:pos="360"/>
                      <w:tab w:val="left" w:pos="1080"/>
                    </w:tabs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946" w:type="dxa"/>
                  <w:shd w:val="clear" w:color="auto" w:fill="E5B8B7" w:themeFill="accent2" w:themeFillTint="66"/>
                </w:tcPr>
                <w:p w14:paraId="7FBD93A4" w14:textId="7F80761C" w:rsidR="00174BB7" w:rsidRPr="007C33DD" w:rsidRDefault="0036002B" w:rsidP="00174BB7">
                  <w:pPr>
                    <w:tabs>
                      <w:tab w:val="left" w:pos="360"/>
                      <w:tab w:val="left" w:pos="1080"/>
                    </w:tabs>
                    <w:jc w:val="right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 w:rsidRPr="007C33DD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Nota Final do 1º Bimestre</w:t>
                  </w:r>
                  <w:r w:rsidR="00174BB7" w:rsidRPr="007C33DD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276" w:type="dxa"/>
                  <w:shd w:val="clear" w:color="auto" w:fill="E5B8B7" w:themeFill="accent2" w:themeFillTint="66"/>
                </w:tcPr>
                <w:p w14:paraId="26D5EF78" w14:textId="57BF4F1D" w:rsidR="00174BB7" w:rsidRPr="00915172" w:rsidRDefault="00174BB7" w:rsidP="00174BB7">
                  <w:pPr>
                    <w:tabs>
                      <w:tab w:val="left" w:pos="360"/>
                      <w:tab w:val="left" w:pos="1080"/>
                    </w:tabs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 w:rsidRPr="00915172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4,5</w:t>
                  </w:r>
                </w:p>
              </w:tc>
            </w:tr>
            <w:tr w:rsidR="00174BB7" w:rsidRPr="007C33DD" w14:paraId="0D9241DE" w14:textId="77777777" w:rsidTr="007D6F07">
              <w:trPr>
                <w:jc w:val="center"/>
              </w:trPr>
              <w:tc>
                <w:tcPr>
                  <w:tcW w:w="1011" w:type="dxa"/>
                  <w:vMerge w:val="restart"/>
                  <w:shd w:val="clear" w:color="auto" w:fill="D6E3BC" w:themeFill="accent3" w:themeFillTint="66"/>
                  <w:vAlign w:val="center"/>
                </w:tcPr>
                <w:p w14:paraId="44E432A0" w14:textId="50C6DF33" w:rsidR="00174BB7" w:rsidRPr="007C33DD" w:rsidRDefault="00174BB7" w:rsidP="00174BB7">
                  <w:pPr>
                    <w:tabs>
                      <w:tab w:val="left" w:pos="360"/>
                      <w:tab w:val="left" w:pos="1080"/>
                    </w:tabs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 w:rsidRPr="007C33DD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N2</w:t>
                  </w:r>
                </w:p>
              </w:tc>
              <w:tc>
                <w:tcPr>
                  <w:tcW w:w="6946" w:type="dxa"/>
                  <w:shd w:val="clear" w:color="auto" w:fill="D6E3BC" w:themeFill="accent3" w:themeFillTint="66"/>
                  <w:vAlign w:val="center"/>
                </w:tcPr>
                <w:p w14:paraId="017702C3" w14:textId="0B9C7729" w:rsidR="00174BB7" w:rsidRPr="00915172" w:rsidRDefault="00915172" w:rsidP="00174BB7">
                  <w:pPr>
                    <w:tabs>
                      <w:tab w:val="left" w:pos="360"/>
                      <w:tab w:val="left" w:pos="1080"/>
                    </w:tabs>
                    <w:jc w:val="both"/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</w:rPr>
                  </w:pPr>
                  <w:r w:rsidRPr="00915172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</w:rPr>
                    <w:t xml:space="preserve">Participação </w:t>
                  </w:r>
                  <w:r w:rsidR="00F3053F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</w:rPr>
                    <w:t xml:space="preserve">nas atividades </w:t>
                  </w:r>
                  <w:r w:rsidRPr="00915172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</w:rPr>
                    <w:t>em sala de aula</w:t>
                  </w:r>
                </w:p>
              </w:tc>
              <w:tc>
                <w:tcPr>
                  <w:tcW w:w="1276" w:type="dxa"/>
                  <w:shd w:val="clear" w:color="auto" w:fill="D6E3BC" w:themeFill="accent3" w:themeFillTint="66"/>
                </w:tcPr>
                <w:p w14:paraId="4DB1B620" w14:textId="3E903B22" w:rsidR="00174BB7" w:rsidRPr="00915172" w:rsidRDefault="00915172" w:rsidP="00915172">
                  <w:pPr>
                    <w:tabs>
                      <w:tab w:val="left" w:pos="360"/>
                      <w:tab w:val="left" w:pos="1080"/>
                    </w:tabs>
                    <w:jc w:val="center"/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</w:rPr>
                  </w:pPr>
                  <w:r w:rsidRPr="00915172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</w:rPr>
                    <w:t>1,0</w:t>
                  </w:r>
                </w:p>
              </w:tc>
            </w:tr>
            <w:tr w:rsidR="00174BB7" w:rsidRPr="007C33DD" w14:paraId="6C4B04C3" w14:textId="77777777" w:rsidTr="007D6F07">
              <w:trPr>
                <w:jc w:val="center"/>
              </w:trPr>
              <w:tc>
                <w:tcPr>
                  <w:tcW w:w="1011" w:type="dxa"/>
                  <w:vMerge/>
                  <w:shd w:val="clear" w:color="auto" w:fill="D6E3BC" w:themeFill="accent3" w:themeFillTint="66"/>
                </w:tcPr>
                <w:p w14:paraId="2952A149" w14:textId="77777777" w:rsidR="00174BB7" w:rsidRPr="007C33DD" w:rsidRDefault="00174BB7" w:rsidP="00174BB7">
                  <w:pPr>
                    <w:tabs>
                      <w:tab w:val="left" w:pos="360"/>
                      <w:tab w:val="left" w:pos="1080"/>
                    </w:tabs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946" w:type="dxa"/>
                  <w:shd w:val="clear" w:color="auto" w:fill="D6E3BC" w:themeFill="accent3" w:themeFillTint="66"/>
                  <w:vAlign w:val="center"/>
                </w:tcPr>
                <w:p w14:paraId="620246E8" w14:textId="158B8F2D" w:rsidR="00174BB7" w:rsidRPr="00915172" w:rsidRDefault="00915172" w:rsidP="00174BB7">
                  <w:pPr>
                    <w:tabs>
                      <w:tab w:val="left" w:pos="360"/>
                      <w:tab w:val="left" w:pos="1080"/>
                    </w:tabs>
                    <w:jc w:val="both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</w:rPr>
                    <w:t>Seminário: Conhecendo a Universidade</w:t>
                  </w:r>
                </w:p>
              </w:tc>
              <w:tc>
                <w:tcPr>
                  <w:tcW w:w="1276" w:type="dxa"/>
                  <w:shd w:val="clear" w:color="auto" w:fill="D6E3BC" w:themeFill="accent3" w:themeFillTint="66"/>
                </w:tcPr>
                <w:p w14:paraId="0C6726E0" w14:textId="05F3CF23" w:rsidR="00174BB7" w:rsidRPr="00915172" w:rsidRDefault="00915172" w:rsidP="00174BB7">
                  <w:pPr>
                    <w:tabs>
                      <w:tab w:val="left" w:pos="360"/>
                      <w:tab w:val="left" w:pos="1080"/>
                    </w:tabs>
                    <w:jc w:val="center"/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</w:rPr>
                  </w:pPr>
                  <w:r w:rsidRPr="00915172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</w:rPr>
                    <w:t>1.0</w:t>
                  </w:r>
                </w:p>
              </w:tc>
            </w:tr>
            <w:tr w:rsidR="00915172" w:rsidRPr="007C33DD" w14:paraId="02E849C4" w14:textId="77777777" w:rsidTr="007D6F07">
              <w:trPr>
                <w:jc w:val="center"/>
              </w:trPr>
              <w:tc>
                <w:tcPr>
                  <w:tcW w:w="1011" w:type="dxa"/>
                  <w:vMerge/>
                  <w:shd w:val="clear" w:color="auto" w:fill="D6E3BC" w:themeFill="accent3" w:themeFillTint="66"/>
                </w:tcPr>
                <w:p w14:paraId="6EB55765" w14:textId="77777777" w:rsidR="00915172" w:rsidRPr="007C33DD" w:rsidRDefault="00915172" w:rsidP="00174BB7">
                  <w:pPr>
                    <w:tabs>
                      <w:tab w:val="left" w:pos="360"/>
                      <w:tab w:val="left" w:pos="1080"/>
                    </w:tabs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946" w:type="dxa"/>
                  <w:shd w:val="clear" w:color="auto" w:fill="D6E3BC" w:themeFill="accent3" w:themeFillTint="66"/>
                  <w:vAlign w:val="center"/>
                </w:tcPr>
                <w:p w14:paraId="3DE6B8F3" w14:textId="08D71650" w:rsidR="00915172" w:rsidRPr="007C33DD" w:rsidRDefault="00915172" w:rsidP="00174BB7">
                  <w:pPr>
                    <w:tabs>
                      <w:tab w:val="left" w:pos="360"/>
                      <w:tab w:val="left" w:pos="1080"/>
                    </w:tabs>
                    <w:jc w:val="both"/>
                    <w:rPr>
                      <w:rFonts w:asciiTheme="majorHAnsi" w:hAnsiTheme="majorHAnsi" w:cstheme="majorHAnsi"/>
                      <w:i/>
                      <w:iCs/>
                      <w:color w:val="1F497D" w:themeColor="text2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</w:rPr>
                    <w:t>2</w:t>
                  </w:r>
                  <w:r w:rsidRPr="00915172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</w:rPr>
                    <w:t>ª Parte do Projeto de Vida</w:t>
                  </w:r>
                </w:p>
              </w:tc>
              <w:tc>
                <w:tcPr>
                  <w:tcW w:w="1276" w:type="dxa"/>
                  <w:shd w:val="clear" w:color="auto" w:fill="D6E3BC" w:themeFill="accent3" w:themeFillTint="66"/>
                </w:tcPr>
                <w:p w14:paraId="57521479" w14:textId="6016E547" w:rsidR="00915172" w:rsidRPr="00915172" w:rsidRDefault="00915172" w:rsidP="00174BB7">
                  <w:pPr>
                    <w:tabs>
                      <w:tab w:val="left" w:pos="360"/>
                      <w:tab w:val="left" w:pos="1080"/>
                    </w:tabs>
                    <w:jc w:val="center"/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</w:rPr>
                  </w:pPr>
                  <w:r w:rsidRPr="00915172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</w:rPr>
                    <w:t>2,5</w:t>
                  </w:r>
                </w:p>
              </w:tc>
            </w:tr>
            <w:tr w:rsidR="00174BB7" w:rsidRPr="007C33DD" w14:paraId="11FCFFDE" w14:textId="77777777" w:rsidTr="007D6F07">
              <w:trPr>
                <w:jc w:val="center"/>
              </w:trPr>
              <w:tc>
                <w:tcPr>
                  <w:tcW w:w="1011" w:type="dxa"/>
                  <w:vMerge/>
                  <w:shd w:val="clear" w:color="auto" w:fill="D6E3BC" w:themeFill="accent3" w:themeFillTint="66"/>
                </w:tcPr>
                <w:p w14:paraId="5D987B07" w14:textId="77777777" w:rsidR="00174BB7" w:rsidRPr="007C33DD" w:rsidRDefault="00174BB7" w:rsidP="00174BB7">
                  <w:pPr>
                    <w:tabs>
                      <w:tab w:val="left" w:pos="360"/>
                      <w:tab w:val="left" w:pos="1080"/>
                    </w:tabs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946" w:type="dxa"/>
                  <w:shd w:val="clear" w:color="auto" w:fill="D6E3BC" w:themeFill="accent3" w:themeFillTint="66"/>
                </w:tcPr>
                <w:p w14:paraId="3DB4AEB5" w14:textId="4D9B4675" w:rsidR="00174BB7" w:rsidRPr="007C33DD" w:rsidRDefault="0036002B" w:rsidP="00174BB7">
                  <w:pPr>
                    <w:tabs>
                      <w:tab w:val="left" w:pos="360"/>
                      <w:tab w:val="left" w:pos="1080"/>
                    </w:tabs>
                    <w:jc w:val="right"/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7C33DD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Nota Final do 2º Bimestre:</w:t>
                  </w:r>
                </w:p>
              </w:tc>
              <w:tc>
                <w:tcPr>
                  <w:tcW w:w="1276" w:type="dxa"/>
                  <w:shd w:val="clear" w:color="auto" w:fill="D6E3BC" w:themeFill="accent3" w:themeFillTint="66"/>
                </w:tcPr>
                <w:p w14:paraId="579F368F" w14:textId="2D278F22" w:rsidR="00174BB7" w:rsidRPr="00915172" w:rsidRDefault="00174BB7" w:rsidP="00174BB7">
                  <w:pPr>
                    <w:tabs>
                      <w:tab w:val="left" w:pos="360"/>
                      <w:tab w:val="left" w:pos="1080"/>
                    </w:tabs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 w:rsidRPr="00915172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4,5</w:t>
                  </w:r>
                </w:p>
              </w:tc>
            </w:tr>
            <w:tr w:rsidR="00174BB7" w:rsidRPr="007C33DD" w14:paraId="150C9BBA" w14:textId="77777777" w:rsidTr="007D6F07">
              <w:trPr>
                <w:jc w:val="center"/>
              </w:trPr>
              <w:tc>
                <w:tcPr>
                  <w:tcW w:w="1011" w:type="dxa"/>
                  <w:shd w:val="clear" w:color="auto" w:fill="8DB3E2" w:themeFill="text2" w:themeFillTint="66"/>
                </w:tcPr>
                <w:p w14:paraId="110231B0" w14:textId="51B68F5F" w:rsidR="00174BB7" w:rsidRPr="007C33DD" w:rsidRDefault="00174BB7" w:rsidP="00174BB7">
                  <w:pPr>
                    <w:tabs>
                      <w:tab w:val="left" w:pos="360"/>
                      <w:tab w:val="left" w:pos="1080"/>
                    </w:tabs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 w:rsidRPr="007C33DD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PPD</w:t>
                  </w:r>
                </w:p>
              </w:tc>
              <w:tc>
                <w:tcPr>
                  <w:tcW w:w="6946" w:type="dxa"/>
                  <w:shd w:val="clear" w:color="auto" w:fill="8DB3E2" w:themeFill="text2" w:themeFillTint="66"/>
                  <w:vAlign w:val="center"/>
                </w:tcPr>
                <w:p w14:paraId="1C38D9D2" w14:textId="6AD073E7" w:rsidR="00174BB7" w:rsidRPr="00D651D1" w:rsidRDefault="00174BB7" w:rsidP="00174BB7">
                  <w:pPr>
                    <w:tabs>
                      <w:tab w:val="left" w:pos="360"/>
                      <w:tab w:val="left" w:pos="1080"/>
                    </w:tabs>
                    <w:jc w:val="both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 w:rsidRPr="00D651D1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 xml:space="preserve">Percurso Formativo </w:t>
                  </w:r>
                  <w:proofErr w:type="spellStart"/>
                  <w:r w:rsidRPr="00D651D1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Autoinstrucional</w:t>
                  </w:r>
                  <w:proofErr w:type="spellEnd"/>
                  <w:r w:rsidRPr="00D651D1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 xml:space="preserve"> (AVA)</w:t>
                  </w:r>
                  <w:r w:rsidR="00915172" w:rsidRPr="00D651D1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276" w:type="dxa"/>
                  <w:shd w:val="clear" w:color="auto" w:fill="8DB3E2" w:themeFill="text2" w:themeFillTint="66"/>
                </w:tcPr>
                <w:p w14:paraId="4C091F8F" w14:textId="02A12CAA" w:rsidR="00174BB7" w:rsidRPr="00915172" w:rsidRDefault="00174BB7" w:rsidP="00174BB7">
                  <w:pPr>
                    <w:tabs>
                      <w:tab w:val="left" w:pos="360"/>
                      <w:tab w:val="left" w:pos="1080"/>
                    </w:tabs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 w:rsidRPr="00915172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1,0</w:t>
                  </w:r>
                </w:p>
              </w:tc>
            </w:tr>
            <w:tr w:rsidR="00D651D1" w:rsidRPr="007C33DD" w14:paraId="2864D9E3" w14:textId="77777777" w:rsidTr="00D651D1">
              <w:trPr>
                <w:jc w:val="center"/>
              </w:trPr>
              <w:tc>
                <w:tcPr>
                  <w:tcW w:w="1011" w:type="dxa"/>
                  <w:shd w:val="clear" w:color="auto" w:fill="92CDDC" w:themeFill="accent5" w:themeFillTint="99"/>
                </w:tcPr>
                <w:p w14:paraId="77FCA98F" w14:textId="7B878E81" w:rsidR="00D651D1" w:rsidRPr="007C33DD" w:rsidRDefault="00D651D1" w:rsidP="00174BB7">
                  <w:pPr>
                    <w:tabs>
                      <w:tab w:val="left" w:pos="360"/>
                      <w:tab w:val="left" w:pos="1080"/>
                    </w:tabs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6946" w:type="dxa"/>
                  <w:shd w:val="clear" w:color="auto" w:fill="92CDDC" w:themeFill="accent5" w:themeFillTint="99"/>
                  <w:vAlign w:val="center"/>
                </w:tcPr>
                <w:p w14:paraId="3301BA20" w14:textId="3DE37D87" w:rsidR="00D651D1" w:rsidRPr="00D651D1" w:rsidRDefault="00D651D1" w:rsidP="00174BB7">
                  <w:pPr>
                    <w:tabs>
                      <w:tab w:val="left" w:pos="360"/>
                      <w:tab w:val="left" w:pos="1080"/>
                    </w:tabs>
                    <w:jc w:val="both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 w:rsidRPr="00D651D1"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Nota total do semestre</w:t>
                  </w:r>
                </w:p>
              </w:tc>
              <w:tc>
                <w:tcPr>
                  <w:tcW w:w="1276" w:type="dxa"/>
                  <w:shd w:val="clear" w:color="auto" w:fill="92CDDC" w:themeFill="accent5" w:themeFillTint="99"/>
                </w:tcPr>
                <w:p w14:paraId="644E3C1C" w14:textId="2DC350C2" w:rsidR="00D651D1" w:rsidRPr="00915172" w:rsidRDefault="00D651D1" w:rsidP="00174BB7">
                  <w:pPr>
                    <w:tabs>
                      <w:tab w:val="left" w:pos="360"/>
                      <w:tab w:val="left" w:pos="1080"/>
                    </w:tabs>
                    <w:jc w:val="center"/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0"/>
                      <w:szCs w:val="20"/>
                    </w:rPr>
                    <w:t>10</w:t>
                  </w:r>
                </w:p>
              </w:tc>
            </w:tr>
          </w:tbl>
          <w:p w14:paraId="64AF0DEE" w14:textId="77777777" w:rsidR="007C176E" w:rsidRDefault="007C176E">
            <w:pPr>
              <w:tabs>
                <w:tab w:val="left" w:pos="360"/>
                <w:tab w:val="left" w:pos="1080"/>
              </w:tabs>
              <w:jc w:val="both"/>
            </w:pPr>
          </w:p>
          <w:p w14:paraId="080EA96D" w14:textId="77777777" w:rsidR="003C6BDF" w:rsidRPr="00D9256E" w:rsidRDefault="003C6BDF" w:rsidP="003C6BDF">
            <w:pPr>
              <w:tabs>
                <w:tab w:val="left" w:pos="360"/>
                <w:tab w:val="left" w:pos="1080"/>
              </w:tabs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r w:rsidRPr="00D9256E">
              <w:rPr>
                <w:rFonts w:asciiTheme="majorHAnsi" w:hAnsiTheme="majorHAnsi" w:cstheme="majorHAnsi"/>
                <w:sz w:val="21"/>
                <w:szCs w:val="21"/>
              </w:rPr>
              <w:t>Considerando que:</w:t>
            </w:r>
          </w:p>
          <w:p w14:paraId="35868215" w14:textId="77777777" w:rsidR="003C6BDF" w:rsidRPr="00D9256E" w:rsidRDefault="003C6BDF" w:rsidP="003C6BDF">
            <w:pPr>
              <w:tabs>
                <w:tab w:val="left" w:pos="360"/>
                <w:tab w:val="left" w:pos="1080"/>
              </w:tabs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04391E0C" w14:textId="77777777" w:rsidR="003C6BDF" w:rsidRDefault="003C6BDF" w:rsidP="003C6BDF">
            <w:pPr>
              <w:tabs>
                <w:tab w:val="left" w:pos="360"/>
                <w:tab w:val="left" w:pos="1080"/>
              </w:tabs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r w:rsidRPr="00D9256E">
              <w:rPr>
                <w:rFonts w:asciiTheme="majorHAnsi" w:hAnsiTheme="majorHAnsi" w:cstheme="majorHAnsi"/>
                <w:sz w:val="21"/>
                <w:szCs w:val="21"/>
              </w:rPr>
              <w:lastRenderedPageBreak/>
              <w:t>- O aproveitamento final dos estudantes nas atividades avaliativas é expresso em escala numérica de 0 (zero) a 10 (dez), com intervalos de 0,1 (um décimo);</w:t>
            </w:r>
          </w:p>
          <w:p w14:paraId="08277895" w14:textId="77777777" w:rsidR="003C6BDF" w:rsidRPr="00D9256E" w:rsidRDefault="003C6BDF" w:rsidP="003C6BDF">
            <w:pPr>
              <w:tabs>
                <w:tab w:val="left" w:pos="360"/>
                <w:tab w:val="left" w:pos="1080"/>
              </w:tabs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1E42719A" w14:textId="77777777" w:rsidR="003C6BDF" w:rsidRPr="00D9256E" w:rsidRDefault="003C6BDF" w:rsidP="003C6BDF">
            <w:pPr>
              <w:tabs>
                <w:tab w:val="left" w:pos="360"/>
                <w:tab w:val="left" w:pos="1080"/>
              </w:tabs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r w:rsidRPr="00D9256E">
              <w:rPr>
                <w:rFonts w:asciiTheme="majorHAnsi" w:hAnsiTheme="majorHAnsi" w:cstheme="majorHAnsi"/>
                <w:sz w:val="21"/>
                <w:szCs w:val="21"/>
              </w:rPr>
              <w:t>- A nota mínima para aprovação é 7 (sete) e a frequência mínima de 75%.</w:t>
            </w:r>
          </w:p>
          <w:p w14:paraId="760CE01B" w14:textId="77777777" w:rsidR="003C6BDF" w:rsidRPr="00D9256E" w:rsidRDefault="003C6BDF" w:rsidP="003C6BDF">
            <w:pPr>
              <w:tabs>
                <w:tab w:val="left" w:pos="360"/>
                <w:tab w:val="left" w:pos="1080"/>
              </w:tabs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66FE70BB" w14:textId="77777777" w:rsidR="003C6BDF" w:rsidRPr="00D9256E" w:rsidRDefault="003C6BDF" w:rsidP="003C6BDF">
            <w:pPr>
              <w:tabs>
                <w:tab w:val="left" w:pos="360"/>
                <w:tab w:val="left" w:pos="1080"/>
              </w:tabs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r w:rsidRPr="00D9256E">
              <w:rPr>
                <w:rFonts w:asciiTheme="majorHAnsi" w:hAnsiTheme="majorHAnsi" w:cstheme="majorHAnsi"/>
                <w:sz w:val="21"/>
                <w:szCs w:val="21"/>
              </w:rPr>
              <w:t>Os seguintes casos podem ocorrer:</w:t>
            </w:r>
          </w:p>
          <w:p w14:paraId="4A3798C4" w14:textId="77777777" w:rsidR="003C6BDF" w:rsidRPr="00D9256E" w:rsidRDefault="003C6BDF" w:rsidP="003C6BDF">
            <w:pPr>
              <w:tabs>
                <w:tab w:val="left" w:pos="360"/>
                <w:tab w:val="left" w:pos="1080"/>
              </w:tabs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</w:p>
          <w:p w14:paraId="51EC6115" w14:textId="5278BFD4" w:rsidR="003C6BDF" w:rsidRPr="00D9256E" w:rsidRDefault="003C6BDF" w:rsidP="003C6BDF">
            <w:pPr>
              <w:tabs>
                <w:tab w:val="left" w:pos="360"/>
                <w:tab w:val="left" w:pos="1080"/>
              </w:tabs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r w:rsidRPr="00D9256E">
              <w:rPr>
                <w:rFonts w:asciiTheme="majorHAnsi" w:hAnsiTheme="majorHAnsi" w:cstheme="majorHAnsi"/>
                <w:sz w:val="21"/>
                <w:szCs w:val="21"/>
              </w:rPr>
              <w:t xml:space="preserve">Média ≥ 7,0............... </w:t>
            </w:r>
            <w:r w:rsidRPr="00D9256E">
              <w:rPr>
                <w:rFonts w:asciiTheme="majorHAnsi" w:hAnsiTheme="majorHAnsi" w:cstheme="majorHAnsi"/>
                <w:b/>
                <w:bCs/>
                <w:color w:val="00B050"/>
                <w:sz w:val="21"/>
                <w:szCs w:val="21"/>
              </w:rPr>
              <w:t>APROVADO</w:t>
            </w:r>
          </w:p>
          <w:p w14:paraId="74554036" w14:textId="2AE315E2" w:rsidR="003C6BDF" w:rsidRPr="00D9256E" w:rsidRDefault="003C6BDF" w:rsidP="003C6BDF">
            <w:pPr>
              <w:tabs>
                <w:tab w:val="left" w:pos="360"/>
                <w:tab w:val="left" w:pos="1080"/>
              </w:tabs>
              <w:jc w:val="both"/>
              <w:rPr>
                <w:rFonts w:asciiTheme="majorHAnsi" w:hAnsiTheme="majorHAnsi" w:cstheme="majorHAnsi"/>
                <w:sz w:val="21"/>
                <w:szCs w:val="21"/>
              </w:rPr>
            </w:pPr>
            <w:r w:rsidRPr="00D9256E">
              <w:rPr>
                <w:rFonts w:asciiTheme="majorHAnsi" w:hAnsiTheme="majorHAnsi" w:cstheme="majorHAnsi"/>
                <w:sz w:val="21"/>
                <w:szCs w:val="21"/>
              </w:rPr>
              <w:t xml:space="preserve">Média &lt; 7,0...................... </w:t>
            </w:r>
            <w:r>
              <w:rPr>
                <w:rFonts w:asciiTheme="majorHAnsi" w:hAnsiTheme="majorHAnsi" w:cstheme="majorHAnsi"/>
                <w:b/>
                <w:bCs/>
                <w:color w:val="FF0000"/>
                <w:sz w:val="21"/>
                <w:szCs w:val="21"/>
              </w:rPr>
              <w:t>AVALIAÇÃO SUBSTITUTIVA (N3)</w:t>
            </w:r>
          </w:p>
          <w:p w14:paraId="1320046A" w14:textId="77777777" w:rsidR="007C176E" w:rsidRDefault="007C176E">
            <w:pPr>
              <w:tabs>
                <w:tab w:val="left" w:pos="360"/>
                <w:tab w:val="left" w:pos="1080"/>
              </w:tabs>
              <w:jc w:val="both"/>
            </w:pPr>
          </w:p>
          <w:p w14:paraId="30D01285" w14:textId="4325A390" w:rsidR="00AF3BFB" w:rsidRDefault="003C6BDF">
            <w:pPr>
              <w:tabs>
                <w:tab w:val="left" w:pos="360"/>
                <w:tab w:val="left" w:pos="1080"/>
              </w:tabs>
              <w:jc w:val="both"/>
            </w:pPr>
            <w:r>
              <w:t>Assim, o</w:t>
            </w:r>
            <w:r w:rsidR="00AF3BFB">
              <w:t xml:space="preserve"> discente que não obtiver média (M) igual ou superior a 7 (sete) terá direito à Avaliação Substitutiva</w:t>
            </w:r>
            <w:r>
              <w:t xml:space="preserve"> (N3)</w:t>
            </w:r>
            <w:r w:rsidR="00AF3BFB">
              <w:t>, que substituirá a menor nota bimestral</w:t>
            </w:r>
            <w:r w:rsidR="006A5F3B" w:rsidRPr="00454541">
              <w:rPr>
                <w:rFonts w:ascii="Arial" w:hAnsi="Arial" w:cs="Arial"/>
                <w:color w:val="FF0000"/>
              </w:rPr>
              <w:t xml:space="preserve"> </w:t>
            </w:r>
            <w:r w:rsidR="006A5F3B" w:rsidRPr="006A5F3B">
              <w:t>e a MF (média final) será novamente calculada</w:t>
            </w:r>
            <w:r w:rsidR="00AF3BFB">
              <w:t xml:space="preserve">, conforme </w:t>
            </w:r>
            <w:r w:rsidR="00203BD9">
              <w:t xml:space="preserve">exemplificado </w:t>
            </w:r>
            <w:r w:rsidR="00AF3BFB">
              <w:t>abaixo:</w:t>
            </w:r>
          </w:p>
          <w:p w14:paraId="2E292A2F" w14:textId="77777777" w:rsidR="00AF3BFB" w:rsidRDefault="00AF3BFB">
            <w:pPr>
              <w:tabs>
                <w:tab w:val="left" w:pos="360"/>
                <w:tab w:val="left" w:pos="1080"/>
              </w:tabs>
              <w:jc w:val="both"/>
            </w:pPr>
          </w:p>
          <w:p w14:paraId="0B26A811" w14:textId="4CD2842D" w:rsidR="00AF3BFB" w:rsidRPr="00203BD9" w:rsidRDefault="00AF3BFB" w:rsidP="006A5F3B">
            <w:pPr>
              <w:tabs>
                <w:tab w:val="left" w:pos="360"/>
                <w:tab w:val="left" w:pos="1080"/>
              </w:tabs>
              <w:jc w:val="center"/>
            </w:pPr>
            <m:oMath>
              <m:r>
                <w:rPr>
                  <w:rFonts w:ascii="Cambria Math" w:hAnsi="Cambria Math"/>
                </w:rPr>
                <m:t>MF=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3+</m:t>
                  </m:r>
                  <m:r>
                    <w:rPr>
                      <w:rFonts w:ascii="Cambria Math" w:hAnsi="Cambria Math"/>
                    </w:rPr>
                    <m:t>N2+PPD</m:t>
                  </m:r>
                </m:e>
              </m:d>
            </m:oMath>
            <w:r w:rsidR="006A5F3B">
              <w:t xml:space="preserve"> </w:t>
            </w:r>
            <w:r>
              <w:t>ou</w:t>
            </w:r>
            <w:r w:rsidR="006A5F3B">
              <w:t xml:space="preserve">  </w:t>
            </w:r>
            <m:oMath>
              <m:r>
                <w:rPr>
                  <w:rFonts w:ascii="Cambria Math" w:hAnsi="Cambria Math"/>
                </w:rPr>
                <m:t>MF=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N1+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+PPD</m:t>
                  </m:r>
                </m:e>
              </m:d>
            </m:oMath>
          </w:p>
          <w:p w14:paraId="42431EC8" w14:textId="77777777" w:rsidR="00203BD9" w:rsidRDefault="00203BD9">
            <w:pPr>
              <w:tabs>
                <w:tab w:val="left" w:pos="360"/>
                <w:tab w:val="left" w:pos="1080"/>
              </w:tabs>
              <w:jc w:val="both"/>
            </w:pPr>
          </w:p>
          <w:p w14:paraId="3F570636" w14:textId="76BFD69A" w:rsidR="00683B92" w:rsidRPr="00AF3BFB" w:rsidRDefault="00203BD9" w:rsidP="0099186A">
            <w:pPr>
              <w:tabs>
                <w:tab w:val="left" w:pos="360"/>
                <w:tab w:val="left" w:pos="1080"/>
              </w:tabs>
              <w:jc w:val="both"/>
            </w:pPr>
            <w:r w:rsidRPr="00203BD9">
              <w:t>A Avaliação Substitutiva (N3) vale</w:t>
            </w:r>
            <w:r w:rsidR="00557349">
              <w:t xml:space="preserve"> </w:t>
            </w:r>
            <w:r w:rsidR="00557349" w:rsidRPr="00557349">
              <w:t xml:space="preserve">4,5 (quatro pontos e cinco décimos) </w:t>
            </w:r>
            <w:r w:rsidRPr="00203BD9">
              <w:t>e abrange todo o conteúdo programático e atividades desenvolvidas no semestre.</w:t>
            </w:r>
            <w:r>
              <w:t xml:space="preserve"> Esta não se </w:t>
            </w:r>
            <w:r w:rsidRPr="00203BD9">
              <w:t>aplica ao PPD.</w:t>
            </w:r>
          </w:p>
        </w:tc>
      </w:tr>
    </w:tbl>
    <w:p w14:paraId="032792D5" w14:textId="77777777" w:rsidR="00D9555D" w:rsidRDefault="00D9555D">
      <w:pPr>
        <w:spacing w:after="0"/>
        <w:jc w:val="both"/>
        <w:rPr>
          <w:b/>
        </w:rPr>
      </w:pPr>
    </w:p>
    <w:p w14:paraId="19EEA17E" w14:textId="46BBA1FF" w:rsidR="00657EE2" w:rsidRDefault="00657EE2" w:rsidP="000371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" w:hanging="720"/>
        <w:jc w:val="both"/>
        <w:rPr>
          <w:b/>
          <w:color w:val="000000"/>
        </w:rPr>
      </w:pPr>
      <w:r>
        <w:rPr>
          <w:b/>
          <w:color w:val="000000"/>
        </w:rPr>
        <w:t>PONTUAÇÃO EXTRA</w:t>
      </w:r>
    </w:p>
    <w:tbl>
      <w:tblPr>
        <w:tblStyle w:val="9"/>
        <w:tblW w:w="977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71"/>
      </w:tblGrid>
      <w:tr w:rsidR="00657EE2" w14:paraId="23984BB8" w14:textId="77777777" w:rsidTr="00C93DE2">
        <w:tc>
          <w:tcPr>
            <w:tcW w:w="9771" w:type="dxa"/>
          </w:tcPr>
          <w:p w14:paraId="48C63072" w14:textId="555CC718" w:rsidR="00EB500A" w:rsidRDefault="00293C9B" w:rsidP="000174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O </w:t>
            </w:r>
            <w:r w:rsidR="00997C30">
              <w:rPr>
                <w:color w:val="000000"/>
              </w:rPr>
              <w:t xml:space="preserve">estudante que </w:t>
            </w:r>
            <w:r w:rsidR="004669D3">
              <w:rPr>
                <w:color w:val="000000"/>
              </w:rPr>
              <w:t>participar do Exame Unificado do Grupo UBEC</w:t>
            </w:r>
            <w:r w:rsidR="00EB500A">
              <w:rPr>
                <w:color w:val="000000"/>
              </w:rPr>
              <w:t xml:space="preserve"> poderá ser atribuído até </w:t>
            </w:r>
            <w:r w:rsidR="00980D66">
              <w:rPr>
                <w:color w:val="000000"/>
              </w:rPr>
              <w:t>1,0 (um) ponto extra na média (M) d</w:t>
            </w:r>
            <w:r w:rsidR="00B02A3E">
              <w:rPr>
                <w:color w:val="000000"/>
              </w:rPr>
              <w:t xml:space="preserve">esta unidade </w:t>
            </w:r>
            <w:r>
              <w:rPr>
                <w:color w:val="000000"/>
              </w:rPr>
              <w:t>curricular.</w:t>
            </w:r>
          </w:p>
          <w:p w14:paraId="211AFE3E" w14:textId="0548A977" w:rsidR="009A3193" w:rsidRDefault="006F5791" w:rsidP="009A31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O</w:t>
            </w:r>
            <w:r w:rsidR="00CA54EB">
              <w:rPr>
                <w:color w:val="000000"/>
              </w:rPr>
              <w:t xml:space="preserve"> </w:t>
            </w:r>
            <w:r w:rsidR="00BD154A">
              <w:rPr>
                <w:color w:val="000000"/>
              </w:rPr>
              <w:t>referido exame será aplicado presencialmente no</w:t>
            </w:r>
            <w:r w:rsidR="0093778F">
              <w:rPr>
                <w:color w:val="000000"/>
              </w:rPr>
              <w:t xml:space="preserve"> </w:t>
            </w:r>
            <w:r w:rsidR="00672354">
              <w:rPr>
                <w:color w:val="000000"/>
              </w:rPr>
              <w:t xml:space="preserve">dia 24 </w:t>
            </w:r>
            <w:r w:rsidR="0093778F">
              <w:rPr>
                <w:color w:val="000000"/>
              </w:rPr>
              <w:t>de outubro</w:t>
            </w:r>
            <w:r w:rsidR="00D458EB">
              <w:rPr>
                <w:color w:val="000000"/>
              </w:rPr>
              <w:t xml:space="preserve">, </w:t>
            </w:r>
            <w:r w:rsidR="008945E4">
              <w:rPr>
                <w:color w:val="000000"/>
              </w:rPr>
              <w:t>no turno da</w:t>
            </w:r>
            <w:r w:rsidR="008355A7">
              <w:rPr>
                <w:color w:val="000000"/>
              </w:rPr>
              <w:t xml:space="preserve"> disciplina. </w:t>
            </w:r>
            <w:r w:rsidR="00925508">
              <w:rPr>
                <w:color w:val="000000"/>
              </w:rPr>
              <w:t xml:space="preserve">Este é </w:t>
            </w:r>
            <w:r w:rsidR="00A36564" w:rsidRPr="00564A47">
              <w:rPr>
                <w:color w:val="000000"/>
              </w:rPr>
              <w:t>composto por questões objetivas</w:t>
            </w:r>
            <w:r w:rsidR="008355A7">
              <w:rPr>
                <w:color w:val="000000"/>
              </w:rPr>
              <w:t xml:space="preserve"> de</w:t>
            </w:r>
            <w:r w:rsidR="00A36564" w:rsidRPr="00564A47">
              <w:rPr>
                <w:color w:val="000000"/>
              </w:rPr>
              <w:t xml:space="preserve"> formação geral e de formação básica e específica</w:t>
            </w:r>
            <w:r w:rsidR="003B14D8">
              <w:rPr>
                <w:color w:val="000000"/>
              </w:rPr>
              <w:t>.</w:t>
            </w:r>
          </w:p>
        </w:tc>
      </w:tr>
    </w:tbl>
    <w:p w14:paraId="6793E21D" w14:textId="77777777" w:rsidR="00657EE2" w:rsidRDefault="00657EE2" w:rsidP="00657E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"/>
        <w:jc w:val="both"/>
        <w:rPr>
          <w:b/>
          <w:color w:val="000000"/>
        </w:rPr>
      </w:pPr>
    </w:p>
    <w:p w14:paraId="2038B7FE" w14:textId="3B8DFD9A" w:rsidR="00D9555D" w:rsidRDefault="00133F69" w:rsidP="000371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" w:hanging="720"/>
        <w:jc w:val="both"/>
        <w:rPr>
          <w:b/>
          <w:color w:val="000000"/>
        </w:rPr>
      </w:pPr>
      <w:r>
        <w:rPr>
          <w:b/>
          <w:color w:val="000000"/>
        </w:rPr>
        <w:t>BIBLIOGRAFIA</w:t>
      </w:r>
    </w:p>
    <w:p w14:paraId="3AF7511C" w14:textId="77777777" w:rsidR="00D9555D" w:rsidRDefault="00133F69">
      <w:pPr>
        <w:tabs>
          <w:tab w:val="left" w:pos="360"/>
          <w:tab w:val="left" w:pos="1080"/>
        </w:tabs>
        <w:spacing w:after="0"/>
        <w:jc w:val="both"/>
        <w:rPr>
          <w:b/>
        </w:rPr>
      </w:pPr>
      <w:r>
        <w:rPr>
          <w:b/>
        </w:rPr>
        <w:t>BÁSICA:</w:t>
      </w:r>
    </w:p>
    <w:tbl>
      <w:tblPr>
        <w:tblStyle w:val="5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47"/>
      </w:tblGrid>
      <w:tr w:rsidR="00D9555D" w14:paraId="495E6122" w14:textId="77777777">
        <w:tc>
          <w:tcPr>
            <w:tcW w:w="9747" w:type="dxa"/>
          </w:tcPr>
          <w:p w14:paraId="696F73F9" w14:textId="77777777" w:rsidR="00D651D1" w:rsidRPr="00B124D6" w:rsidRDefault="00D651D1" w:rsidP="00D651D1">
            <w:pPr>
              <w:pStyle w:val="Cabealho"/>
              <w:jc w:val="both"/>
              <w:rPr>
                <w:rFonts w:eastAsia="Verdana" w:cstheme="minorHAnsi"/>
                <w:bCs/>
                <w:color w:val="000000"/>
              </w:rPr>
            </w:pPr>
            <w:r w:rsidRPr="00B124D6">
              <w:rPr>
                <w:rFonts w:eastAsia="Verdana" w:cstheme="minorHAnsi"/>
                <w:bCs/>
                <w:color w:val="000000"/>
              </w:rPr>
              <w:t xml:space="preserve">BOFF, L. </w:t>
            </w:r>
            <w:r w:rsidRPr="00B124D6">
              <w:rPr>
                <w:rFonts w:eastAsia="Verdana" w:cstheme="minorHAnsi"/>
                <w:b/>
                <w:color w:val="000000"/>
              </w:rPr>
              <w:t>Ética e moral.</w:t>
            </w:r>
            <w:r w:rsidRPr="00B124D6">
              <w:rPr>
                <w:rFonts w:eastAsia="Verdana" w:cstheme="minorHAnsi"/>
                <w:bCs/>
                <w:color w:val="000000"/>
              </w:rPr>
              <w:t xml:space="preserve"> A busca dos fundamentos. Petrópolis: Vozes, 2003.</w:t>
            </w:r>
          </w:p>
          <w:p w14:paraId="73C106CC" w14:textId="77777777" w:rsidR="00D651D1" w:rsidRDefault="00D651D1" w:rsidP="00D651D1">
            <w:pPr>
              <w:jc w:val="both"/>
              <w:rPr>
                <w:rFonts w:eastAsia="Verdana" w:cstheme="minorHAnsi"/>
                <w:bCs/>
                <w:color w:val="000000"/>
              </w:rPr>
            </w:pPr>
            <w:r w:rsidRPr="00B124D6">
              <w:rPr>
                <w:rFonts w:eastAsia="Verdana" w:cstheme="minorHAnsi"/>
                <w:bCs/>
                <w:color w:val="000000"/>
              </w:rPr>
              <w:t xml:space="preserve">FREIRE, P. </w:t>
            </w:r>
            <w:r w:rsidRPr="00B124D6">
              <w:rPr>
                <w:rFonts w:eastAsia="Verdana" w:cstheme="minorHAnsi"/>
                <w:b/>
                <w:color w:val="000000"/>
              </w:rPr>
              <w:t>Pedagogia da esperança.</w:t>
            </w:r>
            <w:r w:rsidRPr="00B124D6">
              <w:rPr>
                <w:rFonts w:eastAsia="Verdana" w:cstheme="minorHAnsi"/>
                <w:bCs/>
                <w:color w:val="000000"/>
              </w:rPr>
              <w:t xml:space="preserve"> Um reencontro com a pedagogia do oprimido. São Paulo: Paz e Terra, 1992.</w:t>
            </w:r>
          </w:p>
          <w:p w14:paraId="3CEF74BE" w14:textId="4F2EBD2A" w:rsidR="00D9555D" w:rsidRPr="00415525" w:rsidRDefault="00D651D1" w:rsidP="00D651D1">
            <w:pPr>
              <w:tabs>
                <w:tab w:val="left" w:pos="360"/>
              </w:tabs>
              <w:jc w:val="both"/>
              <w:rPr>
                <w:b/>
                <w:i/>
                <w:iCs/>
              </w:rPr>
            </w:pPr>
            <w:r w:rsidRPr="00B124D6">
              <w:rPr>
                <w:rFonts w:eastAsia="Verdana" w:cstheme="minorHAnsi"/>
                <w:bCs/>
                <w:color w:val="000000"/>
              </w:rPr>
              <w:t xml:space="preserve">ROHR, F. </w:t>
            </w:r>
            <w:r w:rsidRPr="00B124D6">
              <w:rPr>
                <w:rFonts w:eastAsia="Verdana" w:cstheme="minorHAnsi"/>
                <w:b/>
                <w:color w:val="000000"/>
              </w:rPr>
              <w:t>Educação e espiritualidade.</w:t>
            </w:r>
            <w:r w:rsidRPr="00B124D6">
              <w:rPr>
                <w:rFonts w:eastAsia="Verdana" w:cstheme="minorHAnsi"/>
                <w:bCs/>
                <w:color w:val="000000"/>
              </w:rPr>
              <w:t xml:space="preserve"> Contribuições para uma compreensão multidimensional da realidade, do homem e da educação. Campinas, SP: Mercado de Letras, 2013.</w:t>
            </w:r>
          </w:p>
        </w:tc>
      </w:tr>
    </w:tbl>
    <w:p w14:paraId="42E0151A" w14:textId="77777777" w:rsidR="00D9555D" w:rsidRDefault="00133F69">
      <w:pPr>
        <w:tabs>
          <w:tab w:val="left" w:pos="360"/>
        </w:tabs>
        <w:spacing w:after="0"/>
        <w:jc w:val="both"/>
        <w:rPr>
          <w:b/>
        </w:rPr>
      </w:pPr>
      <w:r>
        <w:rPr>
          <w:b/>
        </w:rPr>
        <w:t>COMPLEMENTAR:</w:t>
      </w:r>
    </w:p>
    <w:tbl>
      <w:tblPr>
        <w:tblStyle w:val="4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47"/>
      </w:tblGrid>
      <w:tr w:rsidR="00D9555D" w14:paraId="08324B1E" w14:textId="77777777">
        <w:tc>
          <w:tcPr>
            <w:tcW w:w="9747" w:type="dxa"/>
          </w:tcPr>
          <w:p w14:paraId="620D3AB6" w14:textId="77777777" w:rsidR="00D651D1" w:rsidRDefault="00D651D1" w:rsidP="00D651D1">
            <w:pPr>
              <w:jc w:val="both"/>
              <w:rPr>
                <w:rFonts w:eastAsia="Verdana" w:cstheme="minorHAnsi"/>
                <w:bCs/>
                <w:color w:val="000000"/>
              </w:rPr>
            </w:pPr>
            <w:r w:rsidRPr="00C06AB1">
              <w:rPr>
                <w:rFonts w:eastAsia="Verdana" w:cstheme="minorHAnsi"/>
                <w:bCs/>
                <w:color w:val="000000"/>
              </w:rPr>
              <w:t xml:space="preserve">GARCIA, O. M. </w:t>
            </w:r>
            <w:r w:rsidRPr="00C06AB1">
              <w:rPr>
                <w:rFonts w:eastAsia="Verdana" w:cstheme="minorHAnsi"/>
                <w:b/>
                <w:color w:val="000000"/>
              </w:rPr>
              <w:t>Comunicação em prosa moderna</w:t>
            </w:r>
            <w:r w:rsidRPr="00C06AB1">
              <w:rPr>
                <w:rFonts w:eastAsia="Verdana" w:cstheme="minorHAnsi"/>
                <w:bCs/>
                <w:color w:val="000000"/>
              </w:rPr>
              <w:t>: aprenda a escrever, aprendendo a pensar. 27. ed. Rio de Janeiro: Editora FGV, 2010.</w:t>
            </w:r>
          </w:p>
          <w:p w14:paraId="29965B1E" w14:textId="52C4DA2C" w:rsidR="00D9555D" w:rsidRPr="00D651D1" w:rsidRDefault="00D651D1" w:rsidP="00D651D1">
            <w:pPr>
              <w:jc w:val="both"/>
              <w:rPr>
                <w:rFonts w:eastAsia="Verdana" w:cstheme="minorHAnsi"/>
                <w:bCs/>
                <w:color w:val="000000"/>
              </w:rPr>
            </w:pPr>
            <w:r w:rsidRPr="00C06AB1">
              <w:rPr>
                <w:rFonts w:eastAsia="Verdana" w:cstheme="minorHAnsi"/>
                <w:bCs/>
                <w:color w:val="000000"/>
              </w:rPr>
              <w:t xml:space="preserve">PEGORAGO, O. </w:t>
            </w:r>
            <w:r w:rsidRPr="00C06AB1">
              <w:rPr>
                <w:rFonts w:eastAsia="Verdana" w:cstheme="minorHAnsi"/>
                <w:b/>
                <w:color w:val="000000"/>
              </w:rPr>
              <w:t>Ética dos maiores mestres através da história</w:t>
            </w:r>
            <w:r w:rsidRPr="00C06AB1">
              <w:rPr>
                <w:rFonts w:eastAsia="Verdana" w:cstheme="minorHAnsi"/>
                <w:bCs/>
                <w:color w:val="000000"/>
              </w:rPr>
              <w:t>. 4. ed. Petrópolis-RJ: Vozes, 2010.</w:t>
            </w:r>
          </w:p>
        </w:tc>
      </w:tr>
    </w:tbl>
    <w:p w14:paraId="0C7880BD" w14:textId="77777777" w:rsidR="00D9555D" w:rsidRDefault="00D9555D">
      <w:pPr>
        <w:tabs>
          <w:tab w:val="left" w:pos="360"/>
        </w:tabs>
        <w:spacing w:after="0"/>
        <w:jc w:val="both"/>
        <w:rPr>
          <w:b/>
        </w:rPr>
      </w:pPr>
    </w:p>
    <w:p w14:paraId="6F12F4B7" w14:textId="77777777" w:rsidR="00D9555D" w:rsidRDefault="00133F69" w:rsidP="000371A0">
      <w:pPr>
        <w:pStyle w:val="Ttulo3"/>
        <w:numPr>
          <w:ilvl w:val="0"/>
          <w:numId w:val="1"/>
        </w:numPr>
        <w:ind w:left="567" w:right="-2" w:hanging="56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OBSERVAÇÕES</w:t>
      </w:r>
    </w:p>
    <w:tbl>
      <w:tblPr>
        <w:tblStyle w:val="2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47"/>
      </w:tblGrid>
      <w:tr w:rsidR="00D9555D" w14:paraId="3631FA5C" w14:textId="77777777">
        <w:tc>
          <w:tcPr>
            <w:tcW w:w="9747" w:type="dxa"/>
            <w:shd w:val="clear" w:color="auto" w:fill="auto"/>
          </w:tcPr>
          <w:p w14:paraId="28C6FA6B" w14:textId="77777777" w:rsidR="00415525" w:rsidRPr="00415525" w:rsidRDefault="00415525" w:rsidP="00415525">
            <w:pPr>
              <w:ind w:left="360"/>
              <w:rPr>
                <w:b/>
              </w:rPr>
            </w:pPr>
            <w:r w:rsidRPr="00415525">
              <w:rPr>
                <w:b/>
              </w:rPr>
              <w:t xml:space="preserve">Importante: </w:t>
            </w:r>
          </w:p>
          <w:p w14:paraId="620CA674" w14:textId="77777777" w:rsidR="00415525" w:rsidRDefault="00415525" w:rsidP="00415525">
            <w:pPr>
              <w:jc w:val="both"/>
            </w:pPr>
            <w:r>
              <w:t>- O plano de ensino é flexível e pode sofrer alterações ao longo do semestre, desde que acordadas antecipadamente com os estudantes.</w:t>
            </w:r>
          </w:p>
          <w:p w14:paraId="4542FEB3" w14:textId="31CD3161" w:rsidR="00D9555D" w:rsidRPr="00415525" w:rsidRDefault="00415525" w:rsidP="00415525">
            <w:pPr>
              <w:jc w:val="both"/>
            </w:pPr>
            <w:r>
              <w:lastRenderedPageBreak/>
              <w:t>- A descrição das atividades e metodologias está descrita no PLANO DE TRABALHO SEMESTRAL.</w:t>
            </w:r>
          </w:p>
        </w:tc>
      </w:tr>
    </w:tbl>
    <w:p w14:paraId="365E7363" w14:textId="77777777" w:rsidR="00D9555D" w:rsidRDefault="00D9555D"/>
    <w:p w14:paraId="7DDA75B1" w14:textId="65FBCAFB" w:rsidR="00D9555D" w:rsidRPr="00822DE7" w:rsidRDefault="00D9555D" w:rsidP="00822DE7">
      <w:pPr>
        <w:sectPr w:rsidR="00D9555D" w:rsidRPr="00822DE7" w:rsidSect="004E238C">
          <w:headerReference w:type="default" r:id="rId11"/>
          <w:footerReference w:type="default" r:id="rId12"/>
          <w:pgSz w:w="12240" w:h="15840"/>
          <w:pgMar w:top="1843" w:right="1467" w:bottom="1702" w:left="1418" w:header="709" w:footer="709" w:gutter="0"/>
          <w:pgNumType w:start="1"/>
          <w:cols w:space="720"/>
          <w:docGrid w:linePitch="299"/>
        </w:sectPr>
      </w:pPr>
    </w:p>
    <w:tbl>
      <w:tblPr>
        <w:tblStyle w:val="1"/>
        <w:tblpPr w:leftFromText="141" w:rightFromText="141" w:horzAnchor="margin" w:tblpXSpec="center" w:tblpY="405"/>
        <w:tblW w:w="138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1"/>
        <w:gridCol w:w="788"/>
        <w:gridCol w:w="2268"/>
        <w:gridCol w:w="2976"/>
        <w:gridCol w:w="2694"/>
        <w:gridCol w:w="2693"/>
        <w:gridCol w:w="1843"/>
      </w:tblGrid>
      <w:tr w:rsidR="000B7D6D" w:rsidRPr="00822DE7" w14:paraId="0A180268" w14:textId="77777777" w:rsidTr="00680CC4">
        <w:tc>
          <w:tcPr>
            <w:tcW w:w="13893" w:type="dxa"/>
            <w:gridSpan w:val="7"/>
          </w:tcPr>
          <w:p w14:paraId="39D3B6C9" w14:textId="1AD52591" w:rsidR="000B7D6D" w:rsidRPr="00822DE7" w:rsidRDefault="000B7D6D" w:rsidP="00680CC4">
            <w:pPr>
              <w:jc w:val="center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lastRenderedPageBreak/>
              <w:t>Plano de Trabalho Semestral</w:t>
            </w:r>
          </w:p>
        </w:tc>
      </w:tr>
      <w:tr w:rsidR="000B7D6D" w:rsidRPr="00822DE7" w14:paraId="29F0D94E" w14:textId="77777777" w:rsidTr="00710362">
        <w:trPr>
          <w:trHeight w:val="714"/>
        </w:trPr>
        <w:tc>
          <w:tcPr>
            <w:tcW w:w="631" w:type="dxa"/>
            <w:vAlign w:val="center"/>
          </w:tcPr>
          <w:p w14:paraId="56210AE6" w14:textId="77777777" w:rsidR="000B7D6D" w:rsidRPr="00822DE7" w:rsidRDefault="000B7D6D" w:rsidP="00030CA7">
            <w:pPr>
              <w:jc w:val="center"/>
              <w:rPr>
                <w:rFonts w:asciiTheme="majorHAnsi" w:hAnsiTheme="majorHAnsi"/>
                <w:b/>
                <w:sz w:val="21"/>
                <w:szCs w:val="21"/>
              </w:rPr>
            </w:pPr>
            <w:r w:rsidRPr="00822DE7">
              <w:rPr>
                <w:rFonts w:asciiTheme="majorHAnsi" w:hAnsiTheme="majorHAnsi"/>
                <w:b/>
                <w:sz w:val="21"/>
                <w:szCs w:val="21"/>
              </w:rPr>
              <w:t>Aula</w:t>
            </w:r>
          </w:p>
        </w:tc>
        <w:tc>
          <w:tcPr>
            <w:tcW w:w="788" w:type="dxa"/>
            <w:vAlign w:val="center"/>
          </w:tcPr>
          <w:p w14:paraId="4CABFF75" w14:textId="77777777" w:rsidR="000B7D6D" w:rsidRPr="00822DE7" w:rsidRDefault="000B7D6D" w:rsidP="00030CA7">
            <w:pPr>
              <w:jc w:val="center"/>
              <w:rPr>
                <w:rFonts w:asciiTheme="majorHAnsi" w:hAnsiTheme="majorHAnsi"/>
                <w:b/>
                <w:sz w:val="21"/>
                <w:szCs w:val="21"/>
              </w:rPr>
            </w:pPr>
            <w:r w:rsidRPr="00822DE7">
              <w:rPr>
                <w:rFonts w:asciiTheme="majorHAnsi" w:hAnsiTheme="majorHAnsi"/>
                <w:b/>
                <w:sz w:val="21"/>
                <w:szCs w:val="21"/>
              </w:rPr>
              <w:t>Data</w:t>
            </w:r>
          </w:p>
        </w:tc>
        <w:tc>
          <w:tcPr>
            <w:tcW w:w="2268" w:type="dxa"/>
            <w:vAlign w:val="center"/>
          </w:tcPr>
          <w:p w14:paraId="7D74068A" w14:textId="67B2FEF4" w:rsidR="000B7D6D" w:rsidRPr="00822DE7" w:rsidRDefault="000B7D6D" w:rsidP="00030CA7">
            <w:pPr>
              <w:jc w:val="center"/>
              <w:rPr>
                <w:rFonts w:asciiTheme="majorHAnsi" w:hAnsiTheme="majorHAnsi"/>
                <w:b/>
                <w:sz w:val="21"/>
                <w:szCs w:val="21"/>
              </w:rPr>
            </w:pPr>
            <w:r w:rsidRPr="00822DE7">
              <w:rPr>
                <w:rFonts w:asciiTheme="majorHAnsi" w:hAnsiTheme="majorHAnsi"/>
                <w:b/>
                <w:sz w:val="21"/>
                <w:szCs w:val="21"/>
              </w:rPr>
              <w:t>Conteúdo e Objetivos de Aprendizagem</w:t>
            </w:r>
          </w:p>
        </w:tc>
        <w:tc>
          <w:tcPr>
            <w:tcW w:w="2976" w:type="dxa"/>
            <w:vAlign w:val="center"/>
          </w:tcPr>
          <w:p w14:paraId="4B897EC4" w14:textId="347E3C0C" w:rsidR="000B7D6D" w:rsidRPr="005749B6" w:rsidRDefault="000B7D6D" w:rsidP="00710362">
            <w:pPr>
              <w:jc w:val="center"/>
              <w:rPr>
                <w:rFonts w:asciiTheme="majorHAnsi" w:hAnsiTheme="majorHAnsi"/>
                <w:sz w:val="21"/>
                <w:szCs w:val="21"/>
              </w:rPr>
            </w:pPr>
            <w:proofErr w:type="spellStart"/>
            <w:r w:rsidRPr="00822DE7">
              <w:rPr>
                <w:rFonts w:asciiTheme="majorHAnsi" w:hAnsiTheme="majorHAnsi"/>
                <w:b/>
                <w:sz w:val="21"/>
                <w:szCs w:val="21"/>
              </w:rPr>
              <w:t>Pré</w:t>
            </w:r>
            <w:proofErr w:type="spellEnd"/>
            <w:r w:rsidRPr="00822DE7">
              <w:rPr>
                <w:rFonts w:asciiTheme="majorHAnsi" w:hAnsiTheme="majorHAnsi"/>
                <w:b/>
                <w:sz w:val="21"/>
                <w:szCs w:val="21"/>
              </w:rPr>
              <w:t>-aula</w:t>
            </w:r>
          </w:p>
        </w:tc>
        <w:tc>
          <w:tcPr>
            <w:tcW w:w="2694" w:type="dxa"/>
            <w:vAlign w:val="center"/>
          </w:tcPr>
          <w:p w14:paraId="672BD092" w14:textId="3C3B31AC" w:rsidR="000B7D6D" w:rsidRPr="005749B6" w:rsidRDefault="000B7D6D" w:rsidP="00710362">
            <w:pPr>
              <w:jc w:val="center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>Aula</w:t>
            </w:r>
          </w:p>
        </w:tc>
        <w:tc>
          <w:tcPr>
            <w:tcW w:w="2693" w:type="dxa"/>
            <w:vAlign w:val="center"/>
          </w:tcPr>
          <w:p w14:paraId="14BDE4C9" w14:textId="1F7467BE" w:rsidR="005304A9" w:rsidRPr="00822DE7" w:rsidRDefault="000B7D6D" w:rsidP="00710362">
            <w:pPr>
              <w:jc w:val="center"/>
              <w:rPr>
                <w:rFonts w:asciiTheme="majorHAnsi" w:hAnsiTheme="majorHAnsi"/>
                <w:b/>
                <w:sz w:val="21"/>
                <w:szCs w:val="21"/>
              </w:rPr>
            </w:pPr>
            <w:r w:rsidRPr="00822DE7">
              <w:rPr>
                <w:rFonts w:asciiTheme="majorHAnsi" w:hAnsiTheme="majorHAnsi"/>
                <w:b/>
                <w:sz w:val="21"/>
                <w:szCs w:val="21"/>
              </w:rPr>
              <w:t>Pós-aula</w:t>
            </w:r>
          </w:p>
        </w:tc>
        <w:tc>
          <w:tcPr>
            <w:tcW w:w="1843" w:type="dxa"/>
            <w:vAlign w:val="center"/>
          </w:tcPr>
          <w:p w14:paraId="16ED555F" w14:textId="2A6EBD5B" w:rsidR="000B7D6D" w:rsidRPr="00822DE7" w:rsidRDefault="000B7D6D" w:rsidP="00030CA7">
            <w:pPr>
              <w:jc w:val="center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>Evidência</w:t>
            </w:r>
          </w:p>
        </w:tc>
      </w:tr>
      <w:tr w:rsidR="00136FC0" w:rsidRPr="00822DE7" w14:paraId="002519C4" w14:textId="77777777" w:rsidTr="00680CC4">
        <w:tc>
          <w:tcPr>
            <w:tcW w:w="631" w:type="dxa"/>
          </w:tcPr>
          <w:p w14:paraId="2A7E3F7F" w14:textId="77777777" w:rsidR="00136FC0" w:rsidRPr="00822DE7" w:rsidRDefault="00136FC0" w:rsidP="00136F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567" w:hanging="567"/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</w:rPr>
            </w:pPr>
          </w:p>
        </w:tc>
        <w:tc>
          <w:tcPr>
            <w:tcW w:w="788" w:type="dxa"/>
          </w:tcPr>
          <w:p w14:paraId="4856B8FD" w14:textId="451AF7FD" w:rsidR="00136FC0" w:rsidRPr="00822DE7" w:rsidRDefault="007A363E" w:rsidP="00136FC0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10</w:t>
            </w:r>
            <w:r w:rsidR="00572FF6">
              <w:rPr>
                <w:rFonts w:asciiTheme="majorHAnsi" w:hAnsiTheme="majorHAnsi"/>
                <w:sz w:val="21"/>
                <w:szCs w:val="21"/>
              </w:rPr>
              <w:t>.08</w:t>
            </w:r>
          </w:p>
        </w:tc>
        <w:tc>
          <w:tcPr>
            <w:tcW w:w="2268" w:type="dxa"/>
          </w:tcPr>
          <w:p w14:paraId="4203912F" w14:textId="4EC3C05A" w:rsidR="00136FC0" w:rsidRPr="00822DE7" w:rsidRDefault="00136FC0" w:rsidP="00136FC0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Boas-Vindas à Unidade Curricular; Apresentar a proposta da disciplina por meio das informações contidas no Plano de Ensino.</w:t>
            </w:r>
          </w:p>
        </w:tc>
        <w:tc>
          <w:tcPr>
            <w:tcW w:w="2976" w:type="dxa"/>
          </w:tcPr>
          <w:p w14:paraId="51ACB9C3" w14:textId="7955C7A3" w:rsidR="00136FC0" w:rsidRPr="00822DE7" w:rsidRDefault="00136FC0" w:rsidP="00136FC0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Será enviada, antes do primeiro encontro, à turma uma mensagem com boas-vindas à disciplina.</w:t>
            </w:r>
          </w:p>
        </w:tc>
        <w:tc>
          <w:tcPr>
            <w:tcW w:w="2694" w:type="dxa"/>
          </w:tcPr>
          <w:p w14:paraId="1DE598A9" w14:textId="3B0FB408" w:rsidR="00136FC0" w:rsidRPr="00822DE7" w:rsidRDefault="00136FC0" w:rsidP="009E7183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Conversa com a turma interagindo entre os colegas. Aula expositiva, apresentação do Plano de Ensino da disciplina: conteúdo, critérios de avaliação e ponderação.</w:t>
            </w:r>
          </w:p>
        </w:tc>
        <w:tc>
          <w:tcPr>
            <w:tcW w:w="2693" w:type="dxa"/>
          </w:tcPr>
          <w:p w14:paraId="5F3B894C" w14:textId="77777777" w:rsidR="00136FC0" w:rsidRDefault="00136FC0" w:rsidP="006800AC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Descrever a autobiografia: onde nasceu e foi criado;</w:t>
            </w:r>
          </w:p>
          <w:p w14:paraId="65564043" w14:textId="0A0F0D51" w:rsidR="00136FC0" w:rsidRPr="00822DE7" w:rsidRDefault="00136FC0" w:rsidP="006800AC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 suas características, escolhas de atividades paralelo a educação básica e ao curso de nível superior.</w:t>
            </w:r>
          </w:p>
        </w:tc>
        <w:tc>
          <w:tcPr>
            <w:tcW w:w="1843" w:type="dxa"/>
          </w:tcPr>
          <w:p w14:paraId="0C1E440B" w14:textId="7E7E94B2" w:rsidR="00136FC0" w:rsidRPr="00822DE7" w:rsidRDefault="00136FC0" w:rsidP="006800AC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 Análise das expectativas dos alunos acerca da proposta da disciplina.</w:t>
            </w:r>
          </w:p>
        </w:tc>
      </w:tr>
      <w:tr w:rsidR="00136FC0" w:rsidRPr="00822DE7" w14:paraId="08C7E954" w14:textId="77777777" w:rsidTr="00680CC4">
        <w:tc>
          <w:tcPr>
            <w:tcW w:w="631" w:type="dxa"/>
          </w:tcPr>
          <w:p w14:paraId="2A5A176C" w14:textId="77777777" w:rsidR="00136FC0" w:rsidRPr="00822DE7" w:rsidRDefault="00136FC0" w:rsidP="00136F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567" w:hanging="567"/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</w:rPr>
            </w:pPr>
          </w:p>
        </w:tc>
        <w:tc>
          <w:tcPr>
            <w:tcW w:w="788" w:type="dxa"/>
          </w:tcPr>
          <w:p w14:paraId="5D414BF2" w14:textId="3ACF08F3" w:rsidR="00136FC0" w:rsidRPr="00822DE7" w:rsidRDefault="007A363E" w:rsidP="00136FC0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17</w:t>
            </w:r>
            <w:r w:rsidR="00572FF6">
              <w:rPr>
                <w:rFonts w:asciiTheme="majorHAnsi" w:hAnsiTheme="majorHAnsi"/>
                <w:sz w:val="21"/>
                <w:szCs w:val="21"/>
              </w:rPr>
              <w:t>.08</w:t>
            </w:r>
          </w:p>
        </w:tc>
        <w:tc>
          <w:tcPr>
            <w:tcW w:w="2268" w:type="dxa"/>
          </w:tcPr>
          <w:p w14:paraId="2D0B769B" w14:textId="576522B5" w:rsidR="00136FC0" w:rsidRPr="00822DE7" w:rsidRDefault="006800AC" w:rsidP="00474910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 w:rsidRPr="006800AC">
              <w:rPr>
                <w:rFonts w:asciiTheme="majorHAnsi" w:hAnsiTheme="majorHAnsi"/>
                <w:b/>
                <w:bCs/>
                <w:sz w:val="21"/>
                <w:szCs w:val="21"/>
              </w:rPr>
              <w:t>Unidade 1: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 </w:t>
            </w:r>
            <w:r w:rsidR="00AE06D2">
              <w:rPr>
                <w:rFonts w:asciiTheme="majorHAnsi" w:hAnsiTheme="majorHAnsi"/>
                <w:sz w:val="21"/>
                <w:szCs w:val="21"/>
              </w:rPr>
              <w:t>Princípios e</w:t>
            </w:r>
            <w:r w:rsidR="00474910">
              <w:rPr>
                <w:rFonts w:asciiTheme="majorHAnsi" w:hAnsiTheme="majorHAnsi"/>
                <w:sz w:val="21"/>
                <w:szCs w:val="21"/>
              </w:rPr>
              <w:t xml:space="preserve"> valores aplicados a vida prática </w:t>
            </w:r>
            <w:r w:rsidR="00136FC0">
              <w:rPr>
                <w:rFonts w:asciiTheme="majorHAnsi" w:hAnsiTheme="majorHAnsi"/>
                <w:sz w:val="21"/>
                <w:szCs w:val="21"/>
              </w:rPr>
              <w:t xml:space="preserve"> </w:t>
            </w:r>
          </w:p>
        </w:tc>
        <w:tc>
          <w:tcPr>
            <w:tcW w:w="2976" w:type="dxa"/>
          </w:tcPr>
          <w:p w14:paraId="68304322" w14:textId="3B2DC400" w:rsidR="00136FC0" w:rsidRPr="00822DE7" w:rsidRDefault="00474910" w:rsidP="006800AC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Pesquisar sobre estudos de caso com ações coletivas e/ou individuais que denotam a presença e/ou ausência de princípios e valores, bem como os desdobramentos decorrentes destas.   </w:t>
            </w:r>
          </w:p>
        </w:tc>
        <w:tc>
          <w:tcPr>
            <w:tcW w:w="2694" w:type="dxa"/>
          </w:tcPr>
          <w:p w14:paraId="2BD1DD2B" w14:textId="49D68EF4" w:rsidR="00136FC0" w:rsidRPr="00822DE7" w:rsidRDefault="009E7183" w:rsidP="006800AC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 w:rsidRPr="001F5BF4">
              <w:rPr>
                <w:rFonts w:asciiTheme="majorHAnsi" w:hAnsiTheme="majorHAnsi"/>
                <w:b/>
                <w:bCs/>
                <w:sz w:val="21"/>
                <w:szCs w:val="21"/>
              </w:rPr>
              <w:t>Escrita da Carta para o Eu do Futuro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 </w:t>
            </w:r>
            <w:r w:rsidR="006800AC">
              <w:rPr>
                <w:rFonts w:asciiTheme="majorHAnsi" w:hAnsiTheme="majorHAnsi"/>
                <w:sz w:val="21"/>
                <w:szCs w:val="21"/>
              </w:rPr>
              <w:t>Reflexões sobre o p</w:t>
            </w:r>
            <w:r w:rsidR="00136FC0">
              <w:rPr>
                <w:rFonts w:asciiTheme="majorHAnsi" w:hAnsiTheme="majorHAnsi"/>
                <w:sz w:val="21"/>
                <w:szCs w:val="21"/>
              </w:rPr>
              <w:t>ercurso da História de Vida Pessoal. Atividade “</w:t>
            </w:r>
            <w:r w:rsidR="00136FC0" w:rsidRPr="00433715">
              <w:rPr>
                <w:rFonts w:asciiTheme="majorHAnsi" w:hAnsiTheme="majorHAnsi"/>
                <w:b/>
                <w:sz w:val="21"/>
                <w:szCs w:val="21"/>
              </w:rPr>
              <w:t>Quem Sou Eu</w:t>
            </w:r>
            <w:r w:rsidR="00136FC0">
              <w:rPr>
                <w:rFonts w:asciiTheme="majorHAnsi" w:hAnsiTheme="majorHAnsi"/>
                <w:sz w:val="21"/>
                <w:szCs w:val="21"/>
              </w:rPr>
              <w:t>”</w:t>
            </w:r>
            <w:r w:rsidR="006800AC">
              <w:rPr>
                <w:rFonts w:asciiTheme="majorHAnsi" w:hAnsiTheme="majorHAnsi"/>
                <w:sz w:val="21"/>
                <w:szCs w:val="21"/>
              </w:rPr>
              <w:t>.</w:t>
            </w:r>
          </w:p>
        </w:tc>
        <w:tc>
          <w:tcPr>
            <w:tcW w:w="2693" w:type="dxa"/>
          </w:tcPr>
          <w:p w14:paraId="5B39B093" w14:textId="2092FBE1" w:rsidR="00136FC0" w:rsidRPr="00822DE7" w:rsidRDefault="00136FC0" w:rsidP="006800AC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Postar no AVA a atividade “</w:t>
            </w:r>
            <w:r w:rsidRPr="00433715">
              <w:rPr>
                <w:rFonts w:asciiTheme="majorHAnsi" w:hAnsiTheme="majorHAnsi"/>
                <w:b/>
                <w:sz w:val="21"/>
                <w:szCs w:val="21"/>
              </w:rPr>
              <w:t>Quem Sou Eu</w:t>
            </w:r>
            <w:r>
              <w:rPr>
                <w:rFonts w:asciiTheme="majorHAnsi" w:hAnsiTheme="majorHAnsi"/>
                <w:sz w:val="21"/>
                <w:szCs w:val="21"/>
              </w:rPr>
              <w:t>”</w:t>
            </w:r>
            <w:r w:rsidR="006800AC">
              <w:rPr>
                <w:rFonts w:asciiTheme="majorHAnsi" w:hAnsiTheme="majorHAnsi"/>
                <w:sz w:val="21"/>
                <w:szCs w:val="21"/>
              </w:rPr>
              <w:t>.</w:t>
            </w:r>
          </w:p>
        </w:tc>
        <w:tc>
          <w:tcPr>
            <w:tcW w:w="1843" w:type="dxa"/>
          </w:tcPr>
          <w:p w14:paraId="2D1E91B0" w14:textId="57B5883D" w:rsidR="00136FC0" w:rsidRPr="00822DE7" w:rsidRDefault="00136FC0" w:rsidP="006800AC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Percepção da turma </w:t>
            </w:r>
            <w:r w:rsidR="00474910">
              <w:rPr>
                <w:rFonts w:asciiTheme="majorHAnsi" w:hAnsiTheme="majorHAnsi"/>
                <w:sz w:val="21"/>
                <w:szCs w:val="21"/>
              </w:rPr>
              <w:t>sobre a importância dos princípios e valores no individual e no coletivo.</w:t>
            </w:r>
          </w:p>
        </w:tc>
      </w:tr>
      <w:tr w:rsidR="00AE06D2" w:rsidRPr="00822DE7" w14:paraId="484B1735" w14:textId="77777777" w:rsidTr="00680CC4">
        <w:tc>
          <w:tcPr>
            <w:tcW w:w="631" w:type="dxa"/>
          </w:tcPr>
          <w:p w14:paraId="784EED91" w14:textId="77777777" w:rsidR="00AE06D2" w:rsidRPr="00822DE7" w:rsidRDefault="00AE06D2" w:rsidP="00AE06D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567" w:hanging="567"/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</w:rPr>
            </w:pPr>
          </w:p>
        </w:tc>
        <w:tc>
          <w:tcPr>
            <w:tcW w:w="788" w:type="dxa"/>
          </w:tcPr>
          <w:p w14:paraId="06FCBA68" w14:textId="464591F2" w:rsidR="00AE06D2" w:rsidRPr="00822DE7" w:rsidRDefault="006B564E" w:rsidP="00AE06D2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2</w:t>
            </w:r>
            <w:r w:rsidR="007A363E">
              <w:rPr>
                <w:rFonts w:asciiTheme="majorHAnsi" w:hAnsiTheme="majorHAnsi"/>
                <w:sz w:val="21"/>
                <w:szCs w:val="21"/>
              </w:rPr>
              <w:t>4</w:t>
            </w:r>
            <w:r w:rsidR="00572FF6">
              <w:rPr>
                <w:rFonts w:asciiTheme="majorHAnsi" w:hAnsiTheme="majorHAnsi"/>
                <w:sz w:val="21"/>
                <w:szCs w:val="21"/>
              </w:rPr>
              <w:t>.08</w:t>
            </w:r>
          </w:p>
        </w:tc>
        <w:tc>
          <w:tcPr>
            <w:tcW w:w="2268" w:type="dxa"/>
          </w:tcPr>
          <w:p w14:paraId="2887DC75" w14:textId="731D5C8C" w:rsidR="00AE06D2" w:rsidRPr="00822DE7" w:rsidRDefault="00AE06D2" w:rsidP="00AE06D2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 w:rsidRPr="006800AC">
              <w:rPr>
                <w:rFonts w:asciiTheme="majorHAnsi" w:hAnsiTheme="majorHAnsi"/>
                <w:b/>
                <w:bCs/>
                <w:sz w:val="21"/>
                <w:szCs w:val="21"/>
              </w:rPr>
              <w:t>Unidade 1: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 Princípios e valores aplicados a vida prática  </w:t>
            </w:r>
          </w:p>
        </w:tc>
        <w:tc>
          <w:tcPr>
            <w:tcW w:w="2976" w:type="dxa"/>
          </w:tcPr>
          <w:p w14:paraId="0B97F829" w14:textId="50414A3B" w:rsidR="00AE06D2" w:rsidRPr="00822DE7" w:rsidRDefault="00AE06D2" w:rsidP="00AE06D2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Pesquisar sobre estudos de caso com ações coletivas e/ou individuais que denotam a presença e/ou ausência de princípios e valores, bem como os desdobramentos decorrentes destas.   </w:t>
            </w:r>
          </w:p>
        </w:tc>
        <w:tc>
          <w:tcPr>
            <w:tcW w:w="2694" w:type="dxa"/>
          </w:tcPr>
          <w:p w14:paraId="7F214293" w14:textId="73C9931F" w:rsidR="00AE06D2" w:rsidRPr="00822DE7" w:rsidRDefault="00AE06D2" w:rsidP="00AE06D2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 w:rsidRPr="001F5BF4">
              <w:rPr>
                <w:rFonts w:asciiTheme="majorHAnsi" w:hAnsiTheme="majorHAnsi"/>
                <w:b/>
                <w:bCs/>
                <w:sz w:val="21"/>
                <w:szCs w:val="21"/>
              </w:rPr>
              <w:t>Escrita da Carta para o Eu do Futuro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 Reflexões sobre o percurso da História de Vida Pessoal. Atividade “</w:t>
            </w:r>
            <w:r w:rsidRPr="00433715">
              <w:rPr>
                <w:rFonts w:asciiTheme="majorHAnsi" w:hAnsiTheme="majorHAnsi"/>
                <w:b/>
                <w:sz w:val="21"/>
                <w:szCs w:val="21"/>
              </w:rPr>
              <w:t>Quem Sou Eu</w:t>
            </w:r>
            <w:r>
              <w:rPr>
                <w:rFonts w:asciiTheme="majorHAnsi" w:hAnsiTheme="majorHAnsi"/>
                <w:sz w:val="21"/>
                <w:szCs w:val="21"/>
              </w:rPr>
              <w:t>”.</w:t>
            </w:r>
          </w:p>
        </w:tc>
        <w:tc>
          <w:tcPr>
            <w:tcW w:w="2693" w:type="dxa"/>
          </w:tcPr>
          <w:p w14:paraId="2B37EB23" w14:textId="171DF65D" w:rsidR="00AE06D2" w:rsidRPr="00822DE7" w:rsidRDefault="00AE06D2" w:rsidP="00AE06D2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Postar no AVA a atividade “</w:t>
            </w:r>
            <w:r w:rsidRPr="00433715">
              <w:rPr>
                <w:rFonts w:asciiTheme="majorHAnsi" w:hAnsiTheme="majorHAnsi"/>
                <w:b/>
                <w:sz w:val="21"/>
                <w:szCs w:val="21"/>
              </w:rPr>
              <w:t>Quem Sou Eu</w:t>
            </w:r>
            <w:r>
              <w:rPr>
                <w:rFonts w:asciiTheme="majorHAnsi" w:hAnsiTheme="majorHAnsi"/>
                <w:sz w:val="21"/>
                <w:szCs w:val="21"/>
              </w:rPr>
              <w:t>”.</w:t>
            </w:r>
          </w:p>
        </w:tc>
        <w:tc>
          <w:tcPr>
            <w:tcW w:w="1843" w:type="dxa"/>
          </w:tcPr>
          <w:p w14:paraId="3A040BF2" w14:textId="7381090D" w:rsidR="00AE06D2" w:rsidRPr="00822DE7" w:rsidRDefault="00AE06D2" w:rsidP="00AE06D2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Percepção da turma sobre a importância dos princípios e valores no individual e no coletivo.</w:t>
            </w:r>
          </w:p>
        </w:tc>
      </w:tr>
      <w:tr w:rsidR="00AE06D2" w:rsidRPr="00822DE7" w14:paraId="6ACB1BA9" w14:textId="77777777" w:rsidTr="00680CC4">
        <w:tc>
          <w:tcPr>
            <w:tcW w:w="631" w:type="dxa"/>
          </w:tcPr>
          <w:p w14:paraId="03C6335C" w14:textId="77777777" w:rsidR="00AE06D2" w:rsidRPr="00822DE7" w:rsidRDefault="00AE06D2" w:rsidP="00AE06D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567" w:hanging="567"/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</w:rPr>
            </w:pPr>
          </w:p>
        </w:tc>
        <w:tc>
          <w:tcPr>
            <w:tcW w:w="788" w:type="dxa"/>
          </w:tcPr>
          <w:p w14:paraId="65AD017F" w14:textId="03AB2CC4" w:rsidR="00AE06D2" w:rsidRPr="00822DE7" w:rsidRDefault="007A363E" w:rsidP="00AE06D2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31</w:t>
            </w:r>
            <w:r w:rsidR="00572FF6">
              <w:rPr>
                <w:rFonts w:asciiTheme="majorHAnsi" w:hAnsiTheme="majorHAnsi"/>
                <w:sz w:val="21"/>
                <w:szCs w:val="21"/>
              </w:rPr>
              <w:t>.08</w:t>
            </w:r>
          </w:p>
        </w:tc>
        <w:tc>
          <w:tcPr>
            <w:tcW w:w="2268" w:type="dxa"/>
          </w:tcPr>
          <w:p w14:paraId="703C2892" w14:textId="370219E6" w:rsidR="00AE06D2" w:rsidRDefault="00AE06D2" w:rsidP="00AE06D2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 w:rsidRPr="00A66F11">
              <w:rPr>
                <w:rFonts w:asciiTheme="majorHAnsi" w:hAnsiTheme="majorHAnsi"/>
                <w:b/>
                <w:bCs/>
                <w:sz w:val="21"/>
                <w:szCs w:val="21"/>
              </w:rPr>
              <w:t>Unidade 1: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 Tipos de </w:t>
            </w:r>
            <w:proofErr w:type="spellStart"/>
            <w:r>
              <w:rPr>
                <w:rFonts w:asciiTheme="majorHAnsi" w:hAnsiTheme="majorHAnsi"/>
                <w:sz w:val="21"/>
                <w:szCs w:val="21"/>
              </w:rPr>
              <w:t>mindset</w:t>
            </w:r>
            <w:proofErr w:type="spellEnd"/>
            <w:r>
              <w:rPr>
                <w:rFonts w:asciiTheme="majorHAnsi" w:hAnsiTheme="majorHAnsi"/>
                <w:sz w:val="21"/>
                <w:szCs w:val="21"/>
              </w:rPr>
              <w:t>.</w:t>
            </w:r>
          </w:p>
          <w:p w14:paraId="391F645E" w14:textId="77777777" w:rsidR="00AE06D2" w:rsidRPr="00822DE7" w:rsidRDefault="00AE06D2" w:rsidP="00AE06D2">
            <w:pPr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2976" w:type="dxa"/>
          </w:tcPr>
          <w:p w14:paraId="10AF86B9" w14:textId="714C6AB8" w:rsidR="00AE06D2" w:rsidRPr="00822DE7" w:rsidRDefault="00AE06D2" w:rsidP="00AE06D2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Leitura do conteúdo disponibilizado   no AVA.</w:t>
            </w:r>
          </w:p>
        </w:tc>
        <w:tc>
          <w:tcPr>
            <w:tcW w:w="2694" w:type="dxa"/>
          </w:tcPr>
          <w:p w14:paraId="045A2DF6" w14:textId="3CFED147" w:rsidR="00AE06D2" w:rsidRPr="00822DE7" w:rsidRDefault="00AE06D2" w:rsidP="00AE06D2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Aula expositiva e Reflexiva sobre os tipos de mentalidades e seu reflexo </w:t>
            </w:r>
            <w:proofErr w:type="gramStart"/>
            <w:r>
              <w:rPr>
                <w:rFonts w:asciiTheme="majorHAnsi" w:hAnsiTheme="majorHAnsi"/>
                <w:sz w:val="21"/>
                <w:szCs w:val="21"/>
              </w:rPr>
              <w:t>nas relação</w:t>
            </w:r>
            <w:proofErr w:type="gramEnd"/>
            <w:r>
              <w:rPr>
                <w:rFonts w:asciiTheme="majorHAnsi" w:hAnsiTheme="majorHAnsi"/>
                <w:sz w:val="21"/>
                <w:szCs w:val="21"/>
              </w:rPr>
              <w:t xml:space="preserve"> consigo, com os outros, com a natureza e com o transcendente.</w:t>
            </w:r>
          </w:p>
        </w:tc>
        <w:tc>
          <w:tcPr>
            <w:tcW w:w="2693" w:type="dxa"/>
          </w:tcPr>
          <w:p w14:paraId="074AC5B3" w14:textId="77777777" w:rsidR="00AE06D2" w:rsidRDefault="00AE06D2" w:rsidP="00AE06D2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Leitura dos textos sobre Ética, Moral e Valores.</w:t>
            </w:r>
          </w:p>
          <w:p w14:paraId="5A8F10E8" w14:textId="77777777" w:rsidR="00AE06D2" w:rsidRDefault="00AE06D2" w:rsidP="00AE06D2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</w:p>
          <w:p w14:paraId="2A5E0EC5" w14:textId="77777777" w:rsidR="00AE06D2" w:rsidRPr="00822DE7" w:rsidRDefault="00AE06D2" w:rsidP="00AE06D2">
            <w:pPr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1843" w:type="dxa"/>
          </w:tcPr>
          <w:p w14:paraId="12A1F89B" w14:textId="6EDB9461" w:rsidR="00AE06D2" w:rsidRPr="00822DE7" w:rsidRDefault="00AE06D2" w:rsidP="00AE06D2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Participação da turma na aula. Instrumento de autoavaliação voltado para a identificação do </w:t>
            </w:r>
            <w:proofErr w:type="spellStart"/>
            <w:r>
              <w:rPr>
                <w:rFonts w:asciiTheme="majorHAnsi" w:hAnsiTheme="majorHAnsi"/>
                <w:sz w:val="21"/>
                <w:szCs w:val="21"/>
              </w:rPr>
              <w:t>mindset</w:t>
            </w:r>
            <w:proofErr w:type="spellEnd"/>
            <w:r>
              <w:rPr>
                <w:rFonts w:asciiTheme="majorHAnsi" w:hAnsiTheme="majorHAnsi"/>
                <w:sz w:val="21"/>
                <w:szCs w:val="21"/>
              </w:rPr>
              <w:t xml:space="preserve">  </w:t>
            </w:r>
          </w:p>
        </w:tc>
      </w:tr>
      <w:tr w:rsidR="00AE06D2" w:rsidRPr="00822DE7" w14:paraId="23687FC2" w14:textId="77777777" w:rsidTr="00680CC4">
        <w:tc>
          <w:tcPr>
            <w:tcW w:w="631" w:type="dxa"/>
          </w:tcPr>
          <w:p w14:paraId="1FC9988F" w14:textId="77777777" w:rsidR="00AE06D2" w:rsidRPr="00822DE7" w:rsidRDefault="00AE06D2" w:rsidP="00AE06D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567" w:hanging="567"/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</w:rPr>
            </w:pPr>
          </w:p>
        </w:tc>
        <w:tc>
          <w:tcPr>
            <w:tcW w:w="788" w:type="dxa"/>
          </w:tcPr>
          <w:p w14:paraId="13EE6EB5" w14:textId="221C4469" w:rsidR="00AE06D2" w:rsidRPr="00822DE7" w:rsidRDefault="007A363E" w:rsidP="00AE06D2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14</w:t>
            </w:r>
            <w:r w:rsidR="00572FF6">
              <w:rPr>
                <w:rFonts w:asciiTheme="majorHAnsi" w:hAnsiTheme="majorHAnsi"/>
                <w:sz w:val="21"/>
                <w:szCs w:val="21"/>
              </w:rPr>
              <w:t>.09</w:t>
            </w:r>
          </w:p>
        </w:tc>
        <w:tc>
          <w:tcPr>
            <w:tcW w:w="2268" w:type="dxa"/>
          </w:tcPr>
          <w:p w14:paraId="1790B3AF" w14:textId="77777777" w:rsidR="00AE06D2" w:rsidRDefault="00AE06D2" w:rsidP="00AE06D2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 w:rsidRPr="00A66F11">
              <w:rPr>
                <w:rFonts w:asciiTheme="majorHAnsi" w:hAnsiTheme="majorHAnsi"/>
                <w:b/>
                <w:bCs/>
                <w:sz w:val="21"/>
                <w:szCs w:val="21"/>
              </w:rPr>
              <w:t>Unidade 1: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 Tipos de </w:t>
            </w:r>
            <w:proofErr w:type="spellStart"/>
            <w:r>
              <w:rPr>
                <w:rFonts w:asciiTheme="majorHAnsi" w:hAnsiTheme="majorHAnsi"/>
                <w:sz w:val="21"/>
                <w:szCs w:val="21"/>
              </w:rPr>
              <w:t>mindset</w:t>
            </w:r>
            <w:proofErr w:type="spellEnd"/>
            <w:r>
              <w:rPr>
                <w:rFonts w:asciiTheme="majorHAnsi" w:hAnsiTheme="majorHAnsi"/>
                <w:sz w:val="21"/>
                <w:szCs w:val="21"/>
              </w:rPr>
              <w:t>.</w:t>
            </w:r>
          </w:p>
          <w:p w14:paraId="3D19D78B" w14:textId="77777777" w:rsidR="00AE06D2" w:rsidRPr="00A66F11" w:rsidRDefault="00AE06D2" w:rsidP="00AE06D2">
            <w:pPr>
              <w:jc w:val="both"/>
              <w:rPr>
                <w:rFonts w:asciiTheme="majorHAnsi" w:hAnsiTheme="majorHAnsi"/>
                <w:b/>
                <w:bCs/>
                <w:sz w:val="21"/>
                <w:szCs w:val="21"/>
              </w:rPr>
            </w:pPr>
          </w:p>
        </w:tc>
        <w:tc>
          <w:tcPr>
            <w:tcW w:w="2976" w:type="dxa"/>
          </w:tcPr>
          <w:p w14:paraId="236EB568" w14:textId="254A0E6D" w:rsidR="00AE06D2" w:rsidRDefault="00AE06D2" w:rsidP="00AE06D2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Leitura do conteúdo disponibilizado   no AVA.</w:t>
            </w:r>
          </w:p>
        </w:tc>
        <w:tc>
          <w:tcPr>
            <w:tcW w:w="2694" w:type="dxa"/>
          </w:tcPr>
          <w:p w14:paraId="69321C50" w14:textId="25183AE0" w:rsidR="00AE06D2" w:rsidRDefault="00AE06D2" w:rsidP="00AE06D2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Aula expositiva e Reflexiva sobre os tipos de mentalidades e seu reflexo </w:t>
            </w:r>
            <w:proofErr w:type="gramStart"/>
            <w:r>
              <w:rPr>
                <w:rFonts w:asciiTheme="majorHAnsi" w:hAnsiTheme="majorHAnsi"/>
                <w:sz w:val="21"/>
                <w:szCs w:val="21"/>
              </w:rPr>
              <w:t>nas relação</w:t>
            </w:r>
            <w:proofErr w:type="gramEnd"/>
            <w:r>
              <w:rPr>
                <w:rFonts w:asciiTheme="majorHAnsi" w:hAnsiTheme="majorHAnsi"/>
                <w:sz w:val="21"/>
                <w:szCs w:val="21"/>
              </w:rPr>
              <w:t xml:space="preserve"> consigo, com os outros, com a natureza e com o transcendente.</w:t>
            </w:r>
          </w:p>
        </w:tc>
        <w:tc>
          <w:tcPr>
            <w:tcW w:w="2693" w:type="dxa"/>
          </w:tcPr>
          <w:p w14:paraId="2D975D99" w14:textId="77777777" w:rsidR="00AE06D2" w:rsidRDefault="00AE06D2" w:rsidP="00AE06D2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Leitura dos textos sobre Ética, Moral e Valores.</w:t>
            </w:r>
          </w:p>
          <w:p w14:paraId="22EE6F3B" w14:textId="77777777" w:rsidR="00AE06D2" w:rsidRDefault="00AE06D2" w:rsidP="00AE06D2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</w:p>
          <w:p w14:paraId="4275187B" w14:textId="77777777" w:rsidR="00AE06D2" w:rsidRDefault="00AE06D2" w:rsidP="00AE06D2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1843" w:type="dxa"/>
          </w:tcPr>
          <w:p w14:paraId="21390459" w14:textId="302DEA33" w:rsidR="00AE06D2" w:rsidRDefault="00AE06D2" w:rsidP="00AE06D2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Participação da turma na aula. Instrumento de autoavaliação voltado para a identificação do </w:t>
            </w:r>
            <w:proofErr w:type="spellStart"/>
            <w:r>
              <w:rPr>
                <w:rFonts w:asciiTheme="majorHAnsi" w:hAnsiTheme="majorHAnsi"/>
                <w:sz w:val="21"/>
                <w:szCs w:val="21"/>
              </w:rPr>
              <w:t>mindset</w:t>
            </w:r>
            <w:proofErr w:type="spellEnd"/>
            <w:r>
              <w:rPr>
                <w:rFonts w:asciiTheme="majorHAnsi" w:hAnsiTheme="majorHAnsi"/>
                <w:sz w:val="21"/>
                <w:szCs w:val="21"/>
              </w:rPr>
              <w:t xml:space="preserve">  </w:t>
            </w:r>
          </w:p>
        </w:tc>
      </w:tr>
      <w:tr w:rsidR="00AE06D2" w:rsidRPr="00822DE7" w14:paraId="5159395B" w14:textId="77777777" w:rsidTr="00680CC4">
        <w:tc>
          <w:tcPr>
            <w:tcW w:w="631" w:type="dxa"/>
          </w:tcPr>
          <w:p w14:paraId="4B07A943" w14:textId="77777777" w:rsidR="00AE06D2" w:rsidRPr="00822DE7" w:rsidRDefault="00AE06D2" w:rsidP="00AE06D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567" w:hanging="567"/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</w:rPr>
            </w:pPr>
          </w:p>
        </w:tc>
        <w:tc>
          <w:tcPr>
            <w:tcW w:w="788" w:type="dxa"/>
          </w:tcPr>
          <w:p w14:paraId="7FF54667" w14:textId="159569D7" w:rsidR="00AE06D2" w:rsidRPr="00822DE7" w:rsidRDefault="007A363E" w:rsidP="00AE06D2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21</w:t>
            </w:r>
            <w:r w:rsidR="00572FF6">
              <w:rPr>
                <w:rFonts w:asciiTheme="majorHAnsi" w:hAnsiTheme="majorHAnsi"/>
                <w:sz w:val="21"/>
                <w:szCs w:val="21"/>
              </w:rPr>
              <w:t>.09</w:t>
            </w:r>
          </w:p>
        </w:tc>
        <w:tc>
          <w:tcPr>
            <w:tcW w:w="2268" w:type="dxa"/>
          </w:tcPr>
          <w:p w14:paraId="6533ABC6" w14:textId="0B360326" w:rsidR="00AE06D2" w:rsidRDefault="00AE06D2" w:rsidP="00AE06D2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 w:rsidRPr="00A66F11">
              <w:rPr>
                <w:rFonts w:asciiTheme="majorHAnsi" w:hAnsiTheme="majorHAnsi"/>
                <w:b/>
                <w:bCs/>
                <w:sz w:val="21"/>
                <w:szCs w:val="21"/>
              </w:rPr>
              <w:t>Unidade</w:t>
            </w:r>
            <w:r w:rsidR="006B3A9A">
              <w:rPr>
                <w:rFonts w:asciiTheme="majorHAnsi" w:hAnsiTheme="majorHAnsi"/>
                <w:b/>
                <w:bCs/>
                <w:sz w:val="21"/>
                <w:szCs w:val="21"/>
              </w:rPr>
              <w:t xml:space="preserve"> </w:t>
            </w:r>
            <w:r w:rsidRPr="00A66F11">
              <w:rPr>
                <w:rFonts w:asciiTheme="majorHAnsi" w:hAnsiTheme="majorHAnsi"/>
                <w:b/>
                <w:bCs/>
                <w:sz w:val="21"/>
                <w:szCs w:val="21"/>
              </w:rPr>
              <w:t>1: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 A importância do planejamento no desenvolvimento pessoal e profissional.</w:t>
            </w:r>
          </w:p>
          <w:p w14:paraId="7F9AE02A" w14:textId="77777777" w:rsidR="00AE06D2" w:rsidRPr="00A66F11" w:rsidRDefault="00AE06D2" w:rsidP="00AE06D2">
            <w:pPr>
              <w:jc w:val="both"/>
              <w:rPr>
                <w:rFonts w:asciiTheme="majorHAnsi" w:hAnsiTheme="majorHAnsi"/>
                <w:b/>
                <w:bCs/>
                <w:sz w:val="21"/>
                <w:szCs w:val="21"/>
              </w:rPr>
            </w:pPr>
          </w:p>
        </w:tc>
        <w:tc>
          <w:tcPr>
            <w:tcW w:w="2976" w:type="dxa"/>
          </w:tcPr>
          <w:p w14:paraId="7396AA1C" w14:textId="0A51BBA0" w:rsidR="00AE06D2" w:rsidRDefault="00AE06D2" w:rsidP="00AE06D2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Leitura do conteúdo disponibilizado   no AVA.</w:t>
            </w:r>
          </w:p>
        </w:tc>
        <w:tc>
          <w:tcPr>
            <w:tcW w:w="2694" w:type="dxa"/>
          </w:tcPr>
          <w:p w14:paraId="7608E1F0" w14:textId="752B3F5F" w:rsidR="00AE06D2" w:rsidRDefault="00AE06D2" w:rsidP="00AE06D2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Atividade prática voltada para o projeto de vida.    </w:t>
            </w:r>
          </w:p>
        </w:tc>
        <w:tc>
          <w:tcPr>
            <w:tcW w:w="2693" w:type="dxa"/>
          </w:tcPr>
          <w:p w14:paraId="189E61C9" w14:textId="77777777" w:rsidR="00AE06D2" w:rsidRDefault="00502FCA" w:rsidP="00C93DE2">
            <w:pPr>
              <w:jc w:val="both"/>
            </w:pPr>
            <w:hyperlink r:id="rId13" w:anchor=":~:text=Introdu%C3%A7%C3%A3o-,Um%20plano%20de%20desenvolvimento%20pessoal%20%C3%A9%20uma%20estrat%C3%A9gia%20que%20ajuda,e%20a%20avalia%C3%A7%C3%A3o%20do%20progresso." w:history="1">
              <w:r w:rsidR="00C93DE2" w:rsidRPr="00C93DE2">
                <w:rPr>
                  <w:color w:val="0000FF"/>
                  <w:u w:val="single"/>
                </w:rPr>
                <w:t>Como criar um plano de desenvolvimento pessoal eficiente (awari.com.br)</w:t>
              </w:r>
            </w:hyperlink>
          </w:p>
          <w:p w14:paraId="77CE15EA" w14:textId="77777777" w:rsidR="00C93DE2" w:rsidRDefault="00C93DE2" w:rsidP="00C93DE2">
            <w:pPr>
              <w:jc w:val="both"/>
            </w:pPr>
          </w:p>
          <w:p w14:paraId="4DD0B86F" w14:textId="0F1A1CC3" w:rsidR="00C93DE2" w:rsidRDefault="00C93DE2" w:rsidP="00C93DE2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1843" w:type="dxa"/>
          </w:tcPr>
          <w:p w14:paraId="5B406B17" w14:textId="4171AE97" w:rsidR="00AE06D2" w:rsidRDefault="00C93DE2" w:rsidP="00AE06D2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Primeira etapa de criação do projeto de vida</w:t>
            </w:r>
          </w:p>
        </w:tc>
      </w:tr>
      <w:tr w:rsidR="00C93DE2" w:rsidRPr="00822DE7" w14:paraId="2CB6A496" w14:textId="77777777" w:rsidTr="00680CC4">
        <w:tc>
          <w:tcPr>
            <w:tcW w:w="631" w:type="dxa"/>
          </w:tcPr>
          <w:p w14:paraId="0CF11BEF" w14:textId="77777777" w:rsidR="00C93DE2" w:rsidRPr="00822DE7" w:rsidRDefault="00C93DE2" w:rsidP="00C93D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567" w:hanging="567"/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</w:rPr>
            </w:pPr>
          </w:p>
        </w:tc>
        <w:tc>
          <w:tcPr>
            <w:tcW w:w="788" w:type="dxa"/>
          </w:tcPr>
          <w:p w14:paraId="18C944EB" w14:textId="15F1209D" w:rsidR="00C93DE2" w:rsidRPr="00822DE7" w:rsidRDefault="007A363E" w:rsidP="00C93DE2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28</w:t>
            </w:r>
            <w:r w:rsidR="00572FF6">
              <w:rPr>
                <w:rFonts w:asciiTheme="majorHAnsi" w:hAnsiTheme="majorHAnsi"/>
                <w:sz w:val="21"/>
                <w:szCs w:val="21"/>
              </w:rPr>
              <w:t>.09</w:t>
            </w:r>
          </w:p>
        </w:tc>
        <w:tc>
          <w:tcPr>
            <w:tcW w:w="2268" w:type="dxa"/>
          </w:tcPr>
          <w:p w14:paraId="579FB112" w14:textId="72FCBC98" w:rsidR="00C93DE2" w:rsidRDefault="00C93DE2" w:rsidP="00C93DE2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 w:rsidRPr="00A66F11">
              <w:rPr>
                <w:rFonts w:asciiTheme="majorHAnsi" w:hAnsiTheme="majorHAnsi"/>
                <w:b/>
                <w:bCs/>
                <w:sz w:val="21"/>
                <w:szCs w:val="21"/>
              </w:rPr>
              <w:t xml:space="preserve">Unidade </w:t>
            </w:r>
            <w:r w:rsidR="00EB4033">
              <w:rPr>
                <w:rFonts w:asciiTheme="majorHAnsi" w:hAnsiTheme="majorHAnsi"/>
                <w:b/>
                <w:bCs/>
                <w:sz w:val="21"/>
                <w:szCs w:val="21"/>
              </w:rPr>
              <w:t>2</w:t>
            </w:r>
            <w:r w:rsidRPr="00A66F11">
              <w:rPr>
                <w:rFonts w:asciiTheme="majorHAnsi" w:hAnsiTheme="majorHAnsi"/>
                <w:b/>
                <w:bCs/>
                <w:sz w:val="21"/>
                <w:szCs w:val="21"/>
              </w:rPr>
              <w:t>: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 A importância do planejamento no desenvolvimento pessoal e profissional.</w:t>
            </w:r>
          </w:p>
          <w:p w14:paraId="1DA061D3" w14:textId="3285F1BB" w:rsidR="00C93DE2" w:rsidRDefault="00C93DE2" w:rsidP="00C93DE2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O papel da </w:t>
            </w:r>
            <w:proofErr w:type="spellStart"/>
            <w:r>
              <w:rPr>
                <w:rFonts w:asciiTheme="majorHAnsi" w:hAnsiTheme="majorHAnsi"/>
                <w:sz w:val="21"/>
                <w:szCs w:val="21"/>
              </w:rPr>
              <w:t>autorresponsablidade</w:t>
            </w:r>
            <w:proofErr w:type="spellEnd"/>
          </w:p>
          <w:p w14:paraId="7C659B79" w14:textId="564E53A3" w:rsidR="00C93DE2" w:rsidRPr="00822DE7" w:rsidRDefault="00C93DE2" w:rsidP="00C93DE2">
            <w:pPr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2976" w:type="dxa"/>
          </w:tcPr>
          <w:p w14:paraId="230F7813" w14:textId="2458D9FB" w:rsidR="00C93DE2" w:rsidRPr="00822DE7" w:rsidRDefault="00C93DE2" w:rsidP="00C93DE2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Leitura do conteúdo disponibilizado   no AVA.</w:t>
            </w:r>
          </w:p>
        </w:tc>
        <w:tc>
          <w:tcPr>
            <w:tcW w:w="2694" w:type="dxa"/>
          </w:tcPr>
          <w:p w14:paraId="610A6252" w14:textId="7FAF2EDF" w:rsidR="00C93DE2" w:rsidRPr="00822DE7" w:rsidRDefault="00C93DE2" w:rsidP="00C93DE2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Atividade prática voltada para o projeto de vida.    </w:t>
            </w:r>
          </w:p>
        </w:tc>
        <w:tc>
          <w:tcPr>
            <w:tcW w:w="2693" w:type="dxa"/>
          </w:tcPr>
          <w:p w14:paraId="7EA62628" w14:textId="57976128" w:rsidR="00C93DE2" w:rsidRDefault="00502FCA" w:rsidP="00C93DE2">
            <w:pPr>
              <w:jc w:val="both"/>
            </w:pPr>
            <w:hyperlink r:id="rId14" w:anchor=":~:text=Introdu%C3%A7%C3%A3o-,Um%20plano%20de%20desenvolvimento%20pessoal%20%C3%A9%20uma%20estrat%C3%A9gia%20que%20ajuda,e%20a%20avalia%C3%A7%C3%A3o%20do%20progresso." w:history="1">
              <w:r w:rsidR="00C93DE2" w:rsidRPr="00C93DE2">
                <w:rPr>
                  <w:color w:val="0000FF"/>
                  <w:u w:val="single"/>
                </w:rPr>
                <w:t>Como criar um plano de desenvolvimento pessoal eficiente (awari.com.br)</w:t>
              </w:r>
            </w:hyperlink>
          </w:p>
          <w:p w14:paraId="65772DA5" w14:textId="77777777" w:rsidR="00C93DE2" w:rsidRDefault="00C93DE2" w:rsidP="00C93DE2">
            <w:pPr>
              <w:jc w:val="both"/>
            </w:pPr>
          </w:p>
          <w:p w14:paraId="4712C431" w14:textId="37D19C4C" w:rsidR="00C93DE2" w:rsidRDefault="00502FCA" w:rsidP="00C93DE2">
            <w:pPr>
              <w:jc w:val="both"/>
            </w:pPr>
            <w:hyperlink r:id="rId15" w:history="1">
              <w:r w:rsidR="00C93DE2" w:rsidRPr="00C93DE2">
                <w:rPr>
                  <w:color w:val="0000FF"/>
                  <w:u w:val="single"/>
                </w:rPr>
                <w:t>O</w:t>
              </w:r>
              <w:r w:rsidR="00212773">
                <w:rPr>
                  <w:color w:val="0000FF"/>
                  <w:u w:val="single"/>
                </w:rPr>
                <w:t xml:space="preserve"> </w:t>
              </w:r>
              <w:r w:rsidR="00C93DE2" w:rsidRPr="00C93DE2">
                <w:rPr>
                  <w:color w:val="0000FF"/>
                  <w:u w:val="single"/>
                </w:rPr>
                <w:t>que</w:t>
              </w:r>
              <w:r w:rsidR="00212773">
                <w:rPr>
                  <w:color w:val="0000FF"/>
                  <w:u w:val="single"/>
                </w:rPr>
                <w:t xml:space="preserve"> </w:t>
              </w:r>
              <w:r w:rsidR="00C93DE2" w:rsidRPr="00C93DE2">
                <w:rPr>
                  <w:color w:val="0000FF"/>
                  <w:u w:val="single"/>
                </w:rPr>
                <w:t xml:space="preserve">é </w:t>
              </w:r>
              <w:proofErr w:type="spellStart"/>
              <w:r w:rsidR="00C93DE2" w:rsidRPr="00C93DE2">
                <w:rPr>
                  <w:color w:val="0000FF"/>
                  <w:u w:val="single"/>
                </w:rPr>
                <w:t>autorresponsabilidade</w:t>
              </w:r>
              <w:proofErr w:type="spellEnd"/>
              <w:r w:rsidR="00C93DE2" w:rsidRPr="00C93DE2">
                <w:rPr>
                  <w:color w:val="0000FF"/>
                  <w:u w:val="single"/>
                </w:rPr>
                <w:t>? (infrafm.com.br)</w:t>
              </w:r>
            </w:hyperlink>
          </w:p>
          <w:p w14:paraId="69D847CE" w14:textId="2B1A3F04" w:rsidR="00C93DE2" w:rsidRPr="00822DE7" w:rsidRDefault="00C93DE2" w:rsidP="00C93DE2">
            <w:pPr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1843" w:type="dxa"/>
          </w:tcPr>
          <w:p w14:paraId="666ADD3F" w14:textId="4B11057E" w:rsidR="00C93DE2" w:rsidRPr="00822DE7" w:rsidRDefault="00C93DE2" w:rsidP="00C93DE2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Primeira etapa de criação do projeto de vida</w:t>
            </w:r>
          </w:p>
        </w:tc>
      </w:tr>
      <w:tr w:rsidR="00EB4033" w:rsidRPr="00822DE7" w14:paraId="6338F247" w14:textId="77777777" w:rsidTr="00680CC4">
        <w:tc>
          <w:tcPr>
            <w:tcW w:w="631" w:type="dxa"/>
          </w:tcPr>
          <w:p w14:paraId="42D8C379" w14:textId="77777777" w:rsidR="00EB4033" w:rsidRPr="00822DE7" w:rsidRDefault="00EB4033" w:rsidP="00EB403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567" w:hanging="567"/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</w:rPr>
            </w:pPr>
          </w:p>
        </w:tc>
        <w:tc>
          <w:tcPr>
            <w:tcW w:w="788" w:type="dxa"/>
          </w:tcPr>
          <w:p w14:paraId="10CFC83C" w14:textId="7DE28123" w:rsidR="00EB4033" w:rsidRPr="00822DE7" w:rsidRDefault="007A363E" w:rsidP="00EB4033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05</w:t>
            </w:r>
            <w:r w:rsidR="00572FF6">
              <w:rPr>
                <w:rFonts w:asciiTheme="majorHAnsi" w:hAnsiTheme="majorHAnsi"/>
                <w:sz w:val="21"/>
                <w:szCs w:val="21"/>
              </w:rPr>
              <w:t>.</w:t>
            </w:r>
            <w:r>
              <w:rPr>
                <w:rFonts w:asciiTheme="majorHAnsi" w:hAnsiTheme="majorHAnsi"/>
                <w:sz w:val="21"/>
                <w:szCs w:val="21"/>
              </w:rPr>
              <w:t>10</w:t>
            </w:r>
          </w:p>
        </w:tc>
        <w:tc>
          <w:tcPr>
            <w:tcW w:w="2268" w:type="dxa"/>
          </w:tcPr>
          <w:p w14:paraId="3A788E8C" w14:textId="77777777" w:rsidR="00EB4033" w:rsidRDefault="00EB4033" w:rsidP="00EB4033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 w:rsidRPr="00A66F11">
              <w:rPr>
                <w:rFonts w:asciiTheme="majorHAnsi" w:hAnsiTheme="majorHAnsi"/>
                <w:b/>
                <w:bCs/>
                <w:sz w:val="21"/>
                <w:szCs w:val="21"/>
              </w:rPr>
              <w:t xml:space="preserve">Unidade </w:t>
            </w:r>
            <w:r>
              <w:rPr>
                <w:rFonts w:asciiTheme="majorHAnsi" w:hAnsiTheme="majorHAnsi"/>
                <w:b/>
                <w:bCs/>
                <w:sz w:val="21"/>
                <w:szCs w:val="21"/>
              </w:rPr>
              <w:t>2</w:t>
            </w:r>
            <w:r w:rsidRPr="00A66F11">
              <w:rPr>
                <w:rFonts w:asciiTheme="majorHAnsi" w:hAnsiTheme="majorHAnsi"/>
                <w:b/>
                <w:bCs/>
                <w:sz w:val="21"/>
                <w:szCs w:val="21"/>
              </w:rPr>
              <w:t>: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 A importância do planejamento no desenvolvimento pessoal e profissional.</w:t>
            </w:r>
          </w:p>
          <w:p w14:paraId="3E016E85" w14:textId="77777777" w:rsidR="00EB4033" w:rsidRDefault="00EB4033" w:rsidP="00EB4033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O papel da </w:t>
            </w:r>
            <w:proofErr w:type="spellStart"/>
            <w:r>
              <w:rPr>
                <w:rFonts w:asciiTheme="majorHAnsi" w:hAnsiTheme="majorHAnsi"/>
                <w:sz w:val="21"/>
                <w:szCs w:val="21"/>
              </w:rPr>
              <w:t>autorresponsablidade</w:t>
            </w:r>
            <w:proofErr w:type="spellEnd"/>
          </w:p>
          <w:p w14:paraId="0E416005" w14:textId="77777777" w:rsidR="00EB4033" w:rsidRPr="00A66F11" w:rsidRDefault="00EB4033" w:rsidP="00EB4033">
            <w:pPr>
              <w:pStyle w:val="Cabealho"/>
              <w:spacing w:before="60" w:after="60"/>
              <w:ind w:right="51"/>
              <w:jc w:val="both"/>
              <w:rPr>
                <w:rFonts w:asciiTheme="majorHAnsi" w:hAnsiTheme="majorHAnsi"/>
                <w:b/>
                <w:bCs/>
                <w:sz w:val="21"/>
                <w:szCs w:val="21"/>
              </w:rPr>
            </w:pPr>
          </w:p>
        </w:tc>
        <w:tc>
          <w:tcPr>
            <w:tcW w:w="2976" w:type="dxa"/>
          </w:tcPr>
          <w:p w14:paraId="7D0D5875" w14:textId="57F9C01A" w:rsidR="00EB4033" w:rsidRDefault="00EB4033" w:rsidP="00EB4033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Leitura do conteúdo disponibilizado   no AVA.</w:t>
            </w:r>
          </w:p>
        </w:tc>
        <w:tc>
          <w:tcPr>
            <w:tcW w:w="2694" w:type="dxa"/>
          </w:tcPr>
          <w:p w14:paraId="04078D00" w14:textId="234B92D8" w:rsidR="00EB4033" w:rsidRDefault="00EB4033" w:rsidP="00EB4033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Atividade prática voltada para o projeto de vida.    </w:t>
            </w:r>
          </w:p>
        </w:tc>
        <w:tc>
          <w:tcPr>
            <w:tcW w:w="2693" w:type="dxa"/>
          </w:tcPr>
          <w:p w14:paraId="254D2370" w14:textId="77777777" w:rsidR="00EB4033" w:rsidRDefault="00502FCA" w:rsidP="00EB4033">
            <w:pPr>
              <w:jc w:val="both"/>
            </w:pPr>
            <w:hyperlink r:id="rId16" w:anchor=":~:text=Introdu%C3%A7%C3%A3o-,Um%20plano%20de%20desenvolvimento%20pessoal%20%C3%A9%20uma%20estrat%C3%A9gia%20que%20ajuda,e%20a%20avalia%C3%A7%C3%A3o%20do%20progresso." w:history="1">
              <w:r w:rsidR="00EB4033" w:rsidRPr="00C93DE2">
                <w:rPr>
                  <w:color w:val="0000FF"/>
                  <w:u w:val="single"/>
                </w:rPr>
                <w:t>Como criar um plano de desenvolvimento pessoal eficiente (awari.com.br)</w:t>
              </w:r>
            </w:hyperlink>
          </w:p>
          <w:p w14:paraId="1B5557A8" w14:textId="77777777" w:rsidR="00EB4033" w:rsidRDefault="00EB4033" w:rsidP="00EB4033">
            <w:pPr>
              <w:jc w:val="both"/>
            </w:pPr>
          </w:p>
          <w:p w14:paraId="341084F3" w14:textId="77777777" w:rsidR="00EB4033" w:rsidRDefault="00502FCA" w:rsidP="00EB4033">
            <w:pPr>
              <w:jc w:val="both"/>
            </w:pPr>
            <w:hyperlink r:id="rId17" w:history="1">
              <w:r w:rsidR="00EB4033" w:rsidRPr="00C93DE2">
                <w:rPr>
                  <w:color w:val="0000FF"/>
                  <w:u w:val="single"/>
                </w:rPr>
                <w:t>O</w:t>
              </w:r>
              <w:r w:rsidR="00EB4033">
                <w:rPr>
                  <w:color w:val="0000FF"/>
                  <w:u w:val="single"/>
                </w:rPr>
                <w:t xml:space="preserve"> </w:t>
              </w:r>
              <w:r w:rsidR="00EB4033" w:rsidRPr="00C93DE2">
                <w:rPr>
                  <w:color w:val="0000FF"/>
                  <w:u w:val="single"/>
                </w:rPr>
                <w:t>que</w:t>
              </w:r>
              <w:r w:rsidR="00EB4033">
                <w:rPr>
                  <w:color w:val="0000FF"/>
                  <w:u w:val="single"/>
                </w:rPr>
                <w:t xml:space="preserve"> </w:t>
              </w:r>
              <w:r w:rsidR="00EB4033" w:rsidRPr="00C93DE2">
                <w:rPr>
                  <w:color w:val="0000FF"/>
                  <w:u w:val="single"/>
                </w:rPr>
                <w:t xml:space="preserve">é </w:t>
              </w:r>
              <w:proofErr w:type="spellStart"/>
              <w:r w:rsidR="00EB4033" w:rsidRPr="00C93DE2">
                <w:rPr>
                  <w:color w:val="0000FF"/>
                  <w:u w:val="single"/>
                </w:rPr>
                <w:t>autorresponsabilidade</w:t>
              </w:r>
              <w:proofErr w:type="spellEnd"/>
              <w:r w:rsidR="00EB4033" w:rsidRPr="00C93DE2">
                <w:rPr>
                  <w:color w:val="0000FF"/>
                  <w:u w:val="single"/>
                </w:rPr>
                <w:t>? (infrafm.com.br)</w:t>
              </w:r>
            </w:hyperlink>
          </w:p>
          <w:p w14:paraId="30B8DC4B" w14:textId="77777777" w:rsidR="00EB4033" w:rsidRDefault="00EB4033" w:rsidP="00EB4033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1843" w:type="dxa"/>
          </w:tcPr>
          <w:p w14:paraId="3EE7F1ED" w14:textId="78C92B9A" w:rsidR="00EB4033" w:rsidRDefault="00EB4033" w:rsidP="00EB4033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Primeira etapa de criação do projeto de vida</w:t>
            </w:r>
          </w:p>
        </w:tc>
      </w:tr>
      <w:tr w:rsidR="007A363E" w:rsidRPr="00822DE7" w14:paraId="5A2EEBFF" w14:textId="77777777" w:rsidTr="002216A1">
        <w:tc>
          <w:tcPr>
            <w:tcW w:w="631" w:type="dxa"/>
          </w:tcPr>
          <w:p w14:paraId="0504D7A7" w14:textId="77777777" w:rsidR="007A363E" w:rsidRPr="00822DE7" w:rsidRDefault="007A363E" w:rsidP="007A363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567" w:hanging="567"/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</w:rPr>
            </w:pPr>
          </w:p>
        </w:tc>
        <w:tc>
          <w:tcPr>
            <w:tcW w:w="788" w:type="dxa"/>
          </w:tcPr>
          <w:p w14:paraId="25D1DB11" w14:textId="0FD178E7" w:rsidR="007A363E" w:rsidRDefault="007A363E" w:rsidP="007A363E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05</w:t>
            </w:r>
            <w:r>
              <w:rPr>
                <w:rFonts w:asciiTheme="majorHAnsi" w:hAnsiTheme="majorHAnsi"/>
                <w:sz w:val="21"/>
                <w:szCs w:val="21"/>
              </w:rPr>
              <w:t>.10</w:t>
            </w:r>
          </w:p>
        </w:tc>
        <w:tc>
          <w:tcPr>
            <w:tcW w:w="12474" w:type="dxa"/>
            <w:gridSpan w:val="5"/>
          </w:tcPr>
          <w:p w14:paraId="2E750433" w14:textId="2507C137" w:rsidR="007A363E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 w:rsidRPr="00ED6D56">
              <w:rPr>
                <w:rFonts w:asciiTheme="majorHAnsi" w:hAnsiTheme="majorHAnsi"/>
                <w:b/>
                <w:bCs/>
                <w:color w:val="FF0000"/>
                <w:sz w:val="28"/>
                <w:szCs w:val="28"/>
              </w:rPr>
              <w:t>Entrega da primeira parte do Projeto de Vida</w:t>
            </w:r>
            <w:r>
              <w:rPr>
                <w:rFonts w:asciiTheme="majorHAnsi" w:hAnsiTheme="majorHAnsi"/>
                <w:b/>
                <w:bCs/>
                <w:color w:val="FF0000"/>
                <w:sz w:val="28"/>
                <w:szCs w:val="28"/>
              </w:rPr>
              <w:t xml:space="preserve">: 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 O</w:t>
            </w:r>
            <w:r w:rsidRPr="00BD5503">
              <w:rPr>
                <w:rFonts w:asciiTheme="majorHAnsi" w:hAnsiTheme="majorHAnsi"/>
                <w:sz w:val="21"/>
                <w:szCs w:val="21"/>
              </w:rPr>
              <w:t xml:space="preserve"> projeto de vida não será publicado. Ele será lido somente pela professora responsável pela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 </w:t>
            </w:r>
            <w:r w:rsidRPr="00BD5503">
              <w:rPr>
                <w:rFonts w:asciiTheme="majorHAnsi" w:hAnsiTheme="majorHAnsi"/>
                <w:sz w:val="21"/>
                <w:szCs w:val="21"/>
              </w:rPr>
              <w:t>turma. Isso para que sejam respeitadas as questões de natureza pessoal contidas nele</w:t>
            </w:r>
            <w:r>
              <w:rPr>
                <w:rFonts w:asciiTheme="majorHAnsi" w:hAnsiTheme="majorHAnsi"/>
                <w:sz w:val="21"/>
                <w:szCs w:val="21"/>
              </w:rPr>
              <w:t>.</w:t>
            </w:r>
          </w:p>
        </w:tc>
      </w:tr>
      <w:tr w:rsidR="007A363E" w:rsidRPr="00822DE7" w14:paraId="109890DE" w14:textId="77777777" w:rsidTr="00680CC4">
        <w:tc>
          <w:tcPr>
            <w:tcW w:w="631" w:type="dxa"/>
          </w:tcPr>
          <w:p w14:paraId="75D4DB24" w14:textId="77777777" w:rsidR="007A363E" w:rsidRPr="00822DE7" w:rsidRDefault="007A363E" w:rsidP="007A363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567" w:hanging="567"/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</w:rPr>
            </w:pPr>
          </w:p>
        </w:tc>
        <w:tc>
          <w:tcPr>
            <w:tcW w:w="788" w:type="dxa"/>
          </w:tcPr>
          <w:p w14:paraId="01E7ED51" w14:textId="53B12A62" w:rsidR="007A363E" w:rsidRPr="00822DE7" w:rsidRDefault="007A363E" w:rsidP="007A363E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19.10</w:t>
            </w:r>
          </w:p>
        </w:tc>
        <w:tc>
          <w:tcPr>
            <w:tcW w:w="2268" w:type="dxa"/>
          </w:tcPr>
          <w:p w14:paraId="3966E4B0" w14:textId="246E3EBF" w:rsidR="007A363E" w:rsidRPr="004806CC" w:rsidRDefault="007A363E" w:rsidP="007A363E">
            <w:pPr>
              <w:pStyle w:val="Cabealho"/>
              <w:spacing w:before="60" w:after="60"/>
              <w:ind w:right="51"/>
              <w:jc w:val="both"/>
              <w:rPr>
                <w:rFonts w:asciiTheme="majorHAnsi" w:hAnsiTheme="majorHAnsi"/>
                <w:sz w:val="21"/>
                <w:szCs w:val="21"/>
              </w:rPr>
            </w:pPr>
            <w:r w:rsidRPr="00A66F11">
              <w:rPr>
                <w:rFonts w:asciiTheme="majorHAnsi" w:hAnsiTheme="majorHAnsi"/>
                <w:b/>
                <w:bCs/>
                <w:sz w:val="21"/>
                <w:szCs w:val="21"/>
              </w:rPr>
              <w:t>Unidade 2: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 </w:t>
            </w:r>
            <w:r>
              <w:rPr>
                <w:rFonts w:asciiTheme="majorHAnsi" w:eastAsia="Verdana" w:hAnsiTheme="majorHAnsi" w:cstheme="majorHAnsi"/>
                <w:bCs/>
                <w:color w:val="000000"/>
              </w:rPr>
              <w:t xml:space="preserve"> 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Fundamentos filosóficos da </w:t>
            </w:r>
            <w:r w:rsidRPr="004806CC">
              <w:rPr>
                <w:rFonts w:asciiTheme="majorHAnsi" w:hAnsiTheme="majorHAnsi"/>
                <w:sz w:val="21"/>
                <w:szCs w:val="21"/>
              </w:rPr>
              <w:t>Felicidade.</w:t>
            </w:r>
          </w:p>
          <w:p w14:paraId="3987EC02" w14:textId="3B5FF99F" w:rsidR="007A363E" w:rsidRPr="004806CC" w:rsidRDefault="007A363E" w:rsidP="007A363E">
            <w:pPr>
              <w:pStyle w:val="Cabealho"/>
              <w:spacing w:before="60" w:after="60"/>
              <w:ind w:right="51"/>
              <w:jc w:val="both"/>
              <w:rPr>
                <w:rFonts w:asciiTheme="majorHAnsi" w:hAnsiTheme="majorHAnsi"/>
                <w:b/>
                <w:sz w:val="21"/>
                <w:szCs w:val="21"/>
              </w:rPr>
            </w:pPr>
            <w:r w:rsidRPr="004806CC">
              <w:rPr>
                <w:rFonts w:asciiTheme="majorHAnsi" w:hAnsiTheme="majorHAnsi"/>
                <w:sz w:val="21"/>
                <w:szCs w:val="21"/>
              </w:rPr>
              <w:t>Felicidade como um projeto existencial</w:t>
            </w:r>
            <w:r>
              <w:rPr>
                <w:rFonts w:asciiTheme="majorHAnsi" w:hAnsiTheme="majorHAnsi"/>
                <w:sz w:val="21"/>
                <w:szCs w:val="21"/>
              </w:rPr>
              <w:t>.</w:t>
            </w:r>
          </w:p>
        </w:tc>
        <w:tc>
          <w:tcPr>
            <w:tcW w:w="2976" w:type="dxa"/>
          </w:tcPr>
          <w:p w14:paraId="3D400121" w14:textId="07008DEB" w:rsidR="007A363E" w:rsidRPr="00822DE7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Leitura do conteúdo disponibilizado   no AVA.</w:t>
            </w:r>
          </w:p>
        </w:tc>
        <w:tc>
          <w:tcPr>
            <w:tcW w:w="2694" w:type="dxa"/>
          </w:tcPr>
          <w:p w14:paraId="2993959A" w14:textId="6887040F" w:rsidR="007A363E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Exposição e diálogo os fundamentos filosóficos da Felicidade e Felicidade como um projeto existencial.</w:t>
            </w:r>
          </w:p>
          <w:p w14:paraId="1DDF0B0A" w14:textId="77777777" w:rsidR="007A363E" w:rsidRPr="004806CC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Apresentação de vídeos e músicas sobre </w:t>
            </w:r>
            <w:r w:rsidRPr="004806CC">
              <w:rPr>
                <w:rFonts w:asciiTheme="majorHAnsi" w:hAnsiTheme="majorHAnsi"/>
                <w:sz w:val="21"/>
                <w:szCs w:val="21"/>
              </w:rPr>
              <w:t xml:space="preserve">Felicidade. </w:t>
            </w:r>
          </w:p>
          <w:p w14:paraId="2E75C952" w14:textId="0C982F59" w:rsidR="007A363E" w:rsidRPr="00822DE7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 w:rsidRPr="004806CC">
              <w:rPr>
                <w:rFonts w:asciiTheme="majorHAnsi" w:hAnsiTheme="majorHAnsi"/>
                <w:sz w:val="21"/>
                <w:szCs w:val="21"/>
              </w:rPr>
              <w:t>Criação do Acróstico Felicidade.</w:t>
            </w:r>
          </w:p>
        </w:tc>
        <w:tc>
          <w:tcPr>
            <w:tcW w:w="2693" w:type="dxa"/>
          </w:tcPr>
          <w:p w14:paraId="24F973EF" w14:textId="77777777" w:rsidR="007A363E" w:rsidRDefault="007A363E" w:rsidP="007A363E">
            <w:pPr>
              <w:jc w:val="both"/>
              <w:rPr>
                <w:rFonts w:asciiTheme="majorHAnsi" w:hAnsiTheme="majorHAnsi"/>
                <w:i/>
                <w:iCs/>
                <w:sz w:val="21"/>
                <w:szCs w:val="21"/>
              </w:rPr>
            </w:pPr>
            <w:r w:rsidRPr="00EB4033">
              <w:rPr>
                <w:rFonts w:asciiTheme="majorHAnsi" w:hAnsiTheme="majorHAnsi"/>
                <w:i/>
                <w:iCs/>
                <w:sz w:val="21"/>
                <w:szCs w:val="21"/>
              </w:rPr>
              <w:t>O P</w:t>
            </w:r>
            <w:r>
              <w:rPr>
                <w:rFonts w:asciiTheme="majorHAnsi" w:hAnsiTheme="majorHAnsi"/>
                <w:i/>
                <w:iCs/>
                <w:sz w:val="21"/>
                <w:szCs w:val="21"/>
              </w:rPr>
              <w:t xml:space="preserve">oder do Agora. </w:t>
            </w:r>
          </w:p>
          <w:p w14:paraId="485D6D90" w14:textId="598245A2" w:rsidR="007A363E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i/>
                <w:iCs/>
                <w:sz w:val="21"/>
                <w:szCs w:val="21"/>
              </w:rPr>
              <w:t xml:space="preserve">Guia para o crescimento espiritual. </w:t>
            </w:r>
            <w:proofErr w:type="spellStart"/>
            <w:r>
              <w:rPr>
                <w:rFonts w:asciiTheme="majorHAnsi" w:hAnsiTheme="majorHAnsi"/>
                <w:i/>
                <w:iCs/>
                <w:sz w:val="21"/>
                <w:szCs w:val="21"/>
              </w:rPr>
              <w:t>Audiobook</w:t>
            </w:r>
            <w:proofErr w:type="spellEnd"/>
          </w:p>
          <w:p w14:paraId="279C50CB" w14:textId="77777777" w:rsidR="007A363E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</w:p>
          <w:p w14:paraId="3CDFC2F8" w14:textId="36E774D2" w:rsidR="007A363E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hyperlink r:id="rId18" w:history="1">
              <w:r w:rsidRPr="004621A8">
                <w:rPr>
                  <w:rStyle w:val="Hyperlink"/>
                  <w:rFonts w:asciiTheme="majorHAnsi" w:hAnsiTheme="majorHAnsi"/>
                  <w:sz w:val="21"/>
                  <w:szCs w:val="21"/>
                </w:rPr>
                <w:t>https://www.youtube.com/watch?v=LJjp3bCaIn0&amp;t=96s</w:t>
              </w:r>
            </w:hyperlink>
          </w:p>
          <w:p w14:paraId="01CAB38D" w14:textId="77777777" w:rsidR="007A363E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</w:p>
          <w:p w14:paraId="5AF101CF" w14:textId="4DBDE0AF" w:rsidR="007A363E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hyperlink r:id="rId19" w:history="1">
              <w:r w:rsidRPr="004621A8">
                <w:rPr>
                  <w:rStyle w:val="Hyperlink"/>
                  <w:rFonts w:asciiTheme="majorHAnsi" w:hAnsiTheme="majorHAnsi"/>
                  <w:sz w:val="21"/>
                  <w:szCs w:val="21"/>
                </w:rPr>
                <w:t>https://www.youtube.com/watch?v=3B3Z1nzmCAY&amp;t=11035s</w:t>
              </w:r>
            </w:hyperlink>
          </w:p>
          <w:p w14:paraId="1E19B53C" w14:textId="77777777" w:rsidR="007A363E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</w:p>
          <w:p w14:paraId="3A2E3784" w14:textId="086176DD" w:rsidR="007A363E" w:rsidRPr="00781AB6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1843" w:type="dxa"/>
          </w:tcPr>
          <w:p w14:paraId="77B908EE" w14:textId="3ADE96FF" w:rsidR="007A363E" w:rsidRPr="00822DE7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Percepção da turma em relação ao conteúdo da aula e dúvidas sobre os exercícios da </w:t>
            </w:r>
            <w:r w:rsidRPr="00D569B9">
              <w:rPr>
                <w:rFonts w:asciiTheme="majorHAnsi" w:hAnsiTheme="majorHAnsi"/>
                <w:b/>
                <w:bCs/>
                <w:sz w:val="21"/>
                <w:szCs w:val="21"/>
              </w:rPr>
              <w:t>1ª parte do Projeto de Vida.</w:t>
            </w:r>
          </w:p>
        </w:tc>
      </w:tr>
      <w:tr w:rsidR="007A363E" w:rsidRPr="00822DE7" w14:paraId="2AA9BA0C" w14:textId="77777777" w:rsidTr="00680CC4">
        <w:tc>
          <w:tcPr>
            <w:tcW w:w="631" w:type="dxa"/>
          </w:tcPr>
          <w:p w14:paraId="47FA589C" w14:textId="77777777" w:rsidR="007A363E" w:rsidRPr="00822DE7" w:rsidRDefault="007A363E" w:rsidP="007A363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567" w:hanging="567"/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</w:rPr>
            </w:pPr>
          </w:p>
        </w:tc>
        <w:tc>
          <w:tcPr>
            <w:tcW w:w="788" w:type="dxa"/>
          </w:tcPr>
          <w:p w14:paraId="6A2628D8" w14:textId="0C99CD15" w:rsidR="007A363E" w:rsidRPr="00822DE7" w:rsidRDefault="007A363E" w:rsidP="007A363E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26.10</w:t>
            </w:r>
          </w:p>
        </w:tc>
        <w:tc>
          <w:tcPr>
            <w:tcW w:w="2268" w:type="dxa"/>
          </w:tcPr>
          <w:p w14:paraId="54F9CDF2" w14:textId="2594994F" w:rsidR="007A363E" w:rsidRPr="00822DE7" w:rsidRDefault="007A363E" w:rsidP="007A363E">
            <w:pPr>
              <w:pStyle w:val="Cabealho"/>
              <w:spacing w:before="60" w:after="60"/>
              <w:ind w:right="51"/>
              <w:jc w:val="both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 </w:t>
            </w:r>
            <w:r w:rsidRPr="00A66F11">
              <w:rPr>
                <w:rFonts w:asciiTheme="majorHAnsi" w:hAnsiTheme="majorHAnsi"/>
                <w:b/>
                <w:bCs/>
                <w:sz w:val="21"/>
                <w:szCs w:val="21"/>
              </w:rPr>
              <w:t xml:space="preserve"> Unidade </w:t>
            </w:r>
            <w:r>
              <w:rPr>
                <w:rFonts w:asciiTheme="majorHAnsi" w:hAnsiTheme="majorHAnsi"/>
                <w:b/>
                <w:bCs/>
                <w:sz w:val="21"/>
                <w:szCs w:val="21"/>
              </w:rPr>
              <w:t>3</w:t>
            </w:r>
            <w:r w:rsidRPr="00A66F11">
              <w:rPr>
                <w:rFonts w:asciiTheme="majorHAnsi" w:hAnsiTheme="majorHAnsi"/>
                <w:b/>
                <w:bCs/>
                <w:sz w:val="21"/>
                <w:szCs w:val="21"/>
              </w:rPr>
              <w:t>: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 </w:t>
            </w:r>
            <w:r>
              <w:rPr>
                <w:rFonts w:asciiTheme="majorHAnsi" w:eastAsia="Verdana" w:hAnsiTheme="majorHAnsi" w:cstheme="majorHAnsi"/>
                <w:bCs/>
                <w:color w:val="000000"/>
              </w:rPr>
              <w:t xml:space="preserve"> </w:t>
            </w:r>
            <w:r>
              <w:rPr>
                <w:rFonts w:asciiTheme="majorHAnsi" w:hAnsiTheme="majorHAnsi"/>
                <w:sz w:val="21"/>
                <w:szCs w:val="21"/>
              </w:rPr>
              <w:t>A arte de se relacionar consigo e com o mundo a sua volta</w:t>
            </w:r>
          </w:p>
        </w:tc>
        <w:tc>
          <w:tcPr>
            <w:tcW w:w="2976" w:type="dxa"/>
          </w:tcPr>
          <w:p w14:paraId="2B89A147" w14:textId="69C759A2" w:rsidR="007A363E" w:rsidRPr="00822DE7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O papel da inteligência emocional </w:t>
            </w:r>
          </w:p>
        </w:tc>
        <w:tc>
          <w:tcPr>
            <w:tcW w:w="2694" w:type="dxa"/>
          </w:tcPr>
          <w:p w14:paraId="0E5E90D6" w14:textId="333A6A4C" w:rsidR="007A363E" w:rsidRPr="00822DE7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A de fazer amigos e influenciar pessoas</w:t>
            </w:r>
          </w:p>
        </w:tc>
        <w:tc>
          <w:tcPr>
            <w:tcW w:w="2693" w:type="dxa"/>
          </w:tcPr>
          <w:p w14:paraId="2FBA9641" w14:textId="08091388" w:rsidR="007A363E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</w:p>
          <w:p w14:paraId="70A8FDC4" w14:textId="77777777" w:rsidR="007A363E" w:rsidRDefault="007A363E" w:rsidP="007A363E">
            <w:pPr>
              <w:autoSpaceDE w:val="0"/>
              <w:autoSpaceDN w:val="0"/>
              <w:adjustRightInd w:val="0"/>
              <w:rPr>
                <w:rFonts w:ascii="T3Font_5" w:hAnsi="T3Font_5" w:cs="T3Font_5"/>
              </w:rPr>
            </w:pPr>
            <w:proofErr w:type="spellStart"/>
            <w:r>
              <w:rPr>
                <w:rFonts w:ascii="T3Font_5" w:hAnsi="T3Font_5" w:cs="T3Font_5"/>
              </w:rPr>
              <w:t>Goleman</w:t>
            </w:r>
            <w:proofErr w:type="spellEnd"/>
            <w:r>
              <w:rPr>
                <w:rFonts w:ascii="T3Font_5" w:hAnsi="T3Font_5" w:cs="T3Font_5"/>
              </w:rPr>
              <w:t>, Daniel</w:t>
            </w:r>
          </w:p>
          <w:p w14:paraId="1E1C2DA9" w14:textId="77777777" w:rsidR="007A363E" w:rsidRDefault="007A363E" w:rsidP="007A363E">
            <w:pPr>
              <w:autoSpaceDE w:val="0"/>
              <w:autoSpaceDN w:val="0"/>
              <w:adjustRightInd w:val="0"/>
              <w:rPr>
                <w:rFonts w:ascii="T3Font_5" w:hAnsi="T3Font_5" w:cs="T3Font_5"/>
              </w:rPr>
            </w:pPr>
            <w:r w:rsidRPr="00F525D5">
              <w:rPr>
                <w:rFonts w:ascii="T3Font_5" w:hAnsi="T3Font_5" w:cs="T3Font_5"/>
                <w:b/>
                <w:bCs/>
              </w:rPr>
              <w:t>Inteligência emocional</w:t>
            </w:r>
            <w:r>
              <w:rPr>
                <w:rFonts w:ascii="T3Font_5" w:hAnsi="T3Font_5" w:cs="T3Font_5"/>
              </w:rPr>
              <w:t xml:space="preserve"> [recurso eletrônico] / Daniel </w:t>
            </w:r>
            <w:proofErr w:type="spellStart"/>
            <w:proofErr w:type="gramStart"/>
            <w:r>
              <w:rPr>
                <w:rFonts w:ascii="T3Font_5" w:hAnsi="T3Font_5" w:cs="T3Font_5"/>
              </w:rPr>
              <w:t>Goleman</w:t>
            </w:r>
            <w:proofErr w:type="spellEnd"/>
            <w:r>
              <w:rPr>
                <w:rFonts w:ascii="T3Font_5" w:hAnsi="T3Font_5" w:cs="T3Font_5"/>
              </w:rPr>
              <w:t xml:space="preserve"> ;</w:t>
            </w:r>
            <w:proofErr w:type="gramEnd"/>
            <w:r>
              <w:rPr>
                <w:rFonts w:ascii="T3Font_5" w:hAnsi="T3Font_5" w:cs="T3Font_5"/>
              </w:rPr>
              <w:t xml:space="preserve"> tradução</w:t>
            </w:r>
          </w:p>
          <w:p w14:paraId="5F3F0672" w14:textId="3A105DC6" w:rsidR="007A363E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="T3Font_5" w:hAnsi="T3Font_5" w:cs="T3Font_5"/>
              </w:rPr>
              <w:t xml:space="preserve">Marcos </w:t>
            </w:r>
            <w:proofErr w:type="spellStart"/>
            <w:r>
              <w:rPr>
                <w:rFonts w:ascii="T3Font_5" w:hAnsi="T3Font_5" w:cs="T3Font_5"/>
              </w:rPr>
              <w:t>Santarrita</w:t>
            </w:r>
            <w:proofErr w:type="spellEnd"/>
            <w:r>
              <w:rPr>
                <w:rFonts w:ascii="T3Font_5" w:hAnsi="T3Font_5" w:cs="T3Font_5"/>
              </w:rPr>
              <w:t xml:space="preserve">. – Rio de </w:t>
            </w:r>
            <w:proofErr w:type="gramStart"/>
            <w:r>
              <w:rPr>
                <w:rFonts w:ascii="T3Font_5" w:hAnsi="T3Font_5" w:cs="T3Font_5"/>
              </w:rPr>
              <w:t>Janeiro :</w:t>
            </w:r>
            <w:proofErr w:type="gramEnd"/>
            <w:r>
              <w:rPr>
                <w:rFonts w:ascii="T3Font_5" w:hAnsi="T3Font_5" w:cs="T3Font_5"/>
              </w:rPr>
              <w:t xml:space="preserve"> Objetiva, 2011.</w:t>
            </w:r>
          </w:p>
          <w:p w14:paraId="32A47DE7" w14:textId="77777777" w:rsidR="007A363E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</w:p>
          <w:p w14:paraId="6CB965D3" w14:textId="51C6CE0B" w:rsidR="007A363E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hyperlink r:id="rId20" w:history="1">
              <w:r w:rsidRPr="004621A8">
                <w:rPr>
                  <w:rStyle w:val="Hyperlink"/>
                  <w:rFonts w:asciiTheme="majorHAnsi" w:hAnsiTheme="majorHAnsi"/>
                  <w:sz w:val="21"/>
                  <w:szCs w:val="21"/>
                </w:rPr>
                <w:t>https://online.pucrs.br/blog/pilares-inteligencia-emocional</w:t>
              </w:r>
            </w:hyperlink>
          </w:p>
          <w:p w14:paraId="30408A2B" w14:textId="77777777" w:rsidR="007A363E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</w:p>
          <w:p w14:paraId="64AEAE43" w14:textId="0279ABCF" w:rsidR="007A363E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hyperlink r:id="rId21" w:history="1">
              <w:r w:rsidRPr="004621A8">
                <w:rPr>
                  <w:rStyle w:val="Hyperlink"/>
                  <w:rFonts w:asciiTheme="majorHAnsi" w:hAnsiTheme="majorHAnsi"/>
                  <w:sz w:val="21"/>
                  <w:szCs w:val="21"/>
                </w:rPr>
                <w:t>https://www.youtube.com/watch?v=uiHgLSyYNaU&amp;t=123s</w:t>
              </w:r>
            </w:hyperlink>
          </w:p>
          <w:p w14:paraId="2431A506" w14:textId="2A9657AF" w:rsidR="007A363E" w:rsidRPr="00822DE7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1843" w:type="dxa"/>
          </w:tcPr>
          <w:p w14:paraId="5CE72600" w14:textId="4975A775" w:rsidR="007A363E" w:rsidRPr="00822DE7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Reflexão sobre o papel da inteligência emocional nas relações</w:t>
            </w:r>
          </w:p>
        </w:tc>
      </w:tr>
      <w:tr w:rsidR="007A363E" w:rsidRPr="00822DE7" w14:paraId="0A2881C7" w14:textId="77777777" w:rsidTr="00680CC4">
        <w:tc>
          <w:tcPr>
            <w:tcW w:w="631" w:type="dxa"/>
          </w:tcPr>
          <w:p w14:paraId="4C53355A" w14:textId="77777777" w:rsidR="007A363E" w:rsidRPr="00822DE7" w:rsidRDefault="007A363E" w:rsidP="007A363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567" w:hanging="567"/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</w:rPr>
            </w:pPr>
          </w:p>
        </w:tc>
        <w:tc>
          <w:tcPr>
            <w:tcW w:w="788" w:type="dxa"/>
          </w:tcPr>
          <w:p w14:paraId="2F32931D" w14:textId="39F0CB56" w:rsidR="007A363E" w:rsidRPr="00822DE7" w:rsidRDefault="007A363E" w:rsidP="007A363E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09.11</w:t>
            </w:r>
          </w:p>
        </w:tc>
        <w:tc>
          <w:tcPr>
            <w:tcW w:w="2268" w:type="dxa"/>
          </w:tcPr>
          <w:p w14:paraId="42429C12" w14:textId="73028CFB" w:rsidR="007A363E" w:rsidRPr="00822DE7" w:rsidRDefault="007A363E" w:rsidP="007A363E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 </w:t>
            </w:r>
            <w:r w:rsidRPr="00A66F11">
              <w:rPr>
                <w:rFonts w:asciiTheme="majorHAnsi" w:hAnsiTheme="majorHAnsi"/>
                <w:b/>
                <w:bCs/>
                <w:sz w:val="21"/>
                <w:szCs w:val="21"/>
              </w:rPr>
              <w:t xml:space="preserve"> Unidade </w:t>
            </w:r>
            <w:r>
              <w:rPr>
                <w:rFonts w:asciiTheme="majorHAnsi" w:hAnsiTheme="majorHAnsi"/>
                <w:b/>
                <w:bCs/>
                <w:sz w:val="21"/>
                <w:szCs w:val="21"/>
              </w:rPr>
              <w:t>3</w:t>
            </w:r>
            <w:r w:rsidRPr="00A66F11">
              <w:rPr>
                <w:rFonts w:asciiTheme="majorHAnsi" w:hAnsiTheme="majorHAnsi"/>
                <w:b/>
                <w:bCs/>
                <w:sz w:val="21"/>
                <w:szCs w:val="21"/>
              </w:rPr>
              <w:t>: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 </w:t>
            </w:r>
            <w:r>
              <w:rPr>
                <w:rFonts w:asciiTheme="majorHAnsi" w:eastAsia="Verdana" w:hAnsiTheme="majorHAnsi" w:cstheme="majorHAnsi"/>
                <w:bCs/>
                <w:color w:val="000000"/>
              </w:rPr>
              <w:t xml:space="preserve"> </w:t>
            </w:r>
            <w:r>
              <w:rPr>
                <w:rFonts w:asciiTheme="majorHAnsi" w:hAnsiTheme="majorHAnsi"/>
                <w:sz w:val="21"/>
                <w:szCs w:val="21"/>
              </w:rPr>
              <w:t>A arte de se relacionar consigo e com o mundo a sua volta</w:t>
            </w:r>
          </w:p>
        </w:tc>
        <w:tc>
          <w:tcPr>
            <w:tcW w:w="2976" w:type="dxa"/>
          </w:tcPr>
          <w:p w14:paraId="543163AF" w14:textId="43E75F03" w:rsidR="007A363E" w:rsidRPr="00822DE7" w:rsidRDefault="007A363E" w:rsidP="007A363E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O papel da inteligência emocional </w:t>
            </w:r>
          </w:p>
        </w:tc>
        <w:tc>
          <w:tcPr>
            <w:tcW w:w="2694" w:type="dxa"/>
          </w:tcPr>
          <w:p w14:paraId="106A44E5" w14:textId="1E34CA3D" w:rsidR="007A363E" w:rsidRPr="00822DE7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A de fazer amigos e influenciar pessoas</w:t>
            </w:r>
          </w:p>
        </w:tc>
        <w:tc>
          <w:tcPr>
            <w:tcW w:w="2693" w:type="dxa"/>
          </w:tcPr>
          <w:p w14:paraId="0546A78D" w14:textId="77777777" w:rsidR="007A363E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</w:p>
          <w:p w14:paraId="2B0EC857" w14:textId="77777777" w:rsidR="007A363E" w:rsidRDefault="007A363E" w:rsidP="007A363E">
            <w:pPr>
              <w:autoSpaceDE w:val="0"/>
              <w:autoSpaceDN w:val="0"/>
              <w:adjustRightInd w:val="0"/>
              <w:rPr>
                <w:rFonts w:ascii="T3Font_5" w:hAnsi="T3Font_5" w:cs="T3Font_5"/>
              </w:rPr>
            </w:pPr>
            <w:proofErr w:type="spellStart"/>
            <w:r>
              <w:rPr>
                <w:rFonts w:ascii="T3Font_5" w:hAnsi="T3Font_5" w:cs="T3Font_5"/>
              </w:rPr>
              <w:t>Goleman</w:t>
            </w:r>
            <w:proofErr w:type="spellEnd"/>
            <w:r>
              <w:rPr>
                <w:rFonts w:ascii="T3Font_5" w:hAnsi="T3Font_5" w:cs="T3Font_5"/>
              </w:rPr>
              <w:t>, Daniel</w:t>
            </w:r>
          </w:p>
          <w:p w14:paraId="71288B24" w14:textId="77777777" w:rsidR="007A363E" w:rsidRDefault="007A363E" w:rsidP="007A363E">
            <w:pPr>
              <w:autoSpaceDE w:val="0"/>
              <w:autoSpaceDN w:val="0"/>
              <w:adjustRightInd w:val="0"/>
              <w:rPr>
                <w:rFonts w:ascii="T3Font_5" w:hAnsi="T3Font_5" w:cs="T3Font_5"/>
              </w:rPr>
            </w:pPr>
            <w:r w:rsidRPr="00F525D5">
              <w:rPr>
                <w:rFonts w:ascii="T3Font_5" w:hAnsi="T3Font_5" w:cs="T3Font_5"/>
                <w:b/>
                <w:bCs/>
              </w:rPr>
              <w:t>Inteligência emocional</w:t>
            </w:r>
            <w:r>
              <w:rPr>
                <w:rFonts w:ascii="T3Font_5" w:hAnsi="T3Font_5" w:cs="T3Font_5"/>
              </w:rPr>
              <w:t xml:space="preserve"> [recurso eletrônico] / Daniel </w:t>
            </w:r>
            <w:proofErr w:type="spellStart"/>
            <w:proofErr w:type="gramStart"/>
            <w:r>
              <w:rPr>
                <w:rFonts w:ascii="T3Font_5" w:hAnsi="T3Font_5" w:cs="T3Font_5"/>
              </w:rPr>
              <w:t>Goleman</w:t>
            </w:r>
            <w:proofErr w:type="spellEnd"/>
            <w:r>
              <w:rPr>
                <w:rFonts w:ascii="T3Font_5" w:hAnsi="T3Font_5" w:cs="T3Font_5"/>
              </w:rPr>
              <w:t xml:space="preserve"> ;</w:t>
            </w:r>
            <w:proofErr w:type="gramEnd"/>
            <w:r>
              <w:rPr>
                <w:rFonts w:ascii="T3Font_5" w:hAnsi="T3Font_5" w:cs="T3Font_5"/>
              </w:rPr>
              <w:t xml:space="preserve"> tradução</w:t>
            </w:r>
          </w:p>
          <w:p w14:paraId="3B6EE69B" w14:textId="77777777" w:rsidR="007A363E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="T3Font_5" w:hAnsi="T3Font_5" w:cs="T3Font_5"/>
              </w:rPr>
              <w:lastRenderedPageBreak/>
              <w:t xml:space="preserve">Marcos </w:t>
            </w:r>
            <w:proofErr w:type="spellStart"/>
            <w:r>
              <w:rPr>
                <w:rFonts w:ascii="T3Font_5" w:hAnsi="T3Font_5" w:cs="T3Font_5"/>
              </w:rPr>
              <w:t>Santarrita</w:t>
            </w:r>
            <w:proofErr w:type="spellEnd"/>
            <w:r>
              <w:rPr>
                <w:rFonts w:ascii="T3Font_5" w:hAnsi="T3Font_5" w:cs="T3Font_5"/>
              </w:rPr>
              <w:t xml:space="preserve">. – Rio de </w:t>
            </w:r>
            <w:proofErr w:type="gramStart"/>
            <w:r>
              <w:rPr>
                <w:rFonts w:ascii="T3Font_5" w:hAnsi="T3Font_5" w:cs="T3Font_5"/>
              </w:rPr>
              <w:t>Janeiro :</w:t>
            </w:r>
            <w:proofErr w:type="gramEnd"/>
            <w:r>
              <w:rPr>
                <w:rFonts w:ascii="T3Font_5" w:hAnsi="T3Font_5" w:cs="T3Font_5"/>
              </w:rPr>
              <w:t xml:space="preserve"> Objetiva, 2011.</w:t>
            </w:r>
          </w:p>
          <w:p w14:paraId="28918BF8" w14:textId="77777777" w:rsidR="007A363E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</w:p>
          <w:p w14:paraId="645174D1" w14:textId="77777777" w:rsidR="007A363E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</w:p>
          <w:p w14:paraId="7CF066B3" w14:textId="77777777" w:rsidR="007A363E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</w:p>
          <w:p w14:paraId="0B6B4708" w14:textId="53830A12" w:rsidR="007A363E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hyperlink r:id="rId22" w:history="1">
              <w:r w:rsidRPr="004621A8">
                <w:rPr>
                  <w:rStyle w:val="Hyperlink"/>
                  <w:rFonts w:asciiTheme="majorHAnsi" w:hAnsiTheme="majorHAnsi"/>
                  <w:sz w:val="21"/>
                  <w:szCs w:val="21"/>
                </w:rPr>
                <w:t>https://online.pucrs.br/blog/pilares-inteligencia-emocional</w:t>
              </w:r>
            </w:hyperlink>
          </w:p>
          <w:p w14:paraId="5C309C7B" w14:textId="77777777" w:rsidR="007A363E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</w:p>
          <w:p w14:paraId="6A3F38F6" w14:textId="61DEDD79" w:rsidR="007A363E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hyperlink r:id="rId23" w:history="1">
              <w:r w:rsidRPr="004621A8">
                <w:rPr>
                  <w:rStyle w:val="Hyperlink"/>
                  <w:rFonts w:asciiTheme="majorHAnsi" w:hAnsiTheme="majorHAnsi"/>
                  <w:sz w:val="21"/>
                  <w:szCs w:val="21"/>
                </w:rPr>
                <w:t>https://www.youtube.com/watch?v=uiHgLSyYNaU&amp;t=123s</w:t>
              </w:r>
            </w:hyperlink>
            <w:r>
              <w:rPr>
                <w:rFonts w:asciiTheme="majorHAnsi" w:hAnsiTheme="majorHAnsi"/>
                <w:sz w:val="21"/>
                <w:szCs w:val="21"/>
              </w:rPr>
              <w:t xml:space="preserve">. </w:t>
            </w:r>
          </w:p>
          <w:p w14:paraId="22868A76" w14:textId="18F64AAE" w:rsidR="007A363E" w:rsidRPr="00822DE7" w:rsidRDefault="007A363E" w:rsidP="007A363E">
            <w:pPr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1843" w:type="dxa"/>
          </w:tcPr>
          <w:p w14:paraId="57E1BD50" w14:textId="1679150E" w:rsidR="007A363E" w:rsidRPr="00822DE7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lastRenderedPageBreak/>
              <w:t>Reflexão sobre o papel da inteligência emocional nas relações</w:t>
            </w:r>
          </w:p>
        </w:tc>
      </w:tr>
      <w:tr w:rsidR="007A363E" w:rsidRPr="00822DE7" w14:paraId="5D4AA9FC" w14:textId="77777777" w:rsidTr="00680CC4">
        <w:tc>
          <w:tcPr>
            <w:tcW w:w="631" w:type="dxa"/>
          </w:tcPr>
          <w:p w14:paraId="6EDB319D" w14:textId="77777777" w:rsidR="007A363E" w:rsidRPr="00822DE7" w:rsidRDefault="007A363E" w:rsidP="007A363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567" w:hanging="567"/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</w:rPr>
            </w:pPr>
          </w:p>
        </w:tc>
        <w:tc>
          <w:tcPr>
            <w:tcW w:w="788" w:type="dxa"/>
          </w:tcPr>
          <w:p w14:paraId="6A0B33A4" w14:textId="4E633100" w:rsidR="007A363E" w:rsidRPr="00822DE7" w:rsidRDefault="007A363E" w:rsidP="007A363E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16.11</w:t>
            </w:r>
          </w:p>
        </w:tc>
        <w:tc>
          <w:tcPr>
            <w:tcW w:w="2268" w:type="dxa"/>
          </w:tcPr>
          <w:p w14:paraId="119DC3C7" w14:textId="77777777" w:rsidR="007A363E" w:rsidRDefault="007A363E" w:rsidP="007A363E">
            <w:pPr>
              <w:jc w:val="both"/>
              <w:rPr>
                <w:rFonts w:asciiTheme="majorHAnsi" w:hAnsiTheme="majorHAnsi"/>
                <w:b/>
                <w:bCs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 </w:t>
            </w:r>
            <w:r w:rsidRPr="00A66F11">
              <w:rPr>
                <w:rFonts w:asciiTheme="majorHAnsi" w:hAnsiTheme="majorHAnsi"/>
                <w:b/>
                <w:bCs/>
                <w:sz w:val="21"/>
                <w:szCs w:val="21"/>
              </w:rPr>
              <w:t xml:space="preserve"> Unidade </w:t>
            </w:r>
            <w:r>
              <w:rPr>
                <w:rFonts w:asciiTheme="majorHAnsi" w:hAnsiTheme="majorHAnsi"/>
                <w:b/>
                <w:bCs/>
                <w:sz w:val="21"/>
                <w:szCs w:val="21"/>
              </w:rPr>
              <w:t>3</w:t>
            </w:r>
            <w:r w:rsidRPr="00A66F11">
              <w:rPr>
                <w:rFonts w:asciiTheme="majorHAnsi" w:hAnsiTheme="majorHAnsi"/>
                <w:b/>
                <w:bCs/>
                <w:sz w:val="21"/>
                <w:szCs w:val="21"/>
              </w:rPr>
              <w:t>:</w:t>
            </w:r>
          </w:p>
          <w:p w14:paraId="4AC91217" w14:textId="335CEF10" w:rsidR="007A363E" w:rsidRPr="00417EFF" w:rsidRDefault="007A363E" w:rsidP="007A363E">
            <w:pPr>
              <w:jc w:val="both"/>
              <w:rPr>
                <w:rFonts w:asciiTheme="majorHAnsi" w:hAnsiTheme="majorHAnsi"/>
                <w:b/>
                <w:color w:val="002060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 Mudança de mentalidade: ciência e espiritualidade</w:t>
            </w:r>
          </w:p>
        </w:tc>
        <w:tc>
          <w:tcPr>
            <w:tcW w:w="2976" w:type="dxa"/>
          </w:tcPr>
          <w:p w14:paraId="76F82AC1" w14:textId="1CE1E8B6" w:rsidR="007A363E" w:rsidRPr="00822DE7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Preparação de apresentação sobre as sete leis espirituais do sucesso</w:t>
            </w:r>
          </w:p>
        </w:tc>
        <w:tc>
          <w:tcPr>
            <w:tcW w:w="2694" w:type="dxa"/>
          </w:tcPr>
          <w:p w14:paraId="12AC2D62" w14:textId="77777777" w:rsidR="007A363E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Apresentação oral do tema do seminário.</w:t>
            </w:r>
          </w:p>
          <w:p w14:paraId="1EC7CB55" w14:textId="4BBCF68D" w:rsidR="007A363E" w:rsidRPr="00822DE7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As sete leis espirituais do sucesso aplicados a vida prática</w:t>
            </w:r>
          </w:p>
        </w:tc>
        <w:tc>
          <w:tcPr>
            <w:tcW w:w="2693" w:type="dxa"/>
          </w:tcPr>
          <w:p w14:paraId="6B0474CE" w14:textId="4FA055C3" w:rsidR="007A363E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As sete leis espirituais do sucesso. </w:t>
            </w:r>
            <w:proofErr w:type="spellStart"/>
            <w:r>
              <w:rPr>
                <w:rFonts w:asciiTheme="majorHAnsi" w:hAnsiTheme="majorHAnsi"/>
                <w:sz w:val="21"/>
                <w:szCs w:val="21"/>
              </w:rPr>
              <w:t>Audiobook</w:t>
            </w:r>
            <w:proofErr w:type="spellEnd"/>
          </w:p>
          <w:p w14:paraId="56B78559" w14:textId="77777777" w:rsidR="007A363E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</w:p>
          <w:p w14:paraId="775004DD" w14:textId="6082B2AB" w:rsidR="007A363E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hyperlink r:id="rId24" w:history="1">
              <w:r w:rsidRPr="004621A8">
                <w:rPr>
                  <w:rStyle w:val="Hyperlink"/>
                  <w:rFonts w:asciiTheme="majorHAnsi" w:hAnsiTheme="majorHAnsi"/>
                  <w:sz w:val="21"/>
                  <w:szCs w:val="21"/>
                </w:rPr>
                <w:t>https://www.youtube.com/watch?v=Nh5pWyqhjWQ</w:t>
              </w:r>
            </w:hyperlink>
            <w:r>
              <w:rPr>
                <w:rFonts w:asciiTheme="majorHAnsi" w:hAnsiTheme="majorHAnsi"/>
                <w:sz w:val="21"/>
                <w:szCs w:val="21"/>
              </w:rPr>
              <w:t>.</w:t>
            </w:r>
          </w:p>
          <w:p w14:paraId="727193F5" w14:textId="554F3F29" w:rsidR="007A363E" w:rsidRPr="00822DE7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1843" w:type="dxa"/>
          </w:tcPr>
          <w:p w14:paraId="71D04096" w14:textId="4C0249DB" w:rsidR="007A363E" w:rsidRPr="00822DE7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Observar a opinião dos demais alunos que estão assistindo </w:t>
            </w:r>
            <w:proofErr w:type="gramStart"/>
            <w:r>
              <w:rPr>
                <w:rFonts w:asciiTheme="majorHAnsi" w:hAnsiTheme="majorHAnsi"/>
                <w:sz w:val="21"/>
                <w:szCs w:val="21"/>
              </w:rPr>
              <w:t>a</w:t>
            </w:r>
            <w:proofErr w:type="gramEnd"/>
            <w:r>
              <w:rPr>
                <w:rFonts w:asciiTheme="majorHAnsi" w:hAnsiTheme="majorHAnsi"/>
                <w:sz w:val="21"/>
                <w:szCs w:val="21"/>
              </w:rPr>
              <w:t xml:space="preserve"> apresentação do grupo.</w:t>
            </w:r>
          </w:p>
        </w:tc>
      </w:tr>
      <w:tr w:rsidR="007A363E" w:rsidRPr="00822DE7" w14:paraId="0D7CEB14" w14:textId="77777777" w:rsidTr="00680CC4">
        <w:tc>
          <w:tcPr>
            <w:tcW w:w="631" w:type="dxa"/>
          </w:tcPr>
          <w:p w14:paraId="14680D2E" w14:textId="77777777" w:rsidR="007A363E" w:rsidRPr="00822DE7" w:rsidRDefault="007A363E" w:rsidP="007A363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567" w:hanging="567"/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</w:rPr>
            </w:pPr>
          </w:p>
        </w:tc>
        <w:tc>
          <w:tcPr>
            <w:tcW w:w="788" w:type="dxa"/>
          </w:tcPr>
          <w:p w14:paraId="76CE4F03" w14:textId="03BEDD79" w:rsidR="007A363E" w:rsidRPr="00822DE7" w:rsidRDefault="007A363E" w:rsidP="007A363E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23.11</w:t>
            </w:r>
          </w:p>
        </w:tc>
        <w:tc>
          <w:tcPr>
            <w:tcW w:w="2268" w:type="dxa"/>
          </w:tcPr>
          <w:p w14:paraId="21873372" w14:textId="77777777" w:rsidR="007A363E" w:rsidRDefault="007A363E" w:rsidP="007A363E">
            <w:pPr>
              <w:jc w:val="both"/>
              <w:rPr>
                <w:rFonts w:asciiTheme="majorHAnsi" w:hAnsiTheme="majorHAnsi"/>
                <w:b/>
                <w:bCs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 </w:t>
            </w:r>
            <w:r w:rsidRPr="00A66F11">
              <w:rPr>
                <w:rFonts w:asciiTheme="majorHAnsi" w:hAnsiTheme="majorHAnsi"/>
                <w:b/>
                <w:bCs/>
                <w:sz w:val="21"/>
                <w:szCs w:val="21"/>
              </w:rPr>
              <w:t xml:space="preserve"> Unidade </w:t>
            </w:r>
            <w:r>
              <w:rPr>
                <w:rFonts w:asciiTheme="majorHAnsi" w:hAnsiTheme="majorHAnsi"/>
                <w:b/>
                <w:bCs/>
                <w:sz w:val="21"/>
                <w:szCs w:val="21"/>
              </w:rPr>
              <w:t>3</w:t>
            </w:r>
            <w:r w:rsidRPr="00A66F11">
              <w:rPr>
                <w:rFonts w:asciiTheme="majorHAnsi" w:hAnsiTheme="majorHAnsi"/>
                <w:b/>
                <w:bCs/>
                <w:sz w:val="21"/>
                <w:szCs w:val="21"/>
              </w:rPr>
              <w:t>:</w:t>
            </w:r>
          </w:p>
          <w:p w14:paraId="63BA13DC" w14:textId="5ACD7341" w:rsidR="007A363E" w:rsidRPr="00822DE7" w:rsidRDefault="007A363E" w:rsidP="007A363E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 Mudança de mentalidade: ciência e espiritualidade</w:t>
            </w:r>
          </w:p>
        </w:tc>
        <w:tc>
          <w:tcPr>
            <w:tcW w:w="2976" w:type="dxa"/>
          </w:tcPr>
          <w:p w14:paraId="28B245B0" w14:textId="16CB7276" w:rsidR="007A363E" w:rsidRPr="00822DE7" w:rsidRDefault="007A363E" w:rsidP="007A363E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Preparação de apresentação sobre as sete leis espirituais do sucesso</w:t>
            </w:r>
          </w:p>
        </w:tc>
        <w:tc>
          <w:tcPr>
            <w:tcW w:w="2694" w:type="dxa"/>
          </w:tcPr>
          <w:p w14:paraId="15F2D749" w14:textId="77777777" w:rsidR="007A363E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Apresentação oral do tema do seminário.</w:t>
            </w:r>
          </w:p>
          <w:p w14:paraId="7498BCCE" w14:textId="2039CAC3" w:rsidR="007A363E" w:rsidRPr="00822DE7" w:rsidRDefault="007A363E" w:rsidP="007A363E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As sete leis espirituais do sucesso aplicados a vida prática</w:t>
            </w:r>
          </w:p>
        </w:tc>
        <w:tc>
          <w:tcPr>
            <w:tcW w:w="2693" w:type="dxa"/>
          </w:tcPr>
          <w:p w14:paraId="76803454" w14:textId="00B6E783" w:rsidR="007A363E" w:rsidRDefault="007A363E" w:rsidP="007A363E">
            <w:pPr>
              <w:jc w:val="both"/>
              <w:rPr>
                <w:rFonts w:eastAsia="Verdana" w:cstheme="minorHAnsi"/>
                <w:bCs/>
                <w:color w:val="000000"/>
              </w:rPr>
            </w:pPr>
            <w:r w:rsidRPr="00B124D6">
              <w:rPr>
                <w:rFonts w:eastAsia="Verdana" w:cstheme="minorHAnsi"/>
                <w:bCs/>
                <w:color w:val="000000"/>
              </w:rPr>
              <w:t xml:space="preserve">ROHR, F. </w:t>
            </w:r>
            <w:r w:rsidRPr="00B124D6">
              <w:rPr>
                <w:rFonts w:eastAsia="Verdana" w:cstheme="minorHAnsi"/>
                <w:b/>
                <w:color w:val="000000"/>
              </w:rPr>
              <w:t>Educação e espiritualidade.</w:t>
            </w:r>
            <w:r w:rsidRPr="00B124D6">
              <w:rPr>
                <w:rFonts w:eastAsia="Verdana" w:cstheme="minorHAnsi"/>
                <w:bCs/>
                <w:color w:val="000000"/>
              </w:rPr>
              <w:t xml:space="preserve"> Contribuições para uma compreensão multidimensional da realidade, do homem e da educação. Campinas, SP: Mercado de Letras, 2013.</w:t>
            </w:r>
          </w:p>
          <w:p w14:paraId="03DC3907" w14:textId="77777777" w:rsidR="007A363E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</w:p>
          <w:p w14:paraId="64245A01" w14:textId="13AD32BD" w:rsidR="007A363E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As sete leis espirituais do sucesso. </w:t>
            </w:r>
            <w:proofErr w:type="spellStart"/>
            <w:r>
              <w:rPr>
                <w:rFonts w:asciiTheme="majorHAnsi" w:hAnsiTheme="majorHAnsi"/>
                <w:sz w:val="21"/>
                <w:szCs w:val="21"/>
              </w:rPr>
              <w:t>Audiobook</w:t>
            </w:r>
            <w:proofErr w:type="spellEnd"/>
          </w:p>
          <w:p w14:paraId="619DB6EC" w14:textId="77777777" w:rsidR="007A363E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</w:p>
          <w:p w14:paraId="3EDF2A8E" w14:textId="4C4310F3" w:rsidR="007A363E" w:rsidRPr="00822DE7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hyperlink r:id="rId25" w:history="1">
              <w:r w:rsidRPr="004621A8">
                <w:rPr>
                  <w:rStyle w:val="Hyperlink"/>
                  <w:rFonts w:asciiTheme="majorHAnsi" w:hAnsiTheme="majorHAnsi"/>
                  <w:sz w:val="21"/>
                  <w:szCs w:val="21"/>
                </w:rPr>
                <w:t>https://www.youtube.com/watch?v=Nh5pWyqhjWQ</w:t>
              </w:r>
            </w:hyperlink>
            <w:r>
              <w:rPr>
                <w:rFonts w:asciiTheme="majorHAnsi" w:hAnsiTheme="majorHAnsi"/>
                <w:sz w:val="21"/>
                <w:szCs w:val="21"/>
              </w:rPr>
              <w:t>.</w:t>
            </w:r>
          </w:p>
        </w:tc>
        <w:tc>
          <w:tcPr>
            <w:tcW w:w="1843" w:type="dxa"/>
          </w:tcPr>
          <w:p w14:paraId="22901B88" w14:textId="121E1365" w:rsidR="007A363E" w:rsidRPr="00822DE7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Observar a opinião dos demais alunos que estão assistindo </w:t>
            </w:r>
            <w:proofErr w:type="gramStart"/>
            <w:r>
              <w:rPr>
                <w:rFonts w:asciiTheme="majorHAnsi" w:hAnsiTheme="majorHAnsi"/>
                <w:sz w:val="21"/>
                <w:szCs w:val="21"/>
              </w:rPr>
              <w:t>a</w:t>
            </w:r>
            <w:proofErr w:type="gramEnd"/>
            <w:r>
              <w:rPr>
                <w:rFonts w:asciiTheme="majorHAnsi" w:hAnsiTheme="majorHAnsi"/>
                <w:sz w:val="21"/>
                <w:szCs w:val="21"/>
              </w:rPr>
              <w:t xml:space="preserve"> apresentação do grupo.</w:t>
            </w:r>
          </w:p>
        </w:tc>
      </w:tr>
      <w:tr w:rsidR="007A363E" w:rsidRPr="00822DE7" w14:paraId="0FE894B7" w14:textId="77777777" w:rsidTr="002C390C">
        <w:tc>
          <w:tcPr>
            <w:tcW w:w="631" w:type="dxa"/>
          </w:tcPr>
          <w:p w14:paraId="41DAD699" w14:textId="77777777" w:rsidR="007A363E" w:rsidRPr="00822DE7" w:rsidRDefault="007A363E" w:rsidP="007A363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567" w:hanging="567"/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</w:rPr>
            </w:pPr>
          </w:p>
        </w:tc>
        <w:tc>
          <w:tcPr>
            <w:tcW w:w="788" w:type="dxa"/>
          </w:tcPr>
          <w:p w14:paraId="0367928A" w14:textId="23679E6B" w:rsidR="007A363E" w:rsidRDefault="007A363E" w:rsidP="007A363E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23.11</w:t>
            </w:r>
          </w:p>
        </w:tc>
        <w:tc>
          <w:tcPr>
            <w:tcW w:w="12474" w:type="dxa"/>
            <w:gridSpan w:val="5"/>
          </w:tcPr>
          <w:p w14:paraId="2380667D" w14:textId="7780CFCC" w:rsidR="007A363E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 w:rsidRPr="00ED6D56">
              <w:rPr>
                <w:rFonts w:asciiTheme="majorHAnsi" w:hAnsiTheme="majorHAnsi"/>
                <w:b/>
                <w:bCs/>
                <w:color w:val="FF0000"/>
                <w:sz w:val="28"/>
                <w:szCs w:val="28"/>
              </w:rPr>
              <w:t xml:space="preserve">Entrega da </w:t>
            </w:r>
            <w:proofErr w:type="gramStart"/>
            <w:r>
              <w:rPr>
                <w:rFonts w:asciiTheme="majorHAnsi" w:hAnsiTheme="majorHAnsi"/>
                <w:b/>
                <w:bCs/>
                <w:color w:val="FF0000"/>
                <w:sz w:val="28"/>
                <w:szCs w:val="28"/>
              </w:rPr>
              <w:t xml:space="preserve">segunda </w:t>
            </w:r>
            <w:r w:rsidRPr="00ED6D56">
              <w:rPr>
                <w:rFonts w:asciiTheme="majorHAnsi" w:hAnsiTheme="majorHAnsi"/>
                <w:b/>
                <w:bCs/>
                <w:color w:val="FF0000"/>
                <w:sz w:val="28"/>
                <w:szCs w:val="28"/>
              </w:rPr>
              <w:t xml:space="preserve"> parte</w:t>
            </w:r>
            <w:proofErr w:type="gramEnd"/>
            <w:r w:rsidRPr="00ED6D56">
              <w:rPr>
                <w:rFonts w:asciiTheme="majorHAnsi" w:hAnsiTheme="majorHAnsi"/>
                <w:b/>
                <w:bCs/>
                <w:color w:val="FF0000"/>
                <w:sz w:val="28"/>
                <w:szCs w:val="28"/>
              </w:rPr>
              <w:t xml:space="preserve"> do Projeto de Vida</w:t>
            </w:r>
            <w:r>
              <w:rPr>
                <w:rFonts w:asciiTheme="majorHAnsi" w:hAnsiTheme="majorHAnsi"/>
                <w:b/>
                <w:bCs/>
                <w:color w:val="FF0000"/>
                <w:sz w:val="28"/>
                <w:szCs w:val="28"/>
              </w:rPr>
              <w:t xml:space="preserve">: 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 O</w:t>
            </w:r>
            <w:r w:rsidRPr="00BD5503">
              <w:rPr>
                <w:rFonts w:asciiTheme="majorHAnsi" w:hAnsiTheme="majorHAnsi"/>
                <w:sz w:val="21"/>
                <w:szCs w:val="21"/>
              </w:rPr>
              <w:t xml:space="preserve"> projeto de vida não será publicado. Ele será lido somente pela professora responsável pela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 </w:t>
            </w:r>
            <w:r w:rsidRPr="00BD5503">
              <w:rPr>
                <w:rFonts w:asciiTheme="majorHAnsi" w:hAnsiTheme="majorHAnsi"/>
                <w:sz w:val="21"/>
                <w:szCs w:val="21"/>
              </w:rPr>
              <w:t>turma. Isso para que sejam respeitadas as questões de natureza pessoal contidas nele</w:t>
            </w:r>
            <w:r>
              <w:rPr>
                <w:rFonts w:asciiTheme="majorHAnsi" w:hAnsiTheme="majorHAnsi"/>
                <w:sz w:val="21"/>
                <w:szCs w:val="21"/>
              </w:rPr>
              <w:t>.</w:t>
            </w:r>
          </w:p>
        </w:tc>
      </w:tr>
      <w:tr w:rsidR="007A363E" w:rsidRPr="00822DE7" w14:paraId="1A5EF84C" w14:textId="77777777" w:rsidTr="00680CC4">
        <w:tc>
          <w:tcPr>
            <w:tcW w:w="631" w:type="dxa"/>
          </w:tcPr>
          <w:p w14:paraId="0C531A5D" w14:textId="77777777" w:rsidR="007A363E" w:rsidRPr="00822DE7" w:rsidRDefault="007A363E" w:rsidP="007A363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567" w:hanging="567"/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</w:rPr>
            </w:pPr>
          </w:p>
        </w:tc>
        <w:tc>
          <w:tcPr>
            <w:tcW w:w="788" w:type="dxa"/>
          </w:tcPr>
          <w:p w14:paraId="6B2708D2" w14:textId="0D0F3EC1" w:rsidR="007A363E" w:rsidRPr="00822DE7" w:rsidRDefault="007A363E" w:rsidP="007A363E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30.11</w:t>
            </w:r>
          </w:p>
        </w:tc>
        <w:tc>
          <w:tcPr>
            <w:tcW w:w="2268" w:type="dxa"/>
          </w:tcPr>
          <w:p w14:paraId="29313EC8" w14:textId="750C8FA5" w:rsidR="007A363E" w:rsidRDefault="007A363E" w:rsidP="007A363E">
            <w:pPr>
              <w:jc w:val="both"/>
              <w:rPr>
                <w:rFonts w:asciiTheme="majorHAnsi" w:hAnsiTheme="majorHAnsi"/>
                <w:b/>
                <w:bCs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 </w:t>
            </w:r>
            <w:r w:rsidRPr="00A66F11">
              <w:rPr>
                <w:rFonts w:asciiTheme="majorHAnsi" w:hAnsiTheme="majorHAnsi"/>
                <w:b/>
                <w:bCs/>
                <w:sz w:val="21"/>
                <w:szCs w:val="21"/>
              </w:rPr>
              <w:t xml:space="preserve"> Unidade </w:t>
            </w:r>
            <w:r>
              <w:rPr>
                <w:rFonts w:asciiTheme="majorHAnsi" w:hAnsiTheme="majorHAnsi"/>
                <w:b/>
                <w:bCs/>
                <w:sz w:val="21"/>
                <w:szCs w:val="21"/>
              </w:rPr>
              <w:t>4</w:t>
            </w:r>
            <w:r w:rsidRPr="00A66F11">
              <w:rPr>
                <w:rFonts w:asciiTheme="majorHAnsi" w:hAnsiTheme="majorHAnsi"/>
                <w:b/>
                <w:bCs/>
                <w:sz w:val="21"/>
                <w:szCs w:val="21"/>
              </w:rPr>
              <w:t>:</w:t>
            </w:r>
          </w:p>
          <w:p w14:paraId="538A527B" w14:textId="5F791AAB" w:rsidR="007A363E" w:rsidRPr="00417EFF" w:rsidRDefault="007A363E" w:rsidP="007A363E">
            <w:pPr>
              <w:jc w:val="both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 As sete leis espirituais do sucesso aplicados ao projeto de vida</w:t>
            </w:r>
          </w:p>
        </w:tc>
        <w:tc>
          <w:tcPr>
            <w:tcW w:w="2976" w:type="dxa"/>
          </w:tcPr>
          <w:p w14:paraId="553FB7AE" w14:textId="2C20DA5B" w:rsidR="007A363E" w:rsidRPr="00822DE7" w:rsidRDefault="007A363E" w:rsidP="007A363E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Preparação de apresentação sobre as sete leis espirituais do sucesso aplicadas ao Projeto de vida.</w:t>
            </w:r>
          </w:p>
        </w:tc>
        <w:tc>
          <w:tcPr>
            <w:tcW w:w="2694" w:type="dxa"/>
          </w:tcPr>
          <w:p w14:paraId="26421D0F" w14:textId="77777777" w:rsidR="007A363E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Apresentação oral do tema do seminário.</w:t>
            </w:r>
          </w:p>
          <w:p w14:paraId="7C8B0BA0" w14:textId="52279466" w:rsidR="007A363E" w:rsidRPr="00822DE7" w:rsidRDefault="007A363E" w:rsidP="007A363E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As sete leis espirituais do sucesso aplicados ao Projeto de vida</w:t>
            </w:r>
          </w:p>
        </w:tc>
        <w:tc>
          <w:tcPr>
            <w:tcW w:w="2693" w:type="dxa"/>
          </w:tcPr>
          <w:p w14:paraId="1CE39100" w14:textId="77777777" w:rsidR="007A363E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</w:p>
          <w:p w14:paraId="30CFEC84" w14:textId="53EB5CD5" w:rsidR="007A363E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 w:rsidRPr="00B124D6">
              <w:rPr>
                <w:rFonts w:eastAsia="Verdana" w:cstheme="minorHAnsi"/>
                <w:bCs/>
                <w:color w:val="000000"/>
              </w:rPr>
              <w:t xml:space="preserve">ROHR, F. </w:t>
            </w:r>
            <w:r w:rsidRPr="00B124D6">
              <w:rPr>
                <w:rFonts w:eastAsia="Verdana" w:cstheme="minorHAnsi"/>
                <w:b/>
                <w:color w:val="000000"/>
              </w:rPr>
              <w:t>Educação e espiritualidade.</w:t>
            </w:r>
            <w:r w:rsidRPr="00B124D6">
              <w:rPr>
                <w:rFonts w:eastAsia="Verdana" w:cstheme="minorHAnsi"/>
                <w:bCs/>
                <w:color w:val="000000"/>
              </w:rPr>
              <w:t xml:space="preserve"> Contribuições para uma compreensão multidimensional da realidade, do homem e da educação. Campinas, SP: Mercado de Letras, 2013.</w:t>
            </w:r>
          </w:p>
          <w:p w14:paraId="3403C1F7" w14:textId="77777777" w:rsidR="007A363E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</w:p>
          <w:p w14:paraId="250F96EF" w14:textId="33B14DD5" w:rsidR="007A363E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As sete leis espirituais do sucesso. </w:t>
            </w:r>
            <w:proofErr w:type="spellStart"/>
            <w:r>
              <w:rPr>
                <w:rFonts w:asciiTheme="majorHAnsi" w:hAnsiTheme="majorHAnsi"/>
                <w:sz w:val="21"/>
                <w:szCs w:val="21"/>
              </w:rPr>
              <w:t>Audiobook</w:t>
            </w:r>
            <w:proofErr w:type="spellEnd"/>
          </w:p>
          <w:p w14:paraId="621E1541" w14:textId="77777777" w:rsidR="007A363E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</w:p>
          <w:p w14:paraId="372254ED" w14:textId="77777777" w:rsidR="007A363E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hyperlink r:id="rId26" w:history="1">
              <w:r w:rsidRPr="004621A8">
                <w:rPr>
                  <w:rStyle w:val="Hyperlink"/>
                  <w:rFonts w:asciiTheme="majorHAnsi" w:hAnsiTheme="majorHAnsi"/>
                  <w:sz w:val="21"/>
                  <w:szCs w:val="21"/>
                </w:rPr>
                <w:t>https://www.youtube.com/watch?v=Nh5pWyqhjWQ</w:t>
              </w:r>
            </w:hyperlink>
            <w:r>
              <w:rPr>
                <w:rFonts w:asciiTheme="majorHAnsi" w:hAnsiTheme="majorHAnsi"/>
                <w:sz w:val="21"/>
                <w:szCs w:val="21"/>
              </w:rPr>
              <w:t>.</w:t>
            </w:r>
          </w:p>
          <w:p w14:paraId="7986E217" w14:textId="0ED83AAB" w:rsidR="007A363E" w:rsidRPr="00822DE7" w:rsidRDefault="007A363E" w:rsidP="007A363E">
            <w:pPr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1843" w:type="dxa"/>
          </w:tcPr>
          <w:p w14:paraId="7D49FC3F" w14:textId="3B20DAAB" w:rsidR="007A363E" w:rsidRPr="00822DE7" w:rsidRDefault="007A363E" w:rsidP="007A363E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Observar a opinião dos demais alunos que estão assistindo </w:t>
            </w:r>
            <w:proofErr w:type="gramStart"/>
            <w:r>
              <w:rPr>
                <w:rFonts w:asciiTheme="majorHAnsi" w:hAnsiTheme="majorHAnsi"/>
                <w:sz w:val="21"/>
                <w:szCs w:val="21"/>
              </w:rPr>
              <w:t>a</w:t>
            </w:r>
            <w:proofErr w:type="gramEnd"/>
            <w:r>
              <w:rPr>
                <w:rFonts w:asciiTheme="majorHAnsi" w:hAnsiTheme="majorHAnsi"/>
                <w:sz w:val="21"/>
                <w:szCs w:val="21"/>
              </w:rPr>
              <w:t xml:space="preserve"> apresentação do grupo.</w:t>
            </w:r>
          </w:p>
        </w:tc>
      </w:tr>
      <w:tr w:rsidR="007A363E" w:rsidRPr="00822DE7" w14:paraId="40E5A883" w14:textId="77777777" w:rsidTr="00680CC4">
        <w:tc>
          <w:tcPr>
            <w:tcW w:w="631" w:type="dxa"/>
          </w:tcPr>
          <w:p w14:paraId="48683561" w14:textId="77777777" w:rsidR="007A363E" w:rsidRPr="00822DE7" w:rsidRDefault="007A363E" w:rsidP="007A363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567" w:hanging="567"/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</w:rPr>
            </w:pPr>
          </w:p>
        </w:tc>
        <w:tc>
          <w:tcPr>
            <w:tcW w:w="788" w:type="dxa"/>
          </w:tcPr>
          <w:p w14:paraId="60D4A5CD" w14:textId="3E342DA0" w:rsidR="007A363E" w:rsidRPr="00822DE7" w:rsidRDefault="007A363E" w:rsidP="007A363E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07.12</w:t>
            </w:r>
          </w:p>
        </w:tc>
        <w:tc>
          <w:tcPr>
            <w:tcW w:w="2268" w:type="dxa"/>
          </w:tcPr>
          <w:p w14:paraId="0716F1EA" w14:textId="77777777" w:rsidR="007A363E" w:rsidRDefault="007A363E" w:rsidP="007A363E">
            <w:pPr>
              <w:jc w:val="both"/>
              <w:rPr>
                <w:rFonts w:asciiTheme="majorHAnsi" w:hAnsiTheme="majorHAnsi"/>
                <w:b/>
                <w:bCs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 </w:t>
            </w:r>
            <w:r w:rsidRPr="00A66F11">
              <w:rPr>
                <w:rFonts w:asciiTheme="majorHAnsi" w:hAnsiTheme="majorHAnsi"/>
                <w:b/>
                <w:bCs/>
                <w:sz w:val="21"/>
                <w:szCs w:val="21"/>
              </w:rPr>
              <w:t xml:space="preserve"> Unidade </w:t>
            </w:r>
            <w:r>
              <w:rPr>
                <w:rFonts w:asciiTheme="majorHAnsi" w:hAnsiTheme="majorHAnsi"/>
                <w:b/>
                <w:bCs/>
                <w:sz w:val="21"/>
                <w:szCs w:val="21"/>
              </w:rPr>
              <w:t>4</w:t>
            </w:r>
            <w:r w:rsidRPr="00A66F11">
              <w:rPr>
                <w:rFonts w:asciiTheme="majorHAnsi" w:hAnsiTheme="majorHAnsi"/>
                <w:b/>
                <w:bCs/>
                <w:sz w:val="21"/>
                <w:szCs w:val="21"/>
              </w:rPr>
              <w:t>:</w:t>
            </w:r>
          </w:p>
          <w:p w14:paraId="73E2AF00" w14:textId="77777777" w:rsidR="007A363E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 As sete leis espirituais do sucesso e propósito de vida.</w:t>
            </w:r>
          </w:p>
          <w:p w14:paraId="58E981F6" w14:textId="2B288671" w:rsidR="007A363E" w:rsidRPr="00822DE7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Desenvolvimento pessoal e profissional</w:t>
            </w:r>
          </w:p>
        </w:tc>
        <w:tc>
          <w:tcPr>
            <w:tcW w:w="2976" w:type="dxa"/>
          </w:tcPr>
          <w:p w14:paraId="45903DB5" w14:textId="605CCC6B" w:rsidR="007A363E" w:rsidRPr="00822DE7" w:rsidRDefault="007A363E" w:rsidP="007A363E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Preparação de apresentação sobre as sete leis espirituais do sucesso aplicadas ao Projeto de vida.</w:t>
            </w:r>
          </w:p>
        </w:tc>
        <w:tc>
          <w:tcPr>
            <w:tcW w:w="2694" w:type="dxa"/>
          </w:tcPr>
          <w:p w14:paraId="631B121D" w14:textId="77777777" w:rsidR="007A363E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Apresentação oral do tema do seminário.</w:t>
            </w:r>
          </w:p>
          <w:p w14:paraId="112BA811" w14:textId="2092DC4C" w:rsidR="007A363E" w:rsidRPr="00822DE7" w:rsidRDefault="007A363E" w:rsidP="007A363E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As sete leis espirituais do sucesso aplicados ao Projeto de vida</w:t>
            </w:r>
          </w:p>
        </w:tc>
        <w:tc>
          <w:tcPr>
            <w:tcW w:w="2693" w:type="dxa"/>
          </w:tcPr>
          <w:p w14:paraId="6A92FFE9" w14:textId="2A5CFAF4" w:rsidR="007A363E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 w:rsidRPr="00B124D6">
              <w:rPr>
                <w:rFonts w:eastAsia="Verdana" w:cstheme="minorHAnsi"/>
                <w:bCs/>
                <w:color w:val="000000"/>
              </w:rPr>
              <w:t xml:space="preserve">ROHR, F. </w:t>
            </w:r>
            <w:r w:rsidRPr="00B124D6">
              <w:rPr>
                <w:rFonts w:eastAsia="Verdana" w:cstheme="minorHAnsi"/>
                <w:b/>
                <w:color w:val="000000"/>
              </w:rPr>
              <w:t>Educação e espiritualidade.</w:t>
            </w:r>
            <w:r w:rsidRPr="00B124D6">
              <w:rPr>
                <w:rFonts w:eastAsia="Verdana" w:cstheme="minorHAnsi"/>
                <w:bCs/>
                <w:color w:val="000000"/>
              </w:rPr>
              <w:t xml:space="preserve"> Contribuições para uma compreensão multidimensional da realidade, do homem e da educação. Campinas, SP: Mercado de Letras, 2013.</w:t>
            </w:r>
          </w:p>
          <w:p w14:paraId="099A7690" w14:textId="77777777" w:rsidR="007A363E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</w:p>
          <w:p w14:paraId="3D1A0974" w14:textId="572C5A6C" w:rsidR="007A363E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As sete leis espirituais do sucesso. </w:t>
            </w:r>
            <w:proofErr w:type="spellStart"/>
            <w:r>
              <w:rPr>
                <w:rFonts w:asciiTheme="majorHAnsi" w:hAnsiTheme="majorHAnsi"/>
                <w:sz w:val="21"/>
                <w:szCs w:val="21"/>
              </w:rPr>
              <w:t>Audiobook</w:t>
            </w:r>
            <w:proofErr w:type="spellEnd"/>
          </w:p>
          <w:p w14:paraId="2AE989AC" w14:textId="77777777" w:rsidR="007A363E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</w:p>
          <w:p w14:paraId="5C535FDA" w14:textId="77777777" w:rsidR="007A363E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hyperlink r:id="rId27" w:history="1">
              <w:r w:rsidRPr="004621A8">
                <w:rPr>
                  <w:rStyle w:val="Hyperlink"/>
                  <w:rFonts w:asciiTheme="majorHAnsi" w:hAnsiTheme="majorHAnsi"/>
                  <w:sz w:val="21"/>
                  <w:szCs w:val="21"/>
                </w:rPr>
                <w:t>https://www.youtube.com/watch?v=Nh5pWyqhjWQ</w:t>
              </w:r>
            </w:hyperlink>
            <w:r>
              <w:rPr>
                <w:rFonts w:asciiTheme="majorHAnsi" w:hAnsiTheme="majorHAnsi"/>
                <w:sz w:val="21"/>
                <w:szCs w:val="21"/>
              </w:rPr>
              <w:t>.</w:t>
            </w:r>
          </w:p>
          <w:p w14:paraId="7D508C8F" w14:textId="5374ED09" w:rsidR="007A363E" w:rsidRPr="00822DE7" w:rsidRDefault="007A363E" w:rsidP="007A363E">
            <w:pPr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1843" w:type="dxa"/>
          </w:tcPr>
          <w:p w14:paraId="52DB44A7" w14:textId="05911C45" w:rsidR="007A363E" w:rsidRPr="00822DE7" w:rsidRDefault="007A363E" w:rsidP="007A363E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Observar a opinião dos demais alunos que estão assistindo </w:t>
            </w:r>
            <w:proofErr w:type="gramStart"/>
            <w:r>
              <w:rPr>
                <w:rFonts w:asciiTheme="majorHAnsi" w:hAnsiTheme="majorHAnsi"/>
                <w:sz w:val="21"/>
                <w:szCs w:val="21"/>
              </w:rPr>
              <w:t>a</w:t>
            </w:r>
            <w:proofErr w:type="gramEnd"/>
            <w:r>
              <w:rPr>
                <w:rFonts w:asciiTheme="majorHAnsi" w:hAnsiTheme="majorHAnsi"/>
                <w:sz w:val="21"/>
                <w:szCs w:val="21"/>
              </w:rPr>
              <w:t xml:space="preserve"> apresentação do grupo.</w:t>
            </w:r>
          </w:p>
        </w:tc>
      </w:tr>
      <w:tr w:rsidR="007A363E" w:rsidRPr="00822DE7" w14:paraId="2916922F" w14:textId="77777777" w:rsidTr="00386110">
        <w:trPr>
          <w:trHeight w:val="1730"/>
        </w:trPr>
        <w:tc>
          <w:tcPr>
            <w:tcW w:w="631" w:type="dxa"/>
          </w:tcPr>
          <w:p w14:paraId="457E8E5E" w14:textId="77777777" w:rsidR="007A363E" w:rsidRPr="00822DE7" w:rsidRDefault="007A363E" w:rsidP="007A363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567" w:hanging="567"/>
              <w:rPr>
                <w:rFonts w:asciiTheme="majorHAnsi" w:eastAsia="Times New Roman" w:hAnsiTheme="majorHAnsi" w:cs="Times New Roman"/>
                <w:color w:val="000000"/>
                <w:sz w:val="21"/>
                <w:szCs w:val="21"/>
              </w:rPr>
            </w:pPr>
          </w:p>
        </w:tc>
        <w:tc>
          <w:tcPr>
            <w:tcW w:w="788" w:type="dxa"/>
          </w:tcPr>
          <w:p w14:paraId="232891C1" w14:textId="4B911BFB" w:rsidR="007A363E" w:rsidRPr="00822DE7" w:rsidRDefault="007A363E" w:rsidP="007A363E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14.12</w:t>
            </w:r>
          </w:p>
        </w:tc>
        <w:tc>
          <w:tcPr>
            <w:tcW w:w="2268" w:type="dxa"/>
          </w:tcPr>
          <w:p w14:paraId="674301CE" w14:textId="77777777" w:rsidR="007A363E" w:rsidRDefault="007A363E" w:rsidP="007A363E">
            <w:pPr>
              <w:jc w:val="both"/>
              <w:rPr>
                <w:rFonts w:asciiTheme="majorHAnsi" w:hAnsiTheme="majorHAnsi"/>
                <w:b/>
                <w:bCs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 </w:t>
            </w:r>
            <w:r w:rsidRPr="00A66F11">
              <w:rPr>
                <w:rFonts w:asciiTheme="majorHAnsi" w:hAnsiTheme="majorHAnsi"/>
                <w:b/>
                <w:bCs/>
                <w:sz w:val="21"/>
                <w:szCs w:val="21"/>
              </w:rPr>
              <w:t xml:space="preserve"> Unidade </w:t>
            </w:r>
            <w:r>
              <w:rPr>
                <w:rFonts w:asciiTheme="majorHAnsi" w:hAnsiTheme="majorHAnsi"/>
                <w:b/>
                <w:bCs/>
                <w:sz w:val="21"/>
                <w:szCs w:val="21"/>
              </w:rPr>
              <w:t>4</w:t>
            </w:r>
            <w:r w:rsidRPr="00A66F11">
              <w:rPr>
                <w:rFonts w:asciiTheme="majorHAnsi" w:hAnsiTheme="majorHAnsi"/>
                <w:b/>
                <w:bCs/>
                <w:sz w:val="21"/>
                <w:szCs w:val="21"/>
              </w:rPr>
              <w:t>:</w:t>
            </w:r>
          </w:p>
          <w:p w14:paraId="284A7C2F" w14:textId="77777777" w:rsidR="007A363E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 As sete leis espirituais do sucesso e propósito de vida.</w:t>
            </w:r>
          </w:p>
          <w:p w14:paraId="666C5847" w14:textId="66AC524B" w:rsidR="007A363E" w:rsidRPr="00E42F95" w:rsidRDefault="007A363E" w:rsidP="007A363E">
            <w:pPr>
              <w:jc w:val="both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Desenvolvimento pessoal e profissional</w:t>
            </w:r>
          </w:p>
        </w:tc>
        <w:tc>
          <w:tcPr>
            <w:tcW w:w="2976" w:type="dxa"/>
          </w:tcPr>
          <w:p w14:paraId="071B850E" w14:textId="44ED3A46" w:rsidR="007A363E" w:rsidRPr="00822DE7" w:rsidRDefault="007A363E" w:rsidP="007A363E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Preparação de apresentação sobre as sete leis espirituais do sucesso aplicadas ao Projeto de vida.</w:t>
            </w:r>
          </w:p>
        </w:tc>
        <w:tc>
          <w:tcPr>
            <w:tcW w:w="2694" w:type="dxa"/>
          </w:tcPr>
          <w:p w14:paraId="65837A5A" w14:textId="1839B118" w:rsidR="007A363E" w:rsidRPr="00822DE7" w:rsidRDefault="007A363E" w:rsidP="007A363E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Apresentações. Cases de sucesso</w:t>
            </w:r>
          </w:p>
        </w:tc>
        <w:tc>
          <w:tcPr>
            <w:tcW w:w="2693" w:type="dxa"/>
          </w:tcPr>
          <w:p w14:paraId="7B29E634" w14:textId="77777777" w:rsidR="007A363E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As sete leis espirituais do sucesso. </w:t>
            </w:r>
            <w:proofErr w:type="spellStart"/>
            <w:r>
              <w:rPr>
                <w:rFonts w:asciiTheme="majorHAnsi" w:hAnsiTheme="majorHAnsi"/>
                <w:sz w:val="21"/>
                <w:szCs w:val="21"/>
              </w:rPr>
              <w:t>Audiobook</w:t>
            </w:r>
            <w:proofErr w:type="spellEnd"/>
          </w:p>
          <w:p w14:paraId="1171574C" w14:textId="77777777" w:rsidR="007A363E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</w:p>
          <w:p w14:paraId="442EC292" w14:textId="77777777" w:rsidR="007A363E" w:rsidRDefault="007A363E" w:rsidP="007A363E">
            <w:pPr>
              <w:jc w:val="both"/>
              <w:rPr>
                <w:rFonts w:asciiTheme="majorHAnsi" w:hAnsiTheme="majorHAnsi"/>
                <w:sz w:val="21"/>
                <w:szCs w:val="21"/>
              </w:rPr>
            </w:pPr>
            <w:hyperlink r:id="rId28" w:history="1">
              <w:r w:rsidRPr="004621A8">
                <w:rPr>
                  <w:rStyle w:val="Hyperlink"/>
                  <w:rFonts w:asciiTheme="majorHAnsi" w:hAnsiTheme="majorHAnsi"/>
                  <w:sz w:val="21"/>
                  <w:szCs w:val="21"/>
                </w:rPr>
                <w:t>https://www.youtube.com/watch?v=Nh5pWyqhjWQ</w:t>
              </w:r>
            </w:hyperlink>
            <w:r>
              <w:rPr>
                <w:rFonts w:asciiTheme="majorHAnsi" w:hAnsiTheme="majorHAnsi"/>
                <w:sz w:val="21"/>
                <w:szCs w:val="21"/>
              </w:rPr>
              <w:t>.</w:t>
            </w:r>
          </w:p>
          <w:p w14:paraId="62DBA7FB" w14:textId="63E34B8C" w:rsidR="007A363E" w:rsidRPr="00822DE7" w:rsidRDefault="007A363E" w:rsidP="007A363E">
            <w:pPr>
              <w:rPr>
                <w:rFonts w:asciiTheme="majorHAnsi" w:hAnsiTheme="majorHAnsi"/>
                <w:sz w:val="21"/>
                <w:szCs w:val="21"/>
              </w:rPr>
            </w:pPr>
          </w:p>
        </w:tc>
        <w:tc>
          <w:tcPr>
            <w:tcW w:w="1843" w:type="dxa"/>
          </w:tcPr>
          <w:p w14:paraId="7FF9B15F" w14:textId="50EB2B36" w:rsidR="007A363E" w:rsidRPr="00822DE7" w:rsidRDefault="007A363E" w:rsidP="007A363E">
            <w:pPr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Observar a opinião dos demais alunos que estão assistindo </w:t>
            </w:r>
            <w:proofErr w:type="gramStart"/>
            <w:r>
              <w:rPr>
                <w:rFonts w:asciiTheme="majorHAnsi" w:hAnsiTheme="majorHAnsi"/>
                <w:sz w:val="21"/>
                <w:szCs w:val="21"/>
              </w:rPr>
              <w:t>a</w:t>
            </w:r>
            <w:proofErr w:type="gramEnd"/>
            <w:r>
              <w:rPr>
                <w:rFonts w:asciiTheme="majorHAnsi" w:hAnsiTheme="majorHAnsi"/>
                <w:sz w:val="21"/>
                <w:szCs w:val="21"/>
              </w:rPr>
              <w:t xml:space="preserve"> apresentação do grupo.</w:t>
            </w:r>
          </w:p>
        </w:tc>
      </w:tr>
    </w:tbl>
    <w:p w14:paraId="62E0FC17" w14:textId="77777777" w:rsidR="00D9555D" w:rsidRPr="00BA2CC3" w:rsidRDefault="00D9555D" w:rsidP="00710362">
      <w:pPr>
        <w:rPr>
          <w:sz w:val="16"/>
        </w:rPr>
      </w:pPr>
      <w:bookmarkStart w:id="1" w:name="_GoBack"/>
      <w:bookmarkEnd w:id="1"/>
    </w:p>
    <w:sectPr w:rsidR="00D9555D" w:rsidRPr="00BA2CC3" w:rsidSect="004E238C">
      <w:headerReference w:type="default" r:id="rId29"/>
      <w:footerReference w:type="default" r:id="rId30"/>
      <w:pgSz w:w="15840" w:h="12240" w:orient="landscape"/>
      <w:pgMar w:top="1701" w:right="1134" w:bottom="1701" w:left="141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A0D9C" w14:textId="77777777" w:rsidR="00502FCA" w:rsidRDefault="00502FCA">
      <w:pPr>
        <w:spacing w:after="0" w:line="240" w:lineRule="auto"/>
      </w:pPr>
      <w:r>
        <w:separator/>
      </w:r>
    </w:p>
  </w:endnote>
  <w:endnote w:type="continuationSeparator" w:id="0">
    <w:p w14:paraId="747D7D0C" w14:textId="77777777" w:rsidR="00502FCA" w:rsidRDefault="00502FCA">
      <w:pPr>
        <w:spacing w:after="0" w:line="240" w:lineRule="auto"/>
      </w:pPr>
      <w:r>
        <w:continuationSeparator/>
      </w:r>
    </w:p>
  </w:endnote>
  <w:endnote w:type="continuationNotice" w:id="1">
    <w:p w14:paraId="7FF10E9C" w14:textId="77777777" w:rsidR="00502FCA" w:rsidRDefault="00502F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3Font_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8215C" w14:textId="709C5B6E" w:rsidR="00C93DE2" w:rsidRDefault="00502FCA" w:rsidP="000A0C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noProof/>
        <w:color w:val="000000"/>
        <w:sz w:val="20"/>
        <w:szCs w:val="20"/>
      </w:rPr>
      <w:pict w14:anchorId="735D56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alt="" style="position:absolute;left:0;text-align:left;margin-left:-63.4pt;margin-top:616.9pt;width:595.75pt;height:71.25pt;z-index:-251658240;mso-wrap-edited:f;mso-width-percent:0;mso-height-percent:0;mso-position-horizontal-relative:margin;mso-position-vertical-relative:margin;mso-width-percent:0;mso-height-percent:0" o:allowincell="f">
          <v:imagedata r:id="rId1" o:title="UCB - PAPELARIA INSTITUCIONAL - TIMBRADO_TIMBRADO 2" croptop="60009f" cropbottom="-18f"/>
          <w10:wrap anchorx="margin" anchory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8246F" w14:textId="4C642AA2" w:rsidR="00C93DE2" w:rsidRDefault="00502FCA" w:rsidP="000A0C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noProof/>
        <w:color w:val="000000"/>
        <w:sz w:val="20"/>
        <w:szCs w:val="20"/>
      </w:rPr>
      <w:pict w14:anchorId="735D56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left:0;text-align:left;margin-left:34.3pt;margin-top:451.4pt;width:595.75pt;height:71.25pt;z-index:-251658238;mso-wrap-edited:f;mso-width-percent:0;mso-height-percent:0;mso-position-horizontal-relative:margin;mso-position-vertical-relative:margin;mso-width-percent:0;mso-height-percent:0" o:allowincell="f">
          <v:imagedata r:id="rId1" o:title="UCB - PAPELARIA INSTITUCIONAL - TIMBRADO_TIMBRADO 2" croptop="60009f" cropbottom="-18f"/>
          <w10:wrap type="square" anchorx="margin" anchory="margin"/>
        </v:shape>
      </w:pict>
    </w:r>
    <w:r>
      <w:rPr>
        <w:rFonts w:ascii="Arial" w:eastAsia="Arial" w:hAnsi="Arial" w:cs="Arial"/>
        <w:noProof/>
        <w:color w:val="000000"/>
        <w:sz w:val="20"/>
        <w:szCs w:val="20"/>
      </w:rPr>
      <w:pict w14:anchorId="377E8098">
        <v:shape id="_x0000_s2049" type="#_x0000_t75" alt="" style="position:absolute;left:0;text-align:left;margin-left:-63.4pt;margin-top:616.9pt;width:595.75pt;height:71.25pt;z-index:-251658239;mso-wrap-edited:f;mso-width-percent:0;mso-height-percent:0;mso-position-horizontal-relative:margin;mso-position-vertical-relative:margin;mso-width-percent:0;mso-height-percent:0" o:allowincell="f">
          <v:imagedata r:id="rId1" o:title="UCB - PAPELARIA INSTITUCIONAL - TIMBRADO_TIMBRADO 2" croptop="60009f" cropbottom="-18f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ED5B2" w14:textId="77777777" w:rsidR="00502FCA" w:rsidRDefault="00502FCA">
      <w:pPr>
        <w:spacing w:after="0" w:line="240" w:lineRule="auto"/>
      </w:pPr>
      <w:r>
        <w:separator/>
      </w:r>
    </w:p>
  </w:footnote>
  <w:footnote w:type="continuationSeparator" w:id="0">
    <w:p w14:paraId="44E1B847" w14:textId="77777777" w:rsidR="00502FCA" w:rsidRDefault="00502FCA">
      <w:pPr>
        <w:spacing w:after="0" w:line="240" w:lineRule="auto"/>
      </w:pPr>
      <w:r>
        <w:continuationSeparator/>
      </w:r>
    </w:p>
  </w:footnote>
  <w:footnote w:type="continuationNotice" w:id="1">
    <w:p w14:paraId="6FDA2A34" w14:textId="77777777" w:rsidR="00502FCA" w:rsidRDefault="00502FC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BA2BF" w14:textId="1F6F0DBA" w:rsidR="00C93DE2" w:rsidRDefault="00502FCA" w:rsidP="00D279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pict w14:anchorId="2F3DEC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222861" o:spid="_x0000_s2053" type="#_x0000_t75" alt="" style="position:absolute;left:0;text-align:left;margin-left:-63.4pt;margin-top:-92.9pt;width:595.75pt;height:85.5pt;z-index:-251658237;mso-wrap-edited:f;mso-width-percent:0;mso-height-percent:0;mso-position-horizontal-relative:margin;mso-position-vertical-relative:margin;mso-width-percent:0;mso-height-percent:0" o:allowincell="f">
          <v:imagedata r:id="rId1" o:title="UCB - PAPELARIA INSTITUCIONAL - TIMBRADO_TIMBRADO 2" cropbottom="58881f"/>
          <w10:wrap anchorx="margin" anchory="margin"/>
        </v:shape>
      </w:pict>
    </w:r>
  </w:p>
  <w:p w14:paraId="003F42D2" w14:textId="597CAFBF" w:rsidR="00C93DE2" w:rsidRDefault="00C93DE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882A2" w14:textId="71805DCE" w:rsidR="00C93DE2" w:rsidRDefault="00502FCA" w:rsidP="00D279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pict w14:anchorId="2F3DEC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left:0;text-align:left;margin-left:.35pt;margin-top:-87.3pt;width:595.75pt;height:85.5pt;z-index:-251658236;mso-wrap-edited:f;mso-width-percent:0;mso-height-percent:0;mso-position-horizontal-relative:margin;mso-position-vertical-relative:margin;mso-width-percent:0;mso-height-percent:0" o:allowincell="f">
          <v:imagedata r:id="rId1" o:title="UCB - PAPELARIA INSTITUCIONAL - TIMBRADO_TIMBRADO 2" cropbottom="58881f"/>
          <w10:wrap anchorx="margin" anchory="margin"/>
        </v:shape>
      </w:pict>
    </w:r>
  </w:p>
  <w:p w14:paraId="3828348E" w14:textId="678280D8" w:rsidR="00C93DE2" w:rsidRDefault="00C93DE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B0E3D"/>
    <w:multiLevelType w:val="multilevel"/>
    <w:tmpl w:val="C298CF8C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993"/>
      <w:numFmt w:val="bullet"/>
      <w:lvlText w:val="●"/>
      <w:lvlJc w:val="left"/>
      <w:pPr>
        <w:ind w:left="1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BE0781C"/>
    <w:multiLevelType w:val="hybridMultilevel"/>
    <w:tmpl w:val="238E7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9073C"/>
    <w:multiLevelType w:val="hybridMultilevel"/>
    <w:tmpl w:val="4E9AD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02CA3"/>
    <w:multiLevelType w:val="multilevel"/>
    <w:tmpl w:val="69DEC7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00CA4"/>
    <w:multiLevelType w:val="multilevel"/>
    <w:tmpl w:val="539A8E68"/>
    <w:lvl w:ilvl="0">
      <w:start w:val="7"/>
      <w:numFmt w:val="decimal"/>
      <w:lvlText w:val="%1."/>
      <w:lvlJc w:val="left"/>
      <w:pPr>
        <w:ind w:left="360" w:hanging="360"/>
      </w:pPr>
      <w:rPr>
        <w:rFonts w:ascii="Verdana" w:eastAsia="Verdana" w:hAnsi="Verdana" w:cs="Verdana"/>
        <w:b/>
        <w:i w:val="0"/>
        <w:sz w:val="20"/>
        <w:szCs w:val="20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55D"/>
    <w:rsid w:val="00003D11"/>
    <w:rsid w:val="00017416"/>
    <w:rsid w:val="0001782C"/>
    <w:rsid w:val="0002607F"/>
    <w:rsid w:val="00030CA7"/>
    <w:rsid w:val="00034AA1"/>
    <w:rsid w:val="000371A0"/>
    <w:rsid w:val="00047EDD"/>
    <w:rsid w:val="00070F3C"/>
    <w:rsid w:val="00072808"/>
    <w:rsid w:val="000A0C9A"/>
    <w:rsid w:val="000A710F"/>
    <w:rsid w:val="000B7D6D"/>
    <w:rsid w:val="000C3764"/>
    <w:rsid w:val="000D2AA3"/>
    <w:rsid w:val="000D79D2"/>
    <w:rsid w:val="000E1A3B"/>
    <w:rsid w:val="00100A36"/>
    <w:rsid w:val="00124072"/>
    <w:rsid w:val="0012676E"/>
    <w:rsid w:val="00133F69"/>
    <w:rsid w:val="00136FC0"/>
    <w:rsid w:val="0014352A"/>
    <w:rsid w:val="001470BF"/>
    <w:rsid w:val="00156294"/>
    <w:rsid w:val="00161591"/>
    <w:rsid w:val="00174BB7"/>
    <w:rsid w:val="00175154"/>
    <w:rsid w:val="001770B4"/>
    <w:rsid w:val="001772BB"/>
    <w:rsid w:val="001817E1"/>
    <w:rsid w:val="00191F91"/>
    <w:rsid w:val="00194EA3"/>
    <w:rsid w:val="001C3B2F"/>
    <w:rsid w:val="001D07B9"/>
    <w:rsid w:val="001E3DD4"/>
    <w:rsid w:val="00203BD9"/>
    <w:rsid w:val="00212773"/>
    <w:rsid w:val="00225D28"/>
    <w:rsid w:val="00246976"/>
    <w:rsid w:val="00272EE2"/>
    <w:rsid w:val="00274D1D"/>
    <w:rsid w:val="002767DC"/>
    <w:rsid w:val="002830E0"/>
    <w:rsid w:val="00285AAC"/>
    <w:rsid w:val="002918A6"/>
    <w:rsid w:val="00293C9B"/>
    <w:rsid w:val="002A0771"/>
    <w:rsid w:val="002A296B"/>
    <w:rsid w:val="002B09F7"/>
    <w:rsid w:val="002C157D"/>
    <w:rsid w:val="002C1C73"/>
    <w:rsid w:val="002D0C3E"/>
    <w:rsid w:val="002D37C5"/>
    <w:rsid w:val="002E7629"/>
    <w:rsid w:val="00311975"/>
    <w:rsid w:val="0032689D"/>
    <w:rsid w:val="003367B0"/>
    <w:rsid w:val="003372DF"/>
    <w:rsid w:val="003529C5"/>
    <w:rsid w:val="00353F5F"/>
    <w:rsid w:val="0036002B"/>
    <w:rsid w:val="0037255D"/>
    <w:rsid w:val="00386110"/>
    <w:rsid w:val="003B14D8"/>
    <w:rsid w:val="003B22AB"/>
    <w:rsid w:val="003B38F1"/>
    <w:rsid w:val="003B5794"/>
    <w:rsid w:val="003C6BDF"/>
    <w:rsid w:val="00403637"/>
    <w:rsid w:val="00411B16"/>
    <w:rsid w:val="00415525"/>
    <w:rsid w:val="00417EFF"/>
    <w:rsid w:val="00453429"/>
    <w:rsid w:val="004536E8"/>
    <w:rsid w:val="004656FA"/>
    <w:rsid w:val="004669D3"/>
    <w:rsid w:val="00474910"/>
    <w:rsid w:val="00475A64"/>
    <w:rsid w:val="004806CC"/>
    <w:rsid w:val="00485E51"/>
    <w:rsid w:val="004940E8"/>
    <w:rsid w:val="004A3D7A"/>
    <w:rsid w:val="004D1A43"/>
    <w:rsid w:val="004E238C"/>
    <w:rsid w:val="004E3BC0"/>
    <w:rsid w:val="004E44B1"/>
    <w:rsid w:val="004E72F0"/>
    <w:rsid w:val="004F355A"/>
    <w:rsid w:val="00500376"/>
    <w:rsid w:val="00502FCA"/>
    <w:rsid w:val="00504A88"/>
    <w:rsid w:val="0052462A"/>
    <w:rsid w:val="00527A20"/>
    <w:rsid w:val="005303A0"/>
    <w:rsid w:val="005304A9"/>
    <w:rsid w:val="00557349"/>
    <w:rsid w:val="00562193"/>
    <w:rsid w:val="00564A47"/>
    <w:rsid w:val="00565AA6"/>
    <w:rsid w:val="00572FF6"/>
    <w:rsid w:val="005749B6"/>
    <w:rsid w:val="005835BB"/>
    <w:rsid w:val="00584959"/>
    <w:rsid w:val="00587278"/>
    <w:rsid w:val="005C3C12"/>
    <w:rsid w:val="005D2683"/>
    <w:rsid w:val="005E2A39"/>
    <w:rsid w:val="005E5F68"/>
    <w:rsid w:val="005F327A"/>
    <w:rsid w:val="005F5D3E"/>
    <w:rsid w:val="00605A28"/>
    <w:rsid w:val="00607260"/>
    <w:rsid w:val="00612391"/>
    <w:rsid w:val="00657EE2"/>
    <w:rsid w:val="00672354"/>
    <w:rsid w:val="00673C96"/>
    <w:rsid w:val="006800AC"/>
    <w:rsid w:val="00680CC4"/>
    <w:rsid w:val="00683B92"/>
    <w:rsid w:val="00693EE6"/>
    <w:rsid w:val="0069461E"/>
    <w:rsid w:val="006A5F3B"/>
    <w:rsid w:val="006B3A9A"/>
    <w:rsid w:val="006B564E"/>
    <w:rsid w:val="006D22C2"/>
    <w:rsid w:val="006D31A5"/>
    <w:rsid w:val="006F5791"/>
    <w:rsid w:val="00710362"/>
    <w:rsid w:val="00724D96"/>
    <w:rsid w:val="007301F5"/>
    <w:rsid w:val="0073592B"/>
    <w:rsid w:val="00754E9F"/>
    <w:rsid w:val="00770262"/>
    <w:rsid w:val="00770FC6"/>
    <w:rsid w:val="00776655"/>
    <w:rsid w:val="00781AB6"/>
    <w:rsid w:val="00781AF7"/>
    <w:rsid w:val="00792D89"/>
    <w:rsid w:val="007A363E"/>
    <w:rsid w:val="007A70BB"/>
    <w:rsid w:val="007C176E"/>
    <w:rsid w:val="007C33DD"/>
    <w:rsid w:val="007D2C52"/>
    <w:rsid w:val="007D3B7C"/>
    <w:rsid w:val="007D6F07"/>
    <w:rsid w:val="007E4837"/>
    <w:rsid w:val="007F370C"/>
    <w:rsid w:val="00822DE7"/>
    <w:rsid w:val="008355A7"/>
    <w:rsid w:val="00843F4C"/>
    <w:rsid w:val="00857604"/>
    <w:rsid w:val="00863EC6"/>
    <w:rsid w:val="00877441"/>
    <w:rsid w:val="008945E4"/>
    <w:rsid w:val="008A047D"/>
    <w:rsid w:val="008C0FF3"/>
    <w:rsid w:val="008D5470"/>
    <w:rsid w:val="008D5EF0"/>
    <w:rsid w:val="008D5F9E"/>
    <w:rsid w:val="008E3C34"/>
    <w:rsid w:val="008E4FF0"/>
    <w:rsid w:val="008E7F60"/>
    <w:rsid w:val="00915172"/>
    <w:rsid w:val="00925508"/>
    <w:rsid w:val="0093778F"/>
    <w:rsid w:val="00953778"/>
    <w:rsid w:val="00957779"/>
    <w:rsid w:val="00980D66"/>
    <w:rsid w:val="0098581F"/>
    <w:rsid w:val="0099186A"/>
    <w:rsid w:val="009945B0"/>
    <w:rsid w:val="00997C30"/>
    <w:rsid w:val="009A3193"/>
    <w:rsid w:val="009A487E"/>
    <w:rsid w:val="009C365D"/>
    <w:rsid w:val="009E6F0B"/>
    <w:rsid w:val="009E7183"/>
    <w:rsid w:val="009F0656"/>
    <w:rsid w:val="009F2415"/>
    <w:rsid w:val="009F5F7C"/>
    <w:rsid w:val="00A002E5"/>
    <w:rsid w:val="00A208B6"/>
    <w:rsid w:val="00A231B8"/>
    <w:rsid w:val="00A34DF6"/>
    <w:rsid w:val="00A36564"/>
    <w:rsid w:val="00A46D3D"/>
    <w:rsid w:val="00A66F11"/>
    <w:rsid w:val="00A93980"/>
    <w:rsid w:val="00AA741D"/>
    <w:rsid w:val="00AA7CA5"/>
    <w:rsid w:val="00AA7FA5"/>
    <w:rsid w:val="00AB719E"/>
    <w:rsid w:val="00AD53F7"/>
    <w:rsid w:val="00AE06D2"/>
    <w:rsid w:val="00AE48D9"/>
    <w:rsid w:val="00AF3BFB"/>
    <w:rsid w:val="00AF687A"/>
    <w:rsid w:val="00B02A3E"/>
    <w:rsid w:val="00B06800"/>
    <w:rsid w:val="00B11C4F"/>
    <w:rsid w:val="00B15A3D"/>
    <w:rsid w:val="00B44CD6"/>
    <w:rsid w:val="00B45403"/>
    <w:rsid w:val="00B45B67"/>
    <w:rsid w:val="00B874A5"/>
    <w:rsid w:val="00BA1D7A"/>
    <w:rsid w:val="00BA2CC3"/>
    <w:rsid w:val="00BA619E"/>
    <w:rsid w:val="00BC232B"/>
    <w:rsid w:val="00BC27E7"/>
    <w:rsid w:val="00BC3A67"/>
    <w:rsid w:val="00BC6ACF"/>
    <w:rsid w:val="00BD154A"/>
    <w:rsid w:val="00BE10B8"/>
    <w:rsid w:val="00BF2CCB"/>
    <w:rsid w:val="00BF6E0F"/>
    <w:rsid w:val="00C109BA"/>
    <w:rsid w:val="00C31C67"/>
    <w:rsid w:val="00C32356"/>
    <w:rsid w:val="00C34211"/>
    <w:rsid w:val="00C50C8C"/>
    <w:rsid w:val="00C6318F"/>
    <w:rsid w:val="00C93DE2"/>
    <w:rsid w:val="00CA24EB"/>
    <w:rsid w:val="00CA3030"/>
    <w:rsid w:val="00CA54EB"/>
    <w:rsid w:val="00D0590D"/>
    <w:rsid w:val="00D279CD"/>
    <w:rsid w:val="00D31570"/>
    <w:rsid w:val="00D458EB"/>
    <w:rsid w:val="00D651D1"/>
    <w:rsid w:val="00D66473"/>
    <w:rsid w:val="00D83027"/>
    <w:rsid w:val="00D90D86"/>
    <w:rsid w:val="00D9555D"/>
    <w:rsid w:val="00DB1968"/>
    <w:rsid w:val="00DC137F"/>
    <w:rsid w:val="00DC7E77"/>
    <w:rsid w:val="00DE5D6B"/>
    <w:rsid w:val="00DE7EA4"/>
    <w:rsid w:val="00DF7BAA"/>
    <w:rsid w:val="00E2073D"/>
    <w:rsid w:val="00E20BF9"/>
    <w:rsid w:val="00E262AD"/>
    <w:rsid w:val="00E42F95"/>
    <w:rsid w:val="00E45E35"/>
    <w:rsid w:val="00E67329"/>
    <w:rsid w:val="00E67AB8"/>
    <w:rsid w:val="00E8409C"/>
    <w:rsid w:val="00E84914"/>
    <w:rsid w:val="00E87003"/>
    <w:rsid w:val="00EA3A96"/>
    <w:rsid w:val="00EB4033"/>
    <w:rsid w:val="00EB500A"/>
    <w:rsid w:val="00EC7E05"/>
    <w:rsid w:val="00ED04D9"/>
    <w:rsid w:val="00ED61B6"/>
    <w:rsid w:val="00ED6D56"/>
    <w:rsid w:val="00EF5B84"/>
    <w:rsid w:val="00F23C38"/>
    <w:rsid w:val="00F25F3A"/>
    <w:rsid w:val="00F3053F"/>
    <w:rsid w:val="00F41280"/>
    <w:rsid w:val="00F525D5"/>
    <w:rsid w:val="00F75DF0"/>
    <w:rsid w:val="00F8174F"/>
    <w:rsid w:val="00FC75FD"/>
    <w:rsid w:val="00FD0E70"/>
    <w:rsid w:val="00FD134B"/>
    <w:rsid w:val="00FD31C3"/>
    <w:rsid w:val="00FF3EC6"/>
    <w:rsid w:val="00FF666B"/>
    <w:rsid w:val="095AD1E7"/>
    <w:rsid w:val="100E5DD9"/>
    <w:rsid w:val="1D9D6E0E"/>
    <w:rsid w:val="200DC555"/>
    <w:rsid w:val="2F8476A2"/>
    <w:rsid w:val="32696233"/>
    <w:rsid w:val="3CB2EADB"/>
    <w:rsid w:val="3D3A5539"/>
    <w:rsid w:val="426F6999"/>
    <w:rsid w:val="45C9A02B"/>
    <w:rsid w:val="496A4F39"/>
    <w:rsid w:val="5DFBDA5F"/>
    <w:rsid w:val="6ADB958A"/>
    <w:rsid w:val="70DE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61E52D31"/>
  <w15:docId w15:val="{E3CF1F8C-4344-4DE7-AC1C-CE6CBC01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 w:line="240" w:lineRule="auto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02A3E"/>
    <w:rPr>
      <w:color w:val="0000FF" w:themeColor="hyperlink"/>
      <w:u w:val="single"/>
    </w:r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1">
    <w:name w:val="11"/>
    <w:basedOn w:val="Tabelanormal"/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table" w:customStyle="1" w:styleId="10">
    <w:name w:val="10"/>
    <w:basedOn w:val="Tabelanormal"/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table" w:customStyle="1" w:styleId="9">
    <w:name w:val="9"/>
    <w:basedOn w:val="Tabelanormal"/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table" w:customStyle="1" w:styleId="8">
    <w:name w:val="8"/>
    <w:basedOn w:val="Tabelanormal"/>
    <w:pPr>
      <w:spacing w:after="0" w:line="240" w:lineRule="auto"/>
    </w:pPr>
    <w:tblPr>
      <w:tblStyleRowBandSize w:val="1"/>
      <w:tblStyleColBandSize w:val="1"/>
      <w:tblInd w:w="0" w:type="nil"/>
    </w:tblPr>
  </w:style>
  <w:style w:type="table" w:customStyle="1" w:styleId="7">
    <w:name w:val="7"/>
    <w:basedOn w:val="Tabelanormal"/>
    <w:pPr>
      <w:spacing w:after="0" w:line="240" w:lineRule="auto"/>
    </w:pPr>
    <w:tblPr>
      <w:tblStyleRowBandSize w:val="1"/>
      <w:tblStyleColBandSize w:val="1"/>
      <w:tblInd w:w="0" w:type="nil"/>
    </w:tblPr>
  </w:style>
  <w:style w:type="table" w:customStyle="1" w:styleId="6">
    <w:name w:val="6"/>
    <w:basedOn w:val="Tabelanormal"/>
    <w:pPr>
      <w:spacing w:after="0" w:line="240" w:lineRule="auto"/>
    </w:pPr>
    <w:tblPr>
      <w:tblStyleRowBandSize w:val="1"/>
      <w:tblStyleColBandSize w:val="1"/>
      <w:tblInd w:w="0" w:type="nil"/>
    </w:tblPr>
  </w:style>
  <w:style w:type="table" w:customStyle="1" w:styleId="5">
    <w:name w:val="5"/>
    <w:basedOn w:val="Tabelanormal"/>
    <w:pPr>
      <w:spacing w:after="0" w:line="240" w:lineRule="auto"/>
    </w:pPr>
    <w:tblPr>
      <w:tblStyleRowBandSize w:val="1"/>
      <w:tblStyleColBandSize w:val="1"/>
      <w:tblInd w:w="0" w:type="nil"/>
    </w:tblPr>
  </w:style>
  <w:style w:type="table" w:customStyle="1" w:styleId="4">
    <w:name w:val="4"/>
    <w:basedOn w:val="Tabelanormal"/>
    <w:pPr>
      <w:spacing w:after="0" w:line="240" w:lineRule="auto"/>
    </w:pPr>
    <w:tblPr>
      <w:tblStyleRowBandSize w:val="1"/>
      <w:tblStyleColBandSize w:val="1"/>
      <w:tblInd w:w="0" w:type="nil"/>
    </w:tblPr>
  </w:style>
  <w:style w:type="table" w:customStyle="1" w:styleId="3">
    <w:name w:val="3"/>
    <w:basedOn w:val="Tabelanormal"/>
    <w:pPr>
      <w:spacing w:after="0" w:line="240" w:lineRule="auto"/>
    </w:pPr>
    <w:tblPr>
      <w:tblStyleRowBandSize w:val="1"/>
      <w:tblStyleColBandSize w:val="1"/>
      <w:tblInd w:w="0" w:type="nil"/>
    </w:tblPr>
  </w:style>
  <w:style w:type="table" w:customStyle="1" w:styleId="2">
    <w:name w:val="2"/>
    <w:basedOn w:val="Tabelanormal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elanormal"/>
    <w:pPr>
      <w:spacing w:after="0" w:line="240" w:lineRule="auto"/>
    </w:pPr>
    <w:tblPr>
      <w:tblStyleRowBandSize w:val="1"/>
      <w:tblStyleColBandSize w:val="1"/>
      <w:tblInd w:w="0" w:type="nil"/>
    </w:tblPr>
  </w:style>
  <w:style w:type="paragraph" w:styleId="PargrafodaLista">
    <w:name w:val="List Paragraph"/>
    <w:basedOn w:val="Normal"/>
    <w:uiPriority w:val="34"/>
    <w:qFormat/>
    <w:rsid w:val="0041552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2C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CC3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D279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79CD"/>
  </w:style>
  <w:style w:type="paragraph" w:styleId="Rodap">
    <w:name w:val="footer"/>
    <w:basedOn w:val="Normal"/>
    <w:link w:val="RodapChar"/>
    <w:uiPriority w:val="99"/>
    <w:unhideWhenUsed/>
    <w:rsid w:val="00D279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79CD"/>
  </w:style>
  <w:style w:type="character" w:styleId="TextodoEspaoReservado">
    <w:name w:val="Placeholder Text"/>
    <w:basedOn w:val="Fontepargpadro"/>
    <w:uiPriority w:val="99"/>
    <w:semiHidden/>
    <w:rsid w:val="00AF3BFB"/>
    <w:rPr>
      <w:color w:val="808080"/>
    </w:rPr>
  </w:style>
  <w:style w:type="table" w:customStyle="1" w:styleId="TableGrid">
    <w:name w:val="TableGrid"/>
    <w:rsid w:val="003C6BDF"/>
    <w:pPr>
      <w:spacing w:after="0" w:line="240" w:lineRule="auto"/>
    </w:pPr>
    <w:rPr>
      <w:rFonts w:asciiTheme="minorHAnsi" w:eastAsiaTheme="minorEastAsia" w:hAnsiTheme="minorHAnsi" w:cstheme="minorBidi"/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174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0371A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MenoPendente">
    <w:name w:val="Unresolved Mention"/>
    <w:basedOn w:val="Fontepargpadro"/>
    <w:uiPriority w:val="99"/>
    <w:semiHidden/>
    <w:unhideWhenUsed/>
    <w:rsid w:val="00B02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6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wari.com.br/plano-desenvolvimento-pessoal/" TargetMode="External"/><Relationship Id="rId18" Type="http://schemas.openxmlformats.org/officeDocument/2006/relationships/hyperlink" Target="https://www.youtube.com/watch?v=LJjp3bCaIn0&amp;t=96s" TargetMode="External"/><Relationship Id="rId26" Type="http://schemas.openxmlformats.org/officeDocument/2006/relationships/hyperlink" Target="https://www.youtube.com/watch?v=Nh5pWyqhjWQ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youtube.com/watch?v=uiHgLSyYNaU&amp;t=123s" TargetMode="Externa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yperlink" Target="https://infrafm.com.br/Textos/2/22142/O-que-e-autorresponsabilidade" TargetMode="External"/><Relationship Id="rId25" Type="http://schemas.openxmlformats.org/officeDocument/2006/relationships/hyperlink" Target="https://www.youtube.com/watch?v=Nh5pWyqhjWQ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wari.com.br/plano-desenvolvimento-pessoal/" TargetMode="External"/><Relationship Id="rId20" Type="http://schemas.openxmlformats.org/officeDocument/2006/relationships/hyperlink" Target="https://online.pucrs.br/blog/pilares-inteligencia-emocional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hyperlink" Target="https://www.youtube.com/watch?v=Nh5pWyqhjWQ" TargetMode="Externa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infrafm.com.br/Textos/2/22142/O-que-e-autorresponsabilidade" TargetMode="External"/><Relationship Id="rId23" Type="http://schemas.openxmlformats.org/officeDocument/2006/relationships/hyperlink" Target="https://www.youtube.com/watch?v=uiHgLSyYNaU&amp;t=123s" TargetMode="External"/><Relationship Id="rId28" Type="http://schemas.openxmlformats.org/officeDocument/2006/relationships/hyperlink" Target="https://www.youtube.com/watch?v=Nh5pWyqhjWQ" TargetMode="External"/><Relationship Id="rId10" Type="http://schemas.openxmlformats.org/officeDocument/2006/relationships/hyperlink" Target="mailto:ppd@ucb.br" TargetMode="External"/><Relationship Id="rId19" Type="http://schemas.openxmlformats.org/officeDocument/2006/relationships/hyperlink" Target="https://www.youtube.com/watch?v=3B3Z1nzmCAY&amp;t=11035s" TargetMode="Externa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awari.com.br/plano-desenvolvimento-pessoal/" TargetMode="External"/><Relationship Id="rId22" Type="http://schemas.openxmlformats.org/officeDocument/2006/relationships/hyperlink" Target="https://online.pucrs.br/blog/pilares-inteligencia-emocional" TargetMode="External"/><Relationship Id="rId27" Type="http://schemas.openxmlformats.org/officeDocument/2006/relationships/hyperlink" Target="https://www.youtube.com/watch?v=Nh5pWyqhjWQ" TargetMode="External"/><Relationship Id="rId30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BFD9DC4464BB241BC9A9A54C188F4A0" ma:contentTypeVersion="15" ma:contentTypeDescription="Criar um novo documento." ma:contentTypeScope="" ma:versionID="9ef39500908e5ec3cd34fba9e6560756">
  <xsd:schema xmlns:xsd="http://www.w3.org/2001/XMLSchema" xmlns:xs="http://www.w3.org/2001/XMLSchema" xmlns:p="http://schemas.microsoft.com/office/2006/metadata/properties" xmlns:ns2="ad520cd3-109a-4a56-b781-706ebc2b2df9" xmlns:ns3="2f1a5f7d-b266-4e4a-a173-bba6d5d66cf0" targetNamespace="http://schemas.microsoft.com/office/2006/metadata/properties" ma:root="true" ma:fieldsID="85ab1a09a5fa8028c959088e34b80f75" ns2:_="" ns3:_="">
    <xsd:import namespace="ad520cd3-109a-4a56-b781-706ebc2b2df9"/>
    <xsd:import namespace="2f1a5f7d-b266-4e4a-a173-bba6d5d66cf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20cd3-109a-4a56-b781-706ebc2b2df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fb66abf-7bc1-4f14-a63c-cd72ffa82525}" ma:internalName="TaxCatchAll" ma:showField="CatchAllData" ma:web="ad520cd3-109a-4a56-b781-706ebc2b2d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a5f7d-b266-4e4a-a173-bba6d5d66c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m" ma:readOnly="false" ma:fieldId="{5cf76f15-5ced-4ddc-b409-7134ff3c332f}" ma:taxonomyMulti="true" ma:sspId="6b092f4e-84dc-489a-a539-142d6dd745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d520cd3-109a-4a56-b781-706ebc2b2df9">
      <UserInfo>
        <DisplayName/>
        <AccountId xsi:nil="true"/>
        <AccountType/>
      </UserInfo>
    </SharedWithUsers>
    <MediaLengthInSeconds xmlns="2f1a5f7d-b266-4e4a-a173-bba6d5d66cf0" xsi:nil="true"/>
    <lcf76f155ced4ddcb4097134ff3c332f xmlns="2f1a5f7d-b266-4e4a-a173-bba6d5d66cf0">
      <Terms xmlns="http://schemas.microsoft.com/office/infopath/2007/PartnerControls"/>
    </lcf76f155ced4ddcb4097134ff3c332f>
    <TaxCatchAll xmlns="ad520cd3-109a-4a56-b781-706ebc2b2df9"/>
  </documentManagement>
</p:properties>
</file>

<file path=customXml/itemProps1.xml><?xml version="1.0" encoding="utf-8"?>
<ds:datastoreItem xmlns:ds="http://schemas.openxmlformats.org/officeDocument/2006/customXml" ds:itemID="{848936A5-EECC-4AB5-88C0-4B47D53288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8313B6-BAAD-41AF-8760-954A53EC85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520cd3-109a-4a56-b781-706ebc2b2df9"/>
    <ds:schemaRef ds:uri="2f1a5f7d-b266-4e4a-a173-bba6d5d66c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EB5209-B970-44FB-AE41-826182EF17AE}">
  <ds:schemaRefs>
    <ds:schemaRef ds:uri="http://schemas.microsoft.com/office/2006/metadata/properties"/>
    <ds:schemaRef ds:uri="http://schemas.microsoft.com/office/infopath/2007/PartnerControls"/>
    <ds:schemaRef ds:uri="ad520cd3-109a-4a56-b781-706ebc2b2df9"/>
    <ds:schemaRef ds:uri="2f1a5f7d-b266-4e4a-a173-bba6d5d66cf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11</Pages>
  <Words>2531</Words>
  <Characters>13670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16169</CharactersWithSpaces>
  <SharedDoc>false</SharedDoc>
  <HLinks>
    <vt:vector size="6" baseType="variant"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mailto:ppd@ucb.br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da Silva Portella</dc:creator>
  <cp:keywords/>
  <dc:description/>
  <cp:lastModifiedBy>Patrícia Targino Melo Targino</cp:lastModifiedBy>
  <cp:revision>11</cp:revision>
  <cp:lastPrinted>2024-07-25T20:27:00Z</cp:lastPrinted>
  <dcterms:created xsi:type="dcterms:W3CDTF">2024-08-13T19:23:00Z</dcterms:created>
  <dcterms:modified xsi:type="dcterms:W3CDTF">2024-08-28T20:31:00Z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0x010100EBFD9DC4464BB241BC9A9A54C188F4A0</vt:lpwstr>
  </property>
  <property fmtid="{D5CDD505-2E9C-101B-9397-08002B2CF9AE}" pid="3" name="Order">
    <vt:r8>1550900</vt:r8>
  </property>
  <property fmtid="{D5CDD505-2E9C-101B-9397-08002B2CF9AE}" pid="4" name="_ColorHex">
    <vt:lpwstr/>
  </property>
  <property fmtid="{D5CDD505-2E9C-101B-9397-08002B2CF9AE}" pid="5" name="_Emoji">
    <vt:lpwstr/>
  </property>
  <property fmtid="{D5CDD505-2E9C-101B-9397-08002B2CF9AE}" pid="6" name="ComplianceAssetId">
    <vt:lpwstr/>
  </property>
  <property fmtid="{D5CDD505-2E9C-101B-9397-08002B2CF9AE}" pid="7" name="_activity">
    <vt:lpwstr>{"FileActivityType":"9","FileActivityTimeStamp":"2023-02-14T13:08:12.083Z","FileActivityUsersOnPage":[{"DisplayName":"Angelica Bussolo Rodrigues","Id":"angelica.rodrigues@ucb.br"}],"FileActivityNavigationId":null}</vt:lpwstr>
  </property>
  <property fmtid="{D5CDD505-2E9C-101B-9397-08002B2CF9AE}" pid="8" name="_ExtendedDescription">
    <vt:lpwstr/>
  </property>
  <property fmtid="{D5CDD505-2E9C-101B-9397-08002B2CF9AE}" pid="9" name="_ColorTag">
    <vt:lpwstr/>
  </property>
  <property fmtid="{D5CDD505-2E9C-101B-9397-08002B2CF9AE}" pid="10" name="TriggerFlowInfo">
    <vt:lpwstr/>
  </property>
  <property fmtid="{D5CDD505-2E9C-101B-9397-08002B2CF9AE}" pid="11" name="MediaServiceImageTags">
    <vt:lpwstr/>
  </property>
</Properties>
</file>