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4A4A4A"/>
          <w:sz w:val="22"/>
          <w:szCs w:val="22"/>
        </w:rPr>
        <w:t xml:space="preserve">PFJ 2027 · Rosario</w:t>
      </w:r>
    </w:p>
    <w:p>
      <w:pPr>
        <w:spacing w:after="120"/>
      </w:pPr>
      <w:r>
        <w:rPr>
          <w:b/>
          <w:bCs/>
          <w:color w:val="123A5E"/>
          <w:sz w:val="36"/>
          <w:szCs w:val="36"/>
        </w:rPr>
        <w:t xml:space="preserve">Información para la entrevista de co-directores de logística</w:t>
      </w:r>
    </w:p>
    <w:p>
      <w:pPr>
        <w:spacing w:after="160"/>
      </w:pPr>
      <w:r>
        <w:rPr>
          <w:i w:val="false"/>
          <w:iCs w:val="false"/>
          <w:color w:val="4A4A4A"/>
          <w:sz w:val="22"/>
          <w:szCs w:val="22"/>
        </w:rPr>
        <w:t xml:space="preserve">Documento preparado por Natanael y Jael Florentín (matrimonio director de Logística) para acompañar la entrevista al matrimonio postulado como co-directores de logística.</w:t>
      </w:r>
    </w:p>
    <w:p>
      <w:pPr>
        <w:pBdr>
          <w:bottom w:val="single" w:color="123A5E" w:sz="8" w:space="1"/>
        </w:pBdr>
        <w:spacing w:after="200" w:before="12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123A5E"/>
          <w:sz w:val="27"/>
          <w:szCs w:val="27"/>
        </w:rPr>
        <w:t xml:space="preserve">¿Por qué se crea este rol?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El PFJ 2027 se organiza por primera vez en Rosario, lo que trae muchas cosas nuevas y cambios respecto a ediciones anteriores. Natanael y Jael, matrimonio director de Logística, buscan sumar a un matrimonio de co-directores que los acompañe y apoye en las decisiones a tomar respecto a todo el PFJ, colaborando en todo lo que tenga que ver con logística.</w:t>
      </w:r>
    </w:p>
    <w:p>
      <w:pPr>
        <w:pStyle w:val="Heading2"/>
        <w:spacing w:after="140" w:before="280"/>
      </w:pPr>
      <w:r>
        <w:rPr>
          <w:b/>
          <w:bCs/>
          <w:color w:val="123A5E"/>
          <w:sz w:val="27"/>
          <w:szCs w:val="27"/>
        </w:rPr>
        <w:t xml:space="preserve">Datos generales del PFJ 2027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500"/>
      </w:tblGrid>
      <w:tr>
        <w:tc>
          <w:tcPr>
            <w:tcW w:type="dxa" w:w="2600"/>
            <w:tcBorders>
              <w:top w:val="single" w:color="E4E4E4" w:sz="4"/>
              <w:left w:val="single" w:color="E4E4E4" w:sz="4"/>
              <w:bottom w:val="single" w:color="E4E4E4" w:sz="4"/>
              <w:right w:val="single" w:color="E4E4E4" w:sz="4"/>
            </w:tcBorders>
            <w:shd w:fill="EAF3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23A5E"/>
                <w:sz w:val="20"/>
                <w:szCs w:val="20"/>
              </w:rPr>
              <w:t xml:space="preserve">Fechas</w:t>
            </w:r>
          </w:p>
        </w:tc>
        <w:tc>
          <w:tcPr>
            <w:tcW w:type="dxa" w:w="6500"/>
            <w:tcBorders>
              <w:top w:val="single" w:color="E4E4E4" w:sz="4"/>
              <w:left w:val="single" w:color="E4E4E4" w:sz="4"/>
              <w:bottom w:val="single" w:color="E4E4E4" w:sz="4"/>
              <w:right w:val="single" w:color="E4E4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Lunes 4 a viernes 8 de enero de 2027</w:t>
            </w:r>
          </w:p>
        </w:tc>
      </w:tr>
      <w:tr>
        <w:tc>
          <w:tcPr>
            <w:tcW w:type="dxa" w:w="2600"/>
            <w:tcBorders>
              <w:top w:val="single" w:color="E4E4E4" w:sz="4"/>
              <w:left w:val="single" w:color="E4E4E4" w:sz="4"/>
              <w:bottom w:val="single" w:color="E4E4E4" w:sz="4"/>
              <w:right w:val="single" w:color="E4E4E4" w:sz="4"/>
            </w:tcBorders>
            <w:shd w:fill="EAF3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23A5E"/>
                <w:sz w:val="20"/>
                <w:szCs w:val="20"/>
              </w:rPr>
              <w:t xml:space="preserve">Sede</w:t>
            </w:r>
          </w:p>
        </w:tc>
        <w:tc>
          <w:tcPr>
            <w:tcW w:type="dxa" w:w="6500"/>
            <w:tcBorders>
              <w:top w:val="single" w:color="E4E4E4" w:sz="4"/>
              <w:left w:val="single" w:color="E4E4E4" w:sz="4"/>
              <w:bottom w:val="single" w:color="E4E4E4" w:sz="4"/>
              <w:right w:val="single" w:color="E4E4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Liceo Aeronáutico Militar (LAM) de Funes</w:t>
            </w:r>
          </w:p>
        </w:tc>
      </w:tr>
      <w:tr>
        <w:tc>
          <w:tcPr>
            <w:tcW w:type="dxa" w:w="2600"/>
            <w:tcBorders>
              <w:top w:val="single" w:color="E4E4E4" w:sz="4"/>
              <w:left w:val="single" w:color="E4E4E4" w:sz="4"/>
              <w:bottom w:val="single" w:color="E4E4E4" w:sz="4"/>
              <w:right w:val="single" w:color="E4E4E4" w:sz="4"/>
            </w:tcBorders>
            <w:shd w:fill="EAF3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23A5E"/>
                <w:sz w:val="20"/>
                <w:szCs w:val="20"/>
              </w:rPr>
              <w:t xml:space="preserve">Dirección</w:t>
            </w:r>
          </w:p>
        </w:tc>
        <w:tc>
          <w:tcPr>
            <w:tcW w:type="dxa" w:w="6500"/>
            <w:tcBorders>
              <w:top w:val="single" w:color="E4E4E4" w:sz="4"/>
              <w:left w:val="single" w:color="E4E4E4" w:sz="4"/>
              <w:bottom w:val="single" w:color="E4E4E4" w:sz="4"/>
              <w:right w:val="single" w:color="E4E4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Av. Fuerza Aérea 1901, S2132 Funes, Santa Fe</w:t>
            </w:r>
          </w:p>
        </w:tc>
      </w:tr>
      <w:tr>
        <w:tc>
          <w:tcPr>
            <w:tcW w:type="dxa" w:w="2600"/>
            <w:tcBorders>
              <w:top w:val="single" w:color="E4E4E4" w:sz="4"/>
              <w:left w:val="single" w:color="E4E4E4" w:sz="4"/>
              <w:bottom w:val="single" w:color="E4E4E4" w:sz="4"/>
              <w:right w:val="single" w:color="E4E4E4" w:sz="4"/>
            </w:tcBorders>
            <w:shd w:fill="EAF3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23A5E"/>
                <w:sz w:val="20"/>
                <w:szCs w:val="20"/>
              </w:rPr>
              <w:t xml:space="preserve">Superficie del predio</w:t>
            </w:r>
          </w:p>
        </w:tc>
        <w:tc>
          <w:tcPr>
            <w:tcW w:type="dxa" w:w="6500"/>
            <w:tcBorders>
              <w:top w:val="single" w:color="E4E4E4" w:sz="4"/>
              <w:left w:val="single" w:color="E4E4E4" w:sz="4"/>
              <w:bottom w:val="single" w:color="E4E4E4" w:sz="4"/>
              <w:right w:val="single" w:color="E4E4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43 hectáreas</w:t>
            </w:r>
          </w:p>
        </w:tc>
      </w:tr>
      <w:tr>
        <w:tc>
          <w:tcPr>
            <w:tcW w:type="dxa" w:w="2600"/>
            <w:tcBorders>
              <w:top w:val="single" w:color="E4E4E4" w:sz="4"/>
              <w:left w:val="single" w:color="E4E4E4" w:sz="4"/>
              <w:bottom w:val="single" w:color="E4E4E4" w:sz="4"/>
              <w:right w:val="single" w:color="E4E4E4" w:sz="4"/>
            </w:tcBorders>
            <w:shd w:fill="EAF3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23A5E"/>
                <w:sz w:val="20"/>
                <w:szCs w:val="20"/>
              </w:rPr>
              <w:t xml:space="preserve">Participantes</w:t>
            </w:r>
          </w:p>
        </w:tc>
        <w:tc>
          <w:tcPr>
            <w:tcW w:type="dxa" w:w="6500"/>
            <w:tcBorders>
              <w:top w:val="single" w:color="E4E4E4" w:sz="4"/>
              <w:left w:val="single" w:color="E4E4E4" w:sz="4"/>
              <w:bottom w:val="single" w:color="E4E4E4" w:sz="4"/>
              <w:right w:val="single" w:color="E4E4E4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~200 jóvenes (14 a 18 años) + consejeros, coordinadores y matrimonios → ~250 personas en total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123A5E"/>
          <w:sz w:val="27"/>
          <w:szCs w:val="27"/>
        </w:rPr>
        <w:t xml:space="preserve">Qué se espera del rol de co-directores de logística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color w:val="1A1A1A"/>
          <w:sz w:val="21"/>
          <w:szCs w:val="21"/>
        </w:rPr>
        <w:t xml:space="preserve">Acompañar a Natanael y Jael en las decisiones a tomar respecto a todo el PFJ, ya que al ser la primera vez que se organiza en Rosario hay muchas definiciones nuevas por resolver.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color w:val="1A1A1A"/>
          <w:sz w:val="21"/>
          <w:szCs w:val="21"/>
        </w:rPr>
        <w:t xml:space="preserve">Colaborar activamente en todos los temas de logística del evento: transporte, seguridad, primeros auxilios, comida, kits, camisetas y tecnología, entre otros.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color w:val="1A1A1A"/>
          <w:sz w:val="21"/>
          <w:szCs w:val="21"/>
        </w:rPr>
        <w:t xml:space="preserve">Trabajar en equipo junto al matrimonio director de logística, sumando otra mirada y repartiendo la carga de organización y seguimiento.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color w:val="1A1A1A"/>
          <w:sz w:val="21"/>
          <w:szCs w:val="21"/>
        </w:rPr>
        <w:t xml:space="preserve">Estar presentes y disponibles tanto en la etapa de planificación previa como durante la semana del PFJ (4 al 8 de enero).</w:t>
      </w:r>
    </w:p>
    <w:p>
      <w:pPr>
        <w:pStyle w:val="Heading2"/>
        <w:spacing w:after="140" w:before="280"/>
      </w:pPr>
      <w:r>
        <w:rPr>
          <w:b/>
          <w:bCs/>
          <w:color w:val="123A5E"/>
          <w:sz w:val="27"/>
          <w:szCs w:val="27"/>
        </w:rPr>
        <w:t xml:space="preserve">Áreas de logística en las que colaborarán</w:t>
      </w:r>
    </w:p>
    <w:p>
      <w:pPr>
        <w:spacing w:after="90"/>
      </w:pPr>
      <w:r>
        <w:rPr>
          <w:b/>
          <w:bCs/>
          <w:color w:val="1A1A1A"/>
          <w:sz w:val="21"/>
          <w:szCs w:val="21"/>
        </w:rPr>
        <w:t xml:space="preserve">Transporte. </w:t>
      </w:r>
      <w:r>
        <w:rPr>
          <w:color w:val="1A1A1A"/>
          <w:sz w:val="21"/>
          <w:szCs w:val="21"/>
        </w:rPr>
        <w:t xml:space="preserve">Cantidad de unidades, proveedor, rutas y horarios de traslado.</w:t>
      </w:r>
    </w:p>
    <w:p>
      <w:pPr>
        <w:spacing w:after="90"/>
      </w:pPr>
      <w:r>
        <w:rPr>
          <w:b/>
          <w:bCs/>
          <w:color w:val="1A1A1A"/>
          <w:sz w:val="21"/>
          <w:szCs w:val="21"/>
        </w:rPr>
        <w:t xml:space="preserve">Seguridad. </w:t>
      </w:r>
      <w:r>
        <w:rPr>
          <w:color w:val="1A1A1A"/>
          <w:sz w:val="21"/>
          <w:szCs w:val="21"/>
        </w:rPr>
        <w:t xml:space="preserve">Plan de seguridad y control de acceso al predio.</w:t>
      </w:r>
    </w:p>
    <w:p>
      <w:pPr>
        <w:spacing w:after="90"/>
      </w:pPr>
      <w:r>
        <w:rPr>
          <w:b/>
          <w:bCs/>
          <w:color w:val="1A1A1A"/>
          <w:sz w:val="21"/>
          <w:szCs w:val="21"/>
        </w:rPr>
        <w:t xml:space="preserve">Primeros auxilios. </w:t>
      </w:r>
      <w:r>
        <w:rPr>
          <w:color w:val="1A1A1A"/>
          <w:sz w:val="21"/>
          <w:szCs w:val="21"/>
        </w:rPr>
        <w:t xml:space="preserve">Posta médica, insumos y cobertura durante el evento.</w:t>
      </w:r>
    </w:p>
    <w:p>
      <w:pPr>
        <w:spacing w:after="90"/>
      </w:pPr>
      <w:r>
        <w:rPr>
          <w:b/>
          <w:bCs/>
          <w:color w:val="1A1A1A"/>
          <w:sz w:val="21"/>
          <w:szCs w:val="21"/>
        </w:rPr>
        <w:t xml:space="preserve">Camisetas. </w:t>
      </w:r>
      <w:r>
        <w:rPr>
          <w:color w:val="1A1A1A"/>
          <w:sz w:val="21"/>
          <w:szCs w:val="21"/>
        </w:rPr>
        <w:t xml:space="preserve">Diseño, talles, cantidades y proveedor.</w:t>
      </w:r>
    </w:p>
    <w:p>
      <w:pPr>
        <w:spacing w:after="90"/>
      </w:pPr>
      <w:r>
        <w:rPr>
          <w:b/>
          <w:bCs/>
          <w:color w:val="1A1A1A"/>
          <w:sz w:val="21"/>
          <w:szCs w:val="21"/>
        </w:rPr>
        <w:t xml:space="preserve">Kits. </w:t>
      </w:r>
      <w:r>
        <w:rPr>
          <w:color w:val="1A1A1A"/>
          <w:sz w:val="21"/>
          <w:szCs w:val="21"/>
        </w:rPr>
        <w:t xml:space="preserve">Contenido del kit y cantidades por compañía.</w:t>
      </w:r>
    </w:p>
    <w:p>
      <w:pPr>
        <w:spacing w:after="90"/>
      </w:pPr>
      <w:r>
        <w:rPr>
          <w:b/>
          <w:bCs/>
          <w:color w:val="1A1A1A"/>
          <w:sz w:val="21"/>
          <w:szCs w:val="21"/>
        </w:rPr>
        <w:t xml:space="preserve">Comida. </w:t>
      </w:r>
      <w:r>
        <w:rPr>
          <w:color w:val="1A1A1A"/>
          <w:sz w:val="21"/>
          <w:szCs w:val="21"/>
        </w:rPr>
        <w:t xml:space="preserve">Tipo de comida y cantidades para los cinco días.</w:t>
      </w:r>
    </w:p>
    <w:p>
      <w:pPr>
        <w:spacing w:after="90"/>
      </w:pPr>
      <w:r>
        <w:rPr>
          <w:b/>
          <w:bCs/>
          <w:color w:val="1A1A1A"/>
          <w:sz w:val="21"/>
          <w:szCs w:val="21"/>
        </w:rPr>
        <w:t xml:space="preserve">Tecnología. </w:t>
      </w:r>
      <w:r>
        <w:rPr>
          <w:color w:val="1A1A1A"/>
          <w:sz w:val="21"/>
          <w:szCs w:val="21"/>
        </w:rPr>
        <w:t xml:space="preserve">Necesidades tecnológicas y plan de implementación.</w:t>
      </w:r>
    </w:p>
    <w:p>
      <w:pPr>
        <w:pBdr>
          <w:bottom w:val="single" w:color="123A5E" w:sz="8" w:space="1"/>
        </w:pBdr>
        <w:spacing w:after="200" w:before="12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123A5E"/>
          <w:sz w:val="27"/>
          <w:szCs w:val="27"/>
        </w:rPr>
        <w:t xml:space="preserve">Preguntas sugeridas para la entrevista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Algunas preguntas orientativas para conversar con el matrimonio durante la entrevista:</w:t>
      </w:r>
    </w:p>
    <w:p>
      <w:pPr>
        <w:pStyle w:val="ListParagraph"/>
        <w:numPr>
          <w:ilvl w:val="0"/>
          <w:numId w:val="3"/>
        </w:numPr>
        <w:spacing w:after="160"/>
      </w:pPr>
      <w:r>
        <w:rPr>
          <w:color w:val="1A1A1A"/>
          <w:sz w:val="21"/>
          <w:szCs w:val="21"/>
        </w:rPr>
        <w:t xml:space="preserve">¿Tienen disponibilidad confirmada para estar presentes los cinco días del PFJ (lunes 4 a viernes 8 de enero), además de las instancias de planificación previas?</w:t>
      </w:r>
    </w:p>
    <w:p>
      <w:pPr>
        <w:pStyle w:val="ListParagraph"/>
        <w:numPr>
          <w:ilvl w:val="0"/>
          <w:numId w:val="3"/>
        </w:numPr>
        <w:spacing w:after="160"/>
      </w:pPr>
      <w:r>
        <w:rPr>
          <w:color w:val="1A1A1A"/>
          <w:sz w:val="21"/>
          <w:szCs w:val="21"/>
        </w:rPr>
        <w:t xml:space="preserve">Cuéntenme sobre alguna experiencia previa organizando o coordinando un evento grande (retiro, campamento u otra actividad). ¿Qué rol cumplieron?</w:t>
      </w:r>
    </w:p>
    <w:p>
      <w:pPr>
        <w:pStyle w:val="ListParagraph"/>
        <w:numPr>
          <w:ilvl w:val="0"/>
          <w:numId w:val="3"/>
        </w:numPr>
        <w:spacing w:after="160"/>
      </w:pPr>
      <w:r>
        <w:rPr>
          <w:color w:val="1A1A1A"/>
          <w:sz w:val="21"/>
          <w:szCs w:val="21"/>
        </w:rPr>
        <w:t xml:space="preserve">Al ser la primera vez que el PFJ se hace en Rosario, van a surgir imprevistos y cambios de último momento. ¿Cómo manejan ese tipo de situaciones de presión?</w:t>
      </w:r>
    </w:p>
    <w:p>
      <w:pPr>
        <w:pStyle w:val="ListParagraph"/>
        <w:numPr>
          <w:ilvl w:val="0"/>
          <w:numId w:val="3"/>
        </w:numPr>
        <w:spacing w:after="160"/>
      </w:pPr>
      <w:r>
        <w:rPr>
          <w:color w:val="1A1A1A"/>
          <w:sz w:val="21"/>
          <w:szCs w:val="21"/>
        </w:rPr>
        <w:t xml:space="preserve">Este rol implica tomar decisiones en equipo junto a otro matrimonio. ¿Cómo trabajan en pareja dentro de un grupo más grande, y cómo resuelven una diferencia de opinión?</w:t>
      </w:r>
    </w:p>
    <w:p>
      <w:pPr>
        <w:pStyle w:val="ListParagraph"/>
        <w:numPr>
          <w:ilvl w:val="0"/>
          <w:numId w:val="3"/>
        </w:numPr>
        <w:spacing w:after="160"/>
      </w:pPr>
      <w:r>
        <w:rPr>
          <w:color w:val="1A1A1A"/>
          <w:sz w:val="21"/>
          <w:szCs w:val="21"/>
        </w:rPr>
        <w:t xml:space="preserve">La logística abarca transporte, seguridad, primeros auxilios, comida, kits, camisetas y tecnología. ¿Hay alguna de estas áreas en la que tengan experiencia o formación particular?</w:t>
      </w:r>
    </w:p>
    <w:p>
      <w:pPr>
        <w:pStyle w:val="ListParagraph"/>
        <w:numPr>
          <w:ilvl w:val="0"/>
          <w:numId w:val="3"/>
        </w:numPr>
        <w:spacing w:after="160"/>
      </w:pPr>
      <w:r>
        <w:rPr>
          <w:color w:val="1A1A1A"/>
          <w:sz w:val="21"/>
          <w:szCs w:val="21"/>
        </w:rPr>
        <w:t xml:space="preserve">¿Cómo se organizan habitualmente para coordinar tareas o personas: planifican con anticipación, delegan, hacen seguimiento?</w:t>
      </w:r>
    </w:p>
    <w:p>
      <w:pPr>
        <w:pStyle w:val="ListParagraph"/>
        <w:numPr>
          <w:ilvl w:val="0"/>
          <w:numId w:val="3"/>
        </w:numPr>
        <w:spacing w:after="160"/>
      </w:pPr>
      <w:r>
        <w:rPr>
          <w:color w:val="1A1A1A"/>
          <w:sz w:val="21"/>
          <w:szCs w:val="21"/>
        </w:rPr>
        <w:t xml:space="preserve">Este servicio va a demandar tiempo en los meses previos al evento (reuniones, coordinación con proveedores), además de la semana del PFJ. ¿Cómo ven esa disponibilidad en su situación actual?</w:t>
      </w:r>
    </w:p>
    <w:p>
      <w:pPr>
        <w:pStyle w:val="ListParagraph"/>
        <w:numPr>
          <w:ilvl w:val="0"/>
          <w:numId w:val="3"/>
        </w:numPr>
        <w:spacing w:after="160"/>
      </w:pPr>
      <w:r>
        <w:rPr>
          <w:color w:val="1A1A1A"/>
          <w:sz w:val="21"/>
          <w:szCs w:val="21"/>
        </w:rPr>
        <w:t xml:space="preserve">Si en medio del PFJ surge un problema logístico urgente y hay que resolverlo rápido sin poder consultar a todos, ¿cómo actuarían?</w:t>
      </w:r>
    </w:p>
    <w:p>
      <w:pPr>
        <w:pStyle w:val="ListParagraph"/>
        <w:numPr>
          <w:ilvl w:val="0"/>
          <w:numId w:val="3"/>
        </w:numPr>
        <w:spacing w:after="160"/>
      </w:pPr>
      <w:r>
        <w:rPr>
          <w:color w:val="1A1A1A"/>
          <w:sz w:val="21"/>
          <w:szCs w:val="21"/>
        </w:rPr>
        <w:t xml:space="preserve">¿Qué los motiva a asumir este rol de servicio?</w:t>
      </w:r>
    </w:p>
    <w:p>
      <w:pPr>
        <w:pBdr>
          <w:top w:val="single" w:color="123A5E" w:sz="6" w:space="4"/>
        </w:pBdr>
        <w:spacing w:before="200"/>
        <w:jc w:val="center"/>
      </w:pPr>
      <w:r>
        <w:rPr>
          <w:i/>
          <w:iCs/>
          <w:color w:val="8A8A8A"/>
          <w:sz w:val="17"/>
          <w:szCs w:val="17"/>
        </w:rPr>
        <w:t xml:space="preserve">PFJ 2027 · Documento de referencia para la entrevista de co-directores de logística</w:t>
      </w:r>
    </w:p>
    <w:sectPr>
      <w:pgSz w:w="11906" w:h="16838" w:orient="portrait"/>
      <w:pgMar w:top="11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  <w:rPr>
        <w:color w:val="1B5D8F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16"/>
      </w:pPr>
      <w:rPr>
        <w:b/>
        <w:bCs/>
        <w:color w:val="123A5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2026-09-24T15:22:39.558Z</dcterms:created>
  <dcterms:modified xsi:type="dcterms:W3CDTF">2026-09-24T15:22:39.568Z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