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3A53E" w14:textId="1220F16B" w:rsidR="002165E2" w:rsidRPr="004B09E3" w:rsidRDefault="004B09E3">
      <w:pPr>
        <w:rPr>
          <w:rFonts w:ascii="Arial" w:hAnsi="Arial" w:cs="Arial"/>
          <w:sz w:val="28"/>
          <w:szCs w:val="28"/>
        </w:rPr>
      </w:pPr>
      <w:r w:rsidRPr="004B09E3">
        <w:rPr>
          <w:rFonts w:ascii="Arial" w:hAnsi="Arial" w:cs="Arial"/>
          <w:sz w:val="28"/>
          <w:szCs w:val="28"/>
        </w:rPr>
        <w:t>1.Las relaciones entre clases son las asociaciones que surgen en los comportamientos entre los objetos.</w:t>
      </w:r>
    </w:p>
    <w:p w14:paraId="37817C39" w14:textId="07D3DA7F" w:rsidR="004B09E3" w:rsidRPr="004B09E3" w:rsidRDefault="004B09E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B09E3">
        <w:rPr>
          <w:rFonts w:ascii="Arial" w:hAnsi="Arial" w:cs="Arial"/>
          <w:sz w:val="28"/>
          <w:szCs w:val="28"/>
        </w:rPr>
        <w:t>EJ:La</w:t>
      </w:r>
      <w:proofErr w:type="spellEnd"/>
      <w:proofErr w:type="gramEnd"/>
      <w:r w:rsidRPr="004B09E3">
        <w:rPr>
          <w:rFonts w:ascii="Arial" w:hAnsi="Arial" w:cs="Arial"/>
          <w:sz w:val="28"/>
          <w:szCs w:val="28"/>
        </w:rPr>
        <w:t xml:space="preserve"> clase estudiante se relaciona con la clase profesor.</w:t>
      </w:r>
    </w:p>
    <w:p w14:paraId="6571F16F" w14:textId="562037D2" w:rsidR="004B09E3" w:rsidRPr="004B09E3" w:rsidRDefault="004B09E3">
      <w:pPr>
        <w:rPr>
          <w:rFonts w:ascii="Arial" w:hAnsi="Arial" w:cs="Arial"/>
          <w:sz w:val="28"/>
          <w:szCs w:val="28"/>
        </w:rPr>
      </w:pPr>
      <w:r w:rsidRPr="004B09E3">
        <w:rPr>
          <w:rFonts w:ascii="Arial" w:hAnsi="Arial" w:cs="Arial"/>
          <w:sz w:val="28"/>
          <w:szCs w:val="28"/>
        </w:rPr>
        <w:t>Un profesor le dicta una clase a un estudiante y un estudiante toma la clase con un profesor.</w:t>
      </w:r>
    </w:p>
    <w:p w14:paraId="2D0A6123" w14:textId="218A47C3" w:rsidR="004B09E3" w:rsidRPr="004B09E3" w:rsidRDefault="004B09E3">
      <w:pPr>
        <w:rPr>
          <w:rFonts w:ascii="Arial" w:hAnsi="Arial" w:cs="Arial"/>
          <w:sz w:val="28"/>
          <w:szCs w:val="28"/>
        </w:rPr>
      </w:pPr>
      <w:r w:rsidRPr="004B09E3">
        <w:rPr>
          <w:rFonts w:ascii="Arial" w:hAnsi="Arial" w:cs="Arial"/>
          <w:sz w:val="28"/>
          <w:szCs w:val="28"/>
        </w:rPr>
        <w:t>2.Herencia: la herencia es crear una nueva clase heredando todas las características de otra clase a la que se le llama super clase</w:t>
      </w:r>
    </w:p>
    <w:p w14:paraId="50EFBB5C" w14:textId="37D2DA94" w:rsidR="004B09E3" w:rsidRPr="004B09E3" w:rsidRDefault="004B09E3">
      <w:pPr>
        <w:rPr>
          <w:rFonts w:ascii="Arial" w:hAnsi="Arial" w:cs="Arial"/>
          <w:sz w:val="28"/>
          <w:szCs w:val="28"/>
        </w:rPr>
      </w:pPr>
      <w:r w:rsidRPr="004B09E3">
        <w:rPr>
          <w:rFonts w:ascii="Arial" w:hAnsi="Arial" w:cs="Arial"/>
          <w:sz w:val="28"/>
          <w:szCs w:val="28"/>
        </w:rPr>
        <w:t xml:space="preserve">Ejemplo: la clase persona tiene ciertos atributos como nombre, fecha de nacimiento, </w:t>
      </w:r>
      <w:proofErr w:type="gramStart"/>
      <w:r w:rsidRPr="004B09E3">
        <w:rPr>
          <w:rFonts w:ascii="Arial" w:hAnsi="Arial" w:cs="Arial"/>
          <w:sz w:val="28"/>
          <w:szCs w:val="28"/>
        </w:rPr>
        <w:t>un clase estudiante</w:t>
      </w:r>
      <w:proofErr w:type="gramEnd"/>
      <w:r w:rsidRPr="004B09E3">
        <w:rPr>
          <w:rFonts w:ascii="Arial" w:hAnsi="Arial" w:cs="Arial"/>
          <w:sz w:val="28"/>
          <w:szCs w:val="28"/>
        </w:rPr>
        <w:t xml:space="preserve"> podría heredar esas características ya que también necesita esos atributos. </w:t>
      </w:r>
    </w:p>
    <w:p w14:paraId="20F4363A" w14:textId="77777777" w:rsidR="004B09E3" w:rsidRPr="004B09E3" w:rsidRDefault="004B09E3" w:rsidP="004B09E3">
      <w:pPr>
        <w:rPr>
          <w:rFonts w:ascii="Arial" w:hAnsi="Arial" w:cs="Arial"/>
          <w:sz w:val="28"/>
          <w:szCs w:val="28"/>
        </w:rPr>
      </w:pPr>
      <w:r w:rsidRPr="004B09E3">
        <w:rPr>
          <w:rFonts w:ascii="Arial" w:hAnsi="Arial" w:cs="Arial"/>
          <w:sz w:val="28"/>
          <w:szCs w:val="28"/>
        </w:rPr>
        <w:t xml:space="preserve">3. </w:t>
      </w:r>
      <w:r w:rsidRPr="004B09E3">
        <w:rPr>
          <w:rFonts w:ascii="Arial" w:hAnsi="Arial" w:cs="Arial"/>
          <w:color w:val="222222"/>
          <w:sz w:val="28"/>
          <w:szCs w:val="28"/>
          <w:shd w:val="clear" w:color="auto" w:fill="FFFFFF"/>
        </w:rPr>
        <w:t>una </w:t>
      </w:r>
      <w:r w:rsidRPr="004B09E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interfaz</w:t>
      </w:r>
      <w:r w:rsidRPr="004B09E3">
        <w:rPr>
          <w:rFonts w:ascii="Arial" w:hAnsi="Arial" w:cs="Arial"/>
          <w:color w:val="222222"/>
          <w:sz w:val="28"/>
          <w:szCs w:val="28"/>
          <w:shd w:val="clear" w:color="auto" w:fill="FFFFFF"/>
        </w:rPr>
        <w:t> es un medio común para que los </w:t>
      </w:r>
      <w:r w:rsidRPr="004B09E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objetos</w:t>
      </w:r>
      <w:r w:rsidRPr="004B09E3">
        <w:rPr>
          <w:rFonts w:ascii="Arial" w:hAnsi="Arial" w:cs="Arial"/>
          <w:color w:val="222222"/>
          <w:sz w:val="28"/>
          <w:szCs w:val="28"/>
          <w:shd w:val="clear" w:color="auto" w:fill="FFFFFF"/>
        </w:rPr>
        <w:t> no relacionados se comuniquen entre sí.</w:t>
      </w:r>
    </w:p>
    <w:p w14:paraId="2F18259A" w14:textId="53D11761" w:rsidR="004B09E3" w:rsidRDefault="004B09E3"/>
    <w:p w14:paraId="5720B8D4" w14:textId="77777777" w:rsidR="004B09E3" w:rsidRDefault="004B09E3"/>
    <w:sectPr w:rsidR="004B0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13352"/>
    <w:multiLevelType w:val="multilevel"/>
    <w:tmpl w:val="050A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E3"/>
    <w:rsid w:val="002165E2"/>
    <w:rsid w:val="004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29A1"/>
  <w15:chartTrackingRefBased/>
  <w15:docId w15:val="{3409DD93-B028-4B87-A31F-B48FA87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2020-09-15T15:11:00Z</dcterms:created>
  <dcterms:modified xsi:type="dcterms:W3CDTF">2020-09-15T15:16:00Z</dcterms:modified>
</cp:coreProperties>
</file>