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2B8E" w14:textId="77777777" w:rsidR="00A370C5" w:rsidRDefault="00A370C5" w:rsidP="00A370C5">
      <w:pPr>
        <w:spacing w:line="360" w:lineRule="auto"/>
        <w:jc w:val="center"/>
        <w:rPr>
          <w:sz w:val="28"/>
        </w:rPr>
      </w:pPr>
      <w:r>
        <w:rPr>
          <w:sz w:val="28"/>
        </w:rPr>
        <w:t>МИНИСТЕРСТВО ОБРАЗОВАНИЯ КИРОВСКОЙ ОБЛАСТИ</w:t>
      </w:r>
    </w:p>
    <w:p w14:paraId="5C77BEC6" w14:textId="77777777" w:rsidR="00A370C5" w:rsidRDefault="00A370C5" w:rsidP="00A370C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Кировское областное государственное профессиональное </w:t>
      </w:r>
    </w:p>
    <w:p w14:paraId="78DEAA1D" w14:textId="77777777" w:rsidR="00A370C5" w:rsidRDefault="00A370C5" w:rsidP="00A370C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образовательное бюджетное учреждение </w:t>
      </w:r>
    </w:p>
    <w:p w14:paraId="113101DD" w14:textId="77777777" w:rsidR="00A370C5" w:rsidRDefault="00A370C5" w:rsidP="00A370C5">
      <w:pPr>
        <w:spacing w:line="360" w:lineRule="auto"/>
        <w:jc w:val="center"/>
        <w:rPr>
          <w:sz w:val="28"/>
        </w:rPr>
      </w:pPr>
      <w:r>
        <w:rPr>
          <w:sz w:val="28"/>
        </w:rPr>
        <w:t>«Слободской колледж педагогики и социальных отношений»</w:t>
      </w:r>
    </w:p>
    <w:p w14:paraId="20214158" w14:textId="77777777" w:rsidR="00A370C5" w:rsidRDefault="00A370C5" w:rsidP="00A370C5">
      <w:pPr>
        <w:spacing w:line="360" w:lineRule="auto"/>
        <w:jc w:val="center"/>
        <w:rPr>
          <w:sz w:val="28"/>
        </w:rPr>
      </w:pPr>
    </w:p>
    <w:p w14:paraId="36D4A071" w14:textId="77777777" w:rsidR="00A370C5" w:rsidRDefault="00A370C5" w:rsidP="00A370C5">
      <w:pPr>
        <w:ind w:left="5398"/>
      </w:pPr>
      <w:r>
        <w:t xml:space="preserve">Дипломный проект допущен к защите </w:t>
      </w:r>
    </w:p>
    <w:p w14:paraId="161BCFDE" w14:textId="77777777" w:rsidR="00A370C5" w:rsidRDefault="00A370C5" w:rsidP="00A370C5">
      <w:pPr>
        <w:pStyle w:val="a3"/>
        <w:spacing w:after="0" w:line="240" w:lineRule="auto"/>
        <w:ind w:left="5398"/>
        <w:rPr>
          <w:sz w:val="24"/>
        </w:rPr>
      </w:pPr>
      <w:r>
        <w:rPr>
          <w:sz w:val="24"/>
        </w:rPr>
        <w:t>Заместитель директора по воспитательной и методической работе</w:t>
      </w:r>
    </w:p>
    <w:p w14:paraId="44022FB2" w14:textId="77777777" w:rsidR="00A370C5" w:rsidRDefault="00A370C5" w:rsidP="00A370C5">
      <w:pPr>
        <w:ind w:left="5398"/>
      </w:pPr>
      <w:r>
        <w:t>__________ к.п.н., Глазырина Т. Г.</w:t>
      </w:r>
    </w:p>
    <w:p w14:paraId="22EC9469" w14:textId="207445C9" w:rsidR="00A370C5" w:rsidRDefault="00A370C5" w:rsidP="00A370C5">
      <w:pPr>
        <w:ind w:left="5387"/>
      </w:pPr>
      <w:r>
        <w:t>«_____»________________ 2025 г.</w:t>
      </w:r>
    </w:p>
    <w:p w14:paraId="69064454" w14:textId="77777777" w:rsidR="00A370C5" w:rsidRDefault="00A370C5" w:rsidP="00A370C5">
      <w:pPr>
        <w:spacing w:line="360" w:lineRule="auto"/>
        <w:rPr>
          <w:sz w:val="28"/>
        </w:rPr>
      </w:pPr>
    </w:p>
    <w:p w14:paraId="30782F98" w14:textId="77777777" w:rsidR="00A370C5" w:rsidRDefault="00A370C5" w:rsidP="00A370C5">
      <w:pPr>
        <w:spacing w:line="360" w:lineRule="auto"/>
        <w:jc w:val="center"/>
        <w:rPr>
          <w:sz w:val="28"/>
        </w:rPr>
      </w:pPr>
      <w:r>
        <w:rPr>
          <w:sz w:val="28"/>
        </w:rPr>
        <w:t>ДИПЛОМНЫЙ ПРОЕКТ</w:t>
      </w:r>
    </w:p>
    <w:p w14:paraId="0DC6B556" w14:textId="5989B281" w:rsidR="00A370C5" w:rsidRDefault="00A370C5" w:rsidP="00A370C5">
      <w:pPr>
        <w:tabs>
          <w:tab w:val="left" w:pos="3270"/>
        </w:tabs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РАЗРАБОТКА ПРОГРАММНОГО ОБЕСПЕЧЕНИЯ ДЛЯ</w:t>
      </w:r>
      <w:r w:rsidR="00D90531">
        <w:rPr>
          <w:b/>
          <w:caps/>
          <w:sz w:val="28"/>
        </w:rPr>
        <w:t xml:space="preserve"> ведения электронной медицинской карты пациента</w:t>
      </w:r>
    </w:p>
    <w:p w14:paraId="1B2752ED" w14:textId="77777777" w:rsidR="00A370C5" w:rsidRDefault="00A370C5" w:rsidP="00A370C5">
      <w:pPr>
        <w:spacing w:line="360" w:lineRule="auto"/>
        <w:rPr>
          <w:b/>
          <w:sz w:val="28"/>
        </w:rPr>
      </w:pPr>
    </w:p>
    <w:p w14:paraId="4EA507CB" w14:textId="7D0CB43E" w:rsidR="00A370C5" w:rsidRDefault="00A370C5" w:rsidP="00A370C5">
      <w:pPr>
        <w:spacing w:line="276" w:lineRule="auto"/>
        <w:ind w:left="5400"/>
        <w:rPr>
          <w:sz w:val="28"/>
        </w:rPr>
      </w:pPr>
      <w:r>
        <w:rPr>
          <w:sz w:val="28"/>
        </w:rPr>
        <w:t>Выполнила</w:t>
      </w:r>
    </w:p>
    <w:p w14:paraId="2C28CB57" w14:textId="5C88B14A" w:rsidR="00A370C5" w:rsidRDefault="00A370C5" w:rsidP="00A370C5">
      <w:pPr>
        <w:spacing w:line="276" w:lineRule="auto"/>
        <w:ind w:left="5387"/>
        <w:rPr>
          <w:sz w:val="28"/>
        </w:rPr>
      </w:pPr>
      <w:r>
        <w:rPr>
          <w:sz w:val="28"/>
        </w:rPr>
        <w:t>Коротких Наталья Михайловна</w:t>
      </w:r>
    </w:p>
    <w:p w14:paraId="340DA538" w14:textId="111A6C32" w:rsidR="00A370C5" w:rsidRDefault="00A370C5" w:rsidP="00A370C5">
      <w:pPr>
        <w:spacing w:line="276" w:lineRule="auto"/>
        <w:ind w:left="5387"/>
        <w:rPr>
          <w:sz w:val="28"/>
        </w:rPr>
      </w:pPr>
      <w:r>
        <w:rPr>
          <w:sz w:val="28"/>
        </w:rPr>
        <w:t>студентка специальности 09.02.07 Информационные системы</w:t>
      </w:r>
    </w:p>
    <w:p w14:paraId="0A881C4E" w14:textId="77777777" w:rsidR="00A370C5" w:rsidRDefault="00A370C5" w:rsidP="00A370C5">
      <w:pPr>
        <w:spacing w:line="276" w:lineRule="auto"/>
        <w:ind w:left="5387"/>
        <w:rPr>
          <w:sz w:val="28"/>
        </w:rPr>
      </w:pPr>
      <w:r>
        <w:rPr>
          <w:sz w:val="28"/>
        </w:rPr>
        <w:t>и программирование</w:t>
      </w:r>
    </w:p>
    <w:p w14:paraId="22B29057" w14:textId="53817E45" w:rsidR="00A370C5" w:rsidRDefault="00A370C5" w:rsidP="00A370C5">
      <w:pPr>
        <w:spacing w:line="276" w:lineRule="auto"/>
        <w:ind w:left="5400"/>
        <w:rPr>
          <w:sz w:val="28"/>
        </w:rPr>
      </w:pPr>
      <w:r>
        <w:rPr>
          <w:sz w:val="28"/>
        </w:rPr>
        <w:t>группа 21П-1</w:t>
      </w:r>
    </w:p>
    <w:p w14:paraId="37580F54" w14:textId="77777777" w:rsidR="00A370C5" w:rsidRDefault="00A370C5" w:rsidP="00A370C5">
      <w:pPr>
        <w:spacing w:line="276" w:lineRule="auto"/>
        <w:ind w:left="5400"/>
        <w:rPr>
          <w:sz w:val="28"/>
        </w:rPr>
      </w:pPr>
      <w:r>
        <w:rPr>
          <w:sz w:val="28"/>
        </w:rPr>
        <w:t>Форма обучения: очная</w:t>
      </w:r>
    </w:p>
    <w:p w14:paraId="4850EC6C" w14:textId="77777777" w:rsidR="00A370C5" w:rsidRDefault="00A370C5" w:rsidP="00A370C5">
      <w:pPr>
        <w:spacing w:line="276" w:lineRule="auto"/>
        <w:ind w:left="5400"/>
        <w:rPr>
          <w:sz w:val="28"/>
        </w:rPr>
      </w:pPr>
      <w:r>
        <w:rPr>
          <w:sz w:val="28"/>
        </w:rPr>
        <w:t>____________________________</w:t>
      </w:r>
    </w:p>
    <w:p w14:paraId="638ABC15" w14:textId="77777777" w:rsidR="00A370C5" w:rsidRDefault="00A370C5" w:rsidP="00A370C5">
      <w:pPr>
        <w:spacing w:line="276" w:lineRule="auto"/>
        <w:ind w:left="5400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(подпись)</w:t>
      </w:r>
    </w:p>
    <w:p w14:paraId="5C5E4B18" w14:textId="77777777" w:rsidR="00A370C5" w:rsidRDefault="00A370C5" w:rsidP="00A370C5">
      <w:pPr>
        <w:spacing w:line="276" w:lineRule="auto"/>
        <w:ind w:left="5398"/>
        <w:rPr>
          <w:sz w:val="28"/>
        </w:rPr>
      </w:pPr>
      <w:r>
        <w:rPr>
          <w:sz w:val="28"/>
        </w:rPr>
        <w:t>Руководитель:</w:t>
      </w:r>
    </w:p>
    <w:p w14:paraId="2873ACEA" w14:textId="3FC17593" w:rsidR="00A370C5" w:rsidRDefault="00A370C5" w:rsidP="00A370C5">
      <w:pPr>
        <w:spacing w:line="276" w:lineRule="auto"/>
        <w:ind w:left="5398"/>
        <w:rPr>
          <w:sz w:val="28"/>
        </w:rPr>
      </w:pPr>
      <w:r>
        <w:rPr>
          <w:sz w:val="28"/>
        </w:rPr>
        <w:t>Махнев Александр Анатольевич</w:t>
      </w:r>
    </w:p>
    <w:p w14:paraId="78BD54A3" w14:textId="77777777" w:rsidR="00A370C5" w:rsidRDefault="00A370C5" w:rsidP="00A370C5">
      <w:pPr>
        <w:spacing w:line="276" w:lineRule="auto"/>
        <w:ind w:left="5400"/>
        <w:rPr>
          <w:sz w:val="28"/>
        </w:rPr>
      </w:pPr>
      <w:r>
        <w:rPr>
          <w:sz w:val="28"/>
        </w:rPr>
        <w:t>____________________________</w:t>
      </w:r>
    </w:p>
    <w:p w14:paraId="1264E3EF" w14:textId="77777777" w:rsidR="00A370C5" w:rsidRDefault="00A370C5" w:rsidP="00A370C5">
      <w:pPr>
        <w:spacing w:line="276" w:lineRule="auto"/>
        <w:ind w:left="5400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                    (подпись)</w:t>
      </w:r>
    </w:p>
    <w:p w14:paraId="4388FEE6" w14:textId="77777777" w:rsidR="00A370C5" w:rsidRDefault="00A370C5" w:rsidP="00A370C5">
      <w:pPr>
        <w:spacing w:line="276" w:lineRule="auto"/>
        <w:rPr>
          <w:sz w:val="28"/>
        </w:rPr>
      </w:pPr>
      <w:r>
        <w:rPr>
          <w:sz w:val="28"/>
        </w:rPr>
        <w:t>Дипломный проект защищен</w:t>
      </w:r>
    </w:p>
    <w:p w14:paraId="79A7846F" w14:textId="775B1A4B" w:rsidR="00A370C5" w:rsidRDefault="00A370C5" w:rsidP="00A370C5">
      <w:pPr>
        <w:spacing w:line="276" w:lineRule="auto"/>
        <w:rPr>
          <w:sz w:val="28"/>
        </w:rPr>
      </w:pPr>
      <w:r>
        <w:rPr>
          <w:sz w:val="28"/>
        </w:rPr>
        <w:t>«_____»____________2025 г.</w:t>
      </w:r>
    </w:p>
    <w:p w14:paraId="2A909016" w14:textId="77777777" w:rsidR="00A370C5" w:rsidRDefault="00A370C5" w:rsidP="00A370C5">
      <w:pPr>
        <w:spacing w:line="276" w:lineRule="auto"/>
        <w:rPr>
          <w:sz w:val="28"/>
        </w:rPr>
      </w:pPr>
      <w:r>
        <w:rPr>
          <w:sz w:val="28"/>
        </w:rPr>
        <w:t>Оценка __________________</w:t>
      </w:r>
    </w:p>
    <w:p w14:paraId="06F455EA" w14:textId="77777777" w:rsidR="00A370C5" w:rsidRDefault="00A370C5" w:rsidP="00A370C5">
      <w:pPr>
        <w:spacing w:line="276" w:lineRule="auto"/>
        <w:rPr>
          <w:sz w:val="28"/>
        </w:rPr>
      </w:pPr>
      <w:r>
        <w:rPr>
          <w:sz w:val="28"/>
        </w:rPr>
        <w:t>Секретарь ГЭК____________</w:t>
      </w:r>
    </w:p>
    <w:p w14:paraId="6690B524" w14:textId="77777777" w:rsidR="00A370C5" w:rsidRDefault="00A370C5" w:rsidP="00A370C5">
      <w:pPr>
        <w:spacing w:line="360" w:lineRule="auto"/>
        <w:rPr>
          <w:sz w:val="28"/>
        </w:rPr>
      </w:pPr>
    </w:p>
    <w:p w14:paraId="58821CB0" w14:textId="77777777" w:rsidR="00A370C5" w:rsidRDefault="00A370C5" w:rsidP="00A370C5">
      <w:pPr>
        <w:spacing w:line="360" w:lineRule="auto"/>
        <w:rPr>
          <w:sz w:val="28"/>
        </w:rPr>
      </w:pPr>
    </w:p>
    <w:p w14:paraId="12937A63" w14:textId="19BC8E1E" w:rsidR="00A370C5" w:rsidRDefault="00A370C5" w:rsidP="00A370C5">
      <w:pPr>
        <w:spacing w:line="276" w:lineRule="auto"/>
        <w:jc w:val="center"/>
        <w:rPr>
          <w:sz w:val="28"/>
        </w:rPr>
      </w:pPr>
      <w:r>
        <w:rPr>
          <w:sz w:val="28"/>
        </w:rPr>
        <w:t>Слободской</w:t>
      </w:r>
      <w:r>
        <w:rPr>
          <w:sz w:val="28"/>
        </w:rPr>
        <w:br/>
        <w:t>2025</w:t>
      </w:r>
    </w:p>
    <w:p w14:paraId="285C890B" w14:textId="77777777" w:rsidR="00975F48" w:rsidRDefault="00975F48" w:rsidP="00A370C5">
      <w:pPr>
        <w:spacing w:line="360" w:lineRule="auto"/>
        <w:jc w:val="center"/>
        <w:rPr>
          <w:sz w:val="28"/>
        </w:rPr>
        <w:sectPr w:rsidR="00975F48" w:rsidSect="000E1270">
          <w:headerReference w:type="default" r:id="rId8"/>
          <w:headerReference w:type="first" r:id="rId9"/>
          <w:pgSz w:w="11906" w:h="16838"/>
          <w:pgMar w:top="1134" w:right="851" w:bottom="1134" w:left="1418" w:header="709" w:footer="709" w:gutter="0"/>
          <w:pgNumType w:start="1"/>
          <w:cols w:space="708"/>
          <w:docGrid w:linePitch="360"/>
        </w:sectPr>
      </w:pPr>
    </w:p>
    <w:p w14:paraId="05D0210E" w14:textId="0102242C" w:rsidR="00A370C5" w:rsidRDefault="00A370C5" w:rsidP="00975F48">
      <w:pPr>
        <w:spacing w:line="360" w:lineRule="auto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56284" wp14:editId="01C13B46">
                <wp:simplePos x="0" y="0"/>
                <wp:positionH relativeFrom="column">
                  <wp:posOffset>5900420</wp:posOffset>
                </wp:positionH>
                <wp:positionV relativeFrom="paragraph">
                  <wp:posOffset>-448310</wp:posOffset>
                </wp:positionV>
                <wp:extent cx="333375" cy="36195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261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Picture 1" o:spid="_x0000_s1026" type="#_x0000_t4" style="position:absolute;margin-left:464.6pt;margin-top:-35.3pt;width:26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" stroked="f"/>
            </w:pict>
          </mc:Fallback>
        </mc:AlternateContent>
      </w:r>
      <w:r>
        <w:rPr>
          <w:sz w:val="28"/>
        </w:rPr>
        <w:t>Нормоконтроль:</w:t>
      </w:r>
    </w:p>
    <w:p w14:paraId="1C90D840" w14:textId="77777777" w:rsidR="00A370C5" w:rsidRPr="00F73F8A" w:rsidRDefault="00A370C5" w:rsidP="00F73F8A">
      <w:pPr>
        <w:spacing w:line="360" w:lineRule="auto"/>
        <w:rPr>
          <w:rStyle w:val="ae"/>
          <w:sz w:val="28"/>
          <w:szCs w:val="28"/>
        </w:rPr>
      </w:pPr>
    </w:p>
    <w:p w14:paraId="7BC4D1A2" w14:textId="77777777" w:rsidR="00A370C5" w:rsidRPr="00F73F8A" w:rsidRDefault="00A370C5" w:rsidP="00F73F8A">
      <w:pPr>
        <w:spacing w:line="360" w:lineRule="auto"/>
        <w:rPr>
          <w:sz w:val="28"/>
          <w:szCs w:val="28"/>
        </w:rPr>
      </w:pPr>
      <w:r w:rsidRPr="00F73F8A">
        <w:rPr>
          <w:sz w:val="28"/>
          <w:szCs w:val="28"/>
        </w:rPr>
        <w:t>Дата: ________________</w:t>
      </w:r>
    </w:p>
    <w:p w14:paraId="48AB3182" w14:textId="77777777" w:rsidR="00A370C5" w:rsidRPr="00F73F8A" w:rsidRDefault="00A370C5" w:rsidP="00F73F8A">
      <w:pPr>
        <w:spacing w:line="360" w:lineRule="auto"/>
        <w:rPr>
          <w:rStyle w:val="af0"/>
          <w:sz w:val="28"/>
          <w:szCs w:val="28"/>
        </w:rPr>
      </w:pPr>
    </w:p>
    <w:p w14:paraId="6A97133A" w14:textId="5D9C08CB" w:rsidR="00A370C5" w:rsidRPr="00F73F8A" w:rsidRDefault="00B41C3A" w:rsidP="00F73F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A370C5" w:rsidRPr="00F73F8A">
        <w:rPr>
          <w:sz w:val="28"/>
          <w:szCs w:val="28"/>
        </w:rPr>
        <w:t xml:space="preserve">_________________                          </w:t>
      </w:r>
      <w:r>
        <w:rPr>
          <w:sz w:val="28"/>
          <w:szCs w:val="28"/>
        </w:rPr>
        <w:t xml:space="preserve">        </w:t>
      </w:r>
      <w:r w:rsidR="00A370C5" w:rsidRPr="00F73F8A">
        <w:rPr>
          <w:sz w:val="28"/>
          <w:szCs w:val="28"/>
        </w:rPr>
        <w:t xml:space="preserve">   _________________________</w:t>
      </w:r>
    </w:p>
    <w:p w14:paraId="40C99174" w14:textId="77777777" w:rsidR="00A370C5" w:rsidRPr="00F73F8A" w:rsidRDefault="00A370C5" w:rsidP="00F73F8A">
      <w:pPr>
        <w:spacing w:line="360" w:lineRule="auto"/>
        <w:jc w:val="center"/>
        <w:rPr>
          <w:sz w:val="28"/>
          <w:szCs w:val="28"/>
        </w:rPr>
      </w:pPr>
      <w:r w:rsidRPr="00F73F8A">
        <w:rPr>
          <w:sz w:val="28"/>
          <w:szCs w:val="28"/>
        </w:rPr>
        <w:t>Подпись                                                       Расшифровка подписи</w:t>
      </w:r>
    </w:p>
    <w:p w14:paraId="0FDDF2E0" w14:textId="77777777" w:rsidR="00A370C5" w:rsidRDefault="00A370C5" w:rsidP="00A370C5">
      <w:pPr>
        <w:spacing w:line="360" w:lineRule="auto"/>
        <w:jc w:val="center"/>
      </w:pPr>
    </w:p>
    <w:p w14:paraId="63E189BE" w14:textId="77777777" w:rsidR="00975F48" w:rsidRDefault="00A370C5" w:rsidP="00A370C5">
      <w:pPr>
        <w:spacing w:after="160" w:line="264" w:lineRule="auto"/>
        <w:sectPr w:rsidR="00975F48" w:rsidSect="00975F48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</w:rPr>
        <w:id w:val="-374161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C7A0B" w14:textId="24DBC00F" w:rsidR="00975F48" w:rsidRDefault="00975F48" w:rsidP="003A5FCF">
          <w:pPr>
            <w:pStyle w:val="ac"/>
            <w:jc w:val="center"/>
          </w:pPr>
          <w:r w:rsidRPr="003A5FCF">
            <w:rPr>
              <w:rFonts w:ascii="Times New Roman" w:hAnsi="Times New Roman" w:cs="Times New Roman"/>
              <w:color w:val="auto"/>
            </w:rPr>
            <w:t>Оглавлени</w:t>
          </w:r>
          <w:r w:rsidR="00E75C67" w:rsidRPr="003A5FCF">
            <w:rPr>
              <w:rFonts w:ascii="Times New Roman" w:hAnsi="Times New Roman" w:cs="Times New Roman"/>
              <w:color w:val="auto"/>
            </w:rPr>
            <w:t xml:space="preserve">е </w:t>
          </w:r>
          <w:r w:rsidR="00E75C67">
            <w:tab/>
          </w:r>
          <w:r w:rsidR="00E75C67">
            <w:tab/>
          </w:r>
          <w:r w:rsidR="00E75C67">
            <w:tab/>
          </w:r>
          <w:r w:rsidR="00E75C67">
            <w:tab/>
          </w:r>
          <w:r w:rsidR="00E75C67">
            <w:tab/>
          </w:r>
          <w:r w:rsidR="00E75C67">
            <w:tab/>
          </w:r>
          <w:r w:rsidR="00E75C67">
            <w:tab/>
          </w:r>
          <w:r w:rsidR="00E75C67">
            <w:tab/>
          </w:r>
          <w:r w:rsidR="00E75C67">
            <w:tab/>
          </w:r>
          <w:r w:rsidR="00E75C67">
            <w:tab/>
          </w:r>
          <w:r w:rsidR="00E75C67" w:rsidRPr="008C7152">
            <w:rPr>
              <w:rFonts w:ascii="Times New Roman" w:hAnsi="Times New Roman" w:cs="Times New Roman"/>
              <w:color w:val="auto"/>
            </w:rPr>
            <w:t>Стр.</w:t>
          </w:r>
        </w:p>
        <w:p w14:paraId="4D22403C" w14:textId="7D7BA458" w:rsidR="00D13286" w:rsidRDefault="00975F4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91827" w:history="1">
            <w:r w:rsidR="00D13286" w:rsidRPr="008616EA">
              <w:rPr>
                <w:rStyle w:val="ad"/>
                <w:b/>
                <w:bCs/>
              </w:rPr>
              <w:t>ВВЕДЕНИЕ</w:t>
            </w:r>
            <w:r w:rsidR="00D13286">
              <w:rPr>
                <w:webHidden/>
              </w:rPr>
              <w:tab/>
            </w:r>
            <w:r w:rsidR="00D13286">
              <w:rPr>
                <w:webHidden/>
              </w:rPr>
              <w:fldChar w:fldCharType="begin"/>
            </w:r>
            <w:r w:rsidR="00D13286">
              <w:rPr>
                <w:webHidden/>
              </w:rPr>
              <w:instrText xml:space="preserve"> PAGEREF _Toc187791827 \h </w:instrText>
            </w:r>
            <w:r w:rsidR="00D13286">
              <w:rPr>
                <w:webHidden/>
              </w:rPr>
            </w:r>
            <w:r w:rsidR="00D13286">
              <w:rPr>
                <w:webHidden/>
              </w:rPr>
              <w:fldChar w:fldCharType="separate"/>
            </w:r>
            <w:r w:rsidR="00D13286">
              <w:rPr>
                <w:webHidden/>
              </w:rPr>
              <w:t>3</w:t>
            </w:r>
            <w:r w:rsidR="00D13286">
              <w:rPr>
                <w:webHidden/>
              </w:rPr>
              <w:fldChar w:fldCharType="end"/>
            </w:r>
          </w:hyperlink>
        </w:p>
        <w:p w14:paraId="36071D2E" w14:textId="03BAE079" w:rsidR="00D13286" w:rsidRDefault="00E570B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7791828" w:history="1">
            <w:r w:rsidR="00D13286" w:rsidRPr="008616EA">
              <w:rPr>
                <w:rStyle w:val="ad"/>
              </w:rPr>
              <w:t>ГЛАВА 1. АНАЛИТИЧЕСКАЯ ЧАСТЬ</w:t>
            </w:r>
            <w:r w:rsidR="00D13286">
              <w:rPr>
                <w:webHidden/>
              </w:rPr>
              <w:tab/>
            </w:r>
            <w:r w:rsidR="00D13286">
              <w:rPr>
                <w:webHidden/>
              </w:rPr>
              <w:fldChar w:fldCharType="begin"/>
            </w:r>
            <w:r w:rsidR="00D13286">
              <w:rPr>
                <w:webHidden/>
              </w:rPr>
              <w:instrText xml:space="preserve"> PAGEREF _Toc187791828 \h </w:instrText>
            </w:r>
            <w:r w:rsidR="00D13286">
              <w:rPr>
                <w:webHidden/>
              </w:rPr>
            </w:r>
            <w:r w:rsidR="00D13286">
              <w:rPr>
                <w:webHidden/>
              </w:rPr>
              <w:fldChar w:fldCharType="separate"/>
            </w:r>
            <w:r w:rsidR="00D13286">
              <w:rPr>
                <w:webHidden/>
              </w:rPr>
              <w:t>6</w:t>
            </w:r>
            <w:r w:rsidR="00D13286">
              <w:rPr>
                <w:webHidden/>
              </w:rPr>
              <w:fldChar w:fldCharType="end"/>
            </w:r>
          </w:hyperlink>
        </w:p>
        <w:p w14:paraId="49F75051" w14:textId="1D589FA1" w:rsidR="00D13286" w:rsidRDefault="00E570B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7791829" w:history="1">
            <w:r w:rsidR="00D13286" w:rsidRPr="008616EA">
              <w:rPr>
                <w:rStyle w:val="ad"/>
              </w:rPr>
              <w:t>1.1.</w:t>
            </w:r>
            <w:r w:rsidR="00D1328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13286" w:rsidRPr="008616EA">
              <w:rPr>
                <w:rStyle w:val="ad"/>
              </w:rPr>
              <w:t>Анализ предметной области</w:t>
            </w:r>
            <w:r w:rsidR="00D13286">
              <w:rPr>
                <w:webHidden/>
              </w:rPr>
              <w:tab/>
            </w:r>
            <w:r w:rsidR="00D13286">
              <w:rPr>
                <w:webHidden/>
              </w:rPr>
              <w:fldChar w:fldCharType="begin"/>
            </w:r>
            <w:r w:rsidR="00D13286">
              <w:rPr>
                <w:webHidden/>
              </w:rPr>
              <w:instrText xml:space="preserve"> PAGEREF _Toc187791829 \h </w:instrText>
            </w:r>
            <w:r w:rsidR="00D13286">
              <w:rPr>
                <w:webHidden/>
              </w:rPr>
            </w:r>
            <w:r w:rsidR="00D13286">
              <w:rPr>
                <w:webHidden/>
              </w:rPr>
              <w:fldChar w:fldCharType="separate"/>
            </w:r>
            <w:r w:rsidR="00D13286">
              <w:rPr>
                <w:webHidden/>
              </w:rPr>
              <w:t>6</w:t>
            </w:r>
            <w:r w:rsidR="00D13286">
              <w:rPr>
                <w:webHidden/>
              </w:rPr>
              <w:fldChar w:fldCharType="end"/>
            </w:r>
          </w:hyperlink>
        </w:p>
        <w:p w14:paraId="2FD10EC4" w14:textId="3211282F" w:rsidR="00D13286" w:rsidRDefault="00E570B0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7791830" w:history="1">
            <w:r w:rsidR="00D13286" w:rsidRPr="008616EA">
              <w:rPr>
                <w:rStyle w:val="ad"/>
              </w:rPr>
              <w:t>1.2.</w:t>
            </w:r>
            <w:r w:rsidR="00D1328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13286" w:rsidRPr="008616EA">
              <w:rPr>
                <w:rStyle w:val="ad"/>
              </w:rPr>
              <w:t>Техническое задание</w:t>
            </w:r>
            <w:r w:rsidR="00D13286">
              <w:rPr>
                <w:webHidden/>
              </w:rPr>
              <w:tab/>
            </w:r>
            <w:r w:rsidR="00D13286">
              <w:rPr>
                <w:webHidden/>
              </w:rPr>
              <w:fldChar w:fldCharType="begin"/>
            </w:r>
            <w:r w:rsidR="00D13286">
              <w:rPr>
                <w:webHidden/>
              </w:rPr>
              <w:instrText xml:space="preserve"> PAGEREF _Toc187791830 \h </w:instrText>
            </w:r>
            <w:r w:rsidR="00D13286">
              <w:rPr>
                <w:webHidden/>
              </w:rPr>
            </w:r>
            <w:r w:rsidR="00D13286">
              <w:rPr>
                <w:webHidden/>
              </w:rPr>
              <w:fldChar w:fldCharType="separate"/>
            </w:r>
            <w:r w:rsidR="00D13286">
              <w:rPr>
                <w:webHidden/>
              </w:rPr>
              <w:t>11</w:t>
            </w:r>
            <w:r w:rsidR="00D13286">
              <w:rPr>
                <w:webHidden/>
              </w:rPr>
              <w:fldChar w:fldCharType="end"/>
            </w:r>
          </w:hyperlink>
        </w:p>
        <w:p w14:paraId="023038CB" w14:textId="7B12849F" w:rsidR="00D13286" w:rsidRPr="00D13286" w:rsidRDefault="00E570B0">
          <w:pPr>
            <w:pStyle w:val="11"/>
            <w:rPr>
              <w:rFonts w:asciiTheme="minorHAnsi" w:eastAsiaTheme="minorEastAsia" w:hAnsiTheme="minorHAnsi" w:cstheme="minorBidi"/>
              <w:b/>
              <w:bCs/>
              <w:sz w:val="22"/>
              <w:szCs w:val="22"/>
            </w:rPr>
          </w:pPr>
          <w:hyperlink w:anchor="_Toc187791831" w:history="1">
            <w:r w:rsidR="00D13286" w:rsidRPr="00D13286">
              <w:rPr>
                <w:rStyle w:val="ad"/>
                <w:b/>
                <w:bCs/>
              </w:rPr>
              <w:t>ВЫВОДЫ ПО ГЛАВЕ 1</w:t>
            </w:r>
            <w:r w:rsidR="00D13286" w:rsidRPr="00D13286">
              <w:rPr>
                <w:b/>
                <w:bCs/>
                <w:webHidden/>
              </w:rPr>
              <w:tab/>
            </w:r>
            <w:r w:rsidR="00D13286" w:rsidRPr="00D13286">
              <w:rPr>
                <w:b/>
                <w:bCs/>
                <w:webHidden/>
              </w:rPr>
              <w:fldChar w:fldCharType="begin"/>
            </w:r>
            <w:r w:rsidR="00D13286" w:rsidRPr="00D13286">
              <w:rPr>
                <w:b/>
                <w:bCs/>
                <w:webHidden/>
              </w:rPr>
              <w:instrText xml:space="preserve"> PAGEREF _Toc187791831 \h </w:instrText>
            </w:r>
            <w:r w:rsidR="00D13286" w:rsidRPr="00D13286">
              <w:rPr>
                <w:b/>
                <w:bCs/>
                <w:webHidden/>
              </w:rPr>
            </w:r>
            <w:r w:rsidR="00D13286" w:rsidRPr="00D13286">
              <w:rPr>
                <w:b/>
                <w:bCs/>
                <w:webHidden/>
              </w:rPr>
              <w:fldChar w:fldCharType="separate"/>
            </w:r>
            <w:r w:rsidR="00D13286" w:rsidRPr="00D13286">
              <w:rPr>
                <w:b/>
                <w:bCs/>
                <w:webHidden/>
              </w:rPr>
              <w:t>15</w:t>
            </w:r>
            <w:r w:rsidR="00D13286" w:rsidRPr="00D13286">
              <w:rPr>
                <w:b/>
                <w:bCs/>
                <w:webHidden/>
              </w:rPr>
              <w:fldChar w:fldCharType="end"/>
            </w:r>
          </w:hyperlink>
        </w:p>
        <w:p w14:paraId="542D6CF8" w14:textId="0EFF7115" w:rsidR="00F73F8A" w:rsidRDefault="00975F48" w:rsidP="00E75C67">
          <w:pPr>
            <w:ind w:right="423"/>
            <w:sectPr w:rsidR="00F73F8A" w:rsidSect="00975F48">
              <w:pgSz w:w="11906" w:h="16838"/>
              <w:pgMar w:top="1134" w:right="851" w:bottom="1134" w:left="1418" w:header="709" w:footer="709" w:gutter="0"/>
              <w:pgNumType w:start="2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5CC33E5" w14:textId="5121F1D6" w:rsidR="00644E0F" w:rsidRPr="00535E61" w:rsidRDefault="00A370C5" w:rsidP="00535E61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0" w:name="_Toc187791827"/>
      <w:r w:rsidRPr="00535E61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1E47907C" w14:textId="77777777" w:rsidR="00535E61" w:rsidRPr="003A5FCF" w:rsidRDefault="00535E61" w:rsidP="00535E61">
      <w:pPr>
        <w:rPr>
          <w:sz w:val="28"/>
          <w:szCs w:val="28"/>
        </w:rPr>
      </w:pPr>
    </w:p>
    <w:p w14:paraId="0C5A4300" w14:textId="62FB4CF4" w:rsidR="00017280" w:rsidRPr="001743AC" w:rsidRDefault="00017280" w:rsidP="001743AC">
      <w:pPr>
        <w:widowControl w:val="0"/>
        <w:spacing w:line="360" w:lineRule="auto"/>
        <w:ind w:firstLine="709"/>
        <w:jc w:val="both"/>
        <w:rPr>
          <w:sz w:val="28"/>
        </w:rPr>
      </w:pPr>
      <w:r w:rsidRPr="00017280">
        <w:rPr>
          <w:sz w:val="28"/>
        </w:rPr>
        <w:t>Современное здравоохранение требует надежных и эффективных инструментов для управления медицинской информацией, что делает разработку программного обеспечения для ведения электронных медицинских карт пациентов актуальной задачей. С увеличением объема данных, связанных с диагностикой и лечением, становится очевидной необходимость в автоматизации процессов сбора, хранения и обработки медицинской информации. Электронные медицинские карты (ЭМК) играют ключевую роль в обеспечении непрерывности и качества медицинского обслуживания, позволяя врачам быстро получать доступ к необходимым данным и принимать обоснованные решения.</w:t>
      </w:r>
    </w:p>
    <w:p w14:paraId="7D6250EF" w14:textId="1F01302C" w:rsidR="00017280" w:rsidRPr="001743AC" w:rsidRDefault="00017280" w:rsidP="001743AC">
      <w:pPr>
        <w:widowControl w:val="0"/>
        <w:spacing w:line="360" w:lineRule="auto"/>
        <w:ind w:firstLine="709"/>
        <w:jc w:val="both"/>
        <w:rPr>
          <w:sz w:val="28"/>
        </w:rPr>
      </w:pPr>
      <w:r w:rsidRPr="00017280">
        <w:rPr>
          <w:sz w:val="28"/>
        </w:rPr>
        <w:t>Актуальность разработки программного обеспечения для ведения ЭМК обуславливается рядом факторов. Во-первых, традиционные методы ведения медицинской документации, основанные на бумажных носителях, часто приводят к ошибкам, потере данных и затруднениям в доступе к информации. Во-вторых, внедрение цифровых технологий в здравоохранение позволяет повысить эффективность взаимодействия между медицинскими учреждениями, улучшить качество обслуживания пациентов и ускорить процесс принятия клинических решений. В условиях постоянного роста требований к качеству медицинских услуг, создание надежной системы для ведения ЭМК становится необходимым шагом к модернизации здравоохранения.</w:t>
      </w:r>
    </w:p>
    <w:p w14:paraId="5B1C5BF0" w14:textId="2FBB1B33" w:rsidR="00017280" w:rsidRPr="001743AC" w:rsidRDefault="00017280" w:rsidP="001743AC">
      <w:pPr>
        <w:widowControl w:val="0"/>
        <w:spacing w:line="360" w:lineRule="auto"/>
        <w:ind w:firstLine="709"/>
        <w:jc w:val="both"/>
        <w:rPr>
          <w:sz w:val="28"/>
        </w:rPr>
      </w:pPr>
      <w:r w:rsidRPr="00017280">
        <w:rPr>
          <w:sz w:val="28"/>
        </w:rPr>
        <w:t>В процессе исследования были выявлены основные проблемы, с которыми сталкиваются медицинские учреждения в управлении данными пациентов. К ним относятся недостаточная интеграция различных информационных систем, отсутствие стандартизации данных и сложности в доступе к информации. Эти факторы могут негативно сказаться на качестве медицинского обслуживания и безопасности пациентов. Таким образом, разработка программного обеспечения для ведения ЭМК является важной задачей, способной значительно улучшить процессы управления данными и повысить уровень обслуживания.</w:t>
      </w:r>
    </w:p>
    <w:p w14:paraId="3750E20A" w14:textId="1553F4EE" w:rsidR="00017280" w:rsidRDefault="00017280" w:rsidP="001743AC">
      <w:pPr>
        <w:widowControl w:val="0"/>
        <w:spacing w:line="360" w:lineRule="auto"/>
        <w:ind w:firstLine="709"/>
        <w:jc w:val="both"/>
        <w:rPr>
          <w:sz w:val="28"/>
        </w:rPr>
      </w:pPr>
      <w:r w:rsidRPr="00017280">
        <w:rPr>
          <w:sz w:val="28"/>
        </w:rPr>
        <w:lastRenderedPageBreak/>
        <w:t xml:space="preserve">Создание </w:t>
      </w:r>
      <w:r>
        <w:rPr>
          <w:sz w:val="28"/>
        </w:rPr>
        <w:t>такого программного</w:t>
      </w:r>
      <w:r w:rsidRPr="00017280">
        <w:rPr>
          <w:sz w:val="28"/>
        </w:rPr>
        <w:t xml:space="preserve"> обеспечения позволит не только оптимизировать процессы ведения медицинской документации, но и улучшить </w:t>
      </w:r>
      <w:r w:rsidRPr="005444F1">
        <w:rPr>
          <w:sz w:val="28"/>
        </w:rPr>
        <w:t>взаимодействие между различными специалистами в рамках медицинского учреждения.</w:t>
      </w:r>
      <w:r w:rsidRPr="00017280">
        <w:rPr>
          <w:sz w:val="28"/>
        </w:rPr>
        <w:t xml:space="preserve"> Существуют компании, занимающиеся разработкой </w:t>
      </w:r>
      <w:r>
        <w:rPr>
          <w:sz w:val="28"/>
        </w:rPr>
        <w:t>программ</w:t>
      </w:r>
      <w:r w:rsidRPr="00017280">
        <w:rPr>
          <w:sz w:val="28"/>
        </w:rPr>
        <w:t xml:space="preserve"> для медицинских организаций, </w:t>
      </w:r>
      <w:r w:rsidR="00EE729C">
        <w:rPr>
          <w:sz w:val="28"/>
        </w:rPr>
        <w:t>например,</w:t>
      </w:r>
      <w:r w:rsidRPr="00017280">
        <w:rPr>
          <w:sz w:val="28"/>
        </w:rPr>
        <w:t xml:space="preserve"> MedSoft.</w:t>
      </w:r>
      <w:r w:rsidR="00EE729C">
        <w:rPr>
          <w:sz w:val="28"/>
        </w:rPr>
        <w:t xml:space="preserve"> Компания, которая </w:t>
      </w:r>
      <w:r w:rsidR="00EE729C" w:rsidRPr="00EE729C">
        <w:rPr>
          <w:sz w:val="28"/>
        </w:rPr>
        <w:t>созда</w:t>
      </w:r>
      <w:r w:rsidR="00EE729C">
        <w:rPr>
          <w:sz w:val="28"/>
        </w:rPr>
        <w:t>ет</w:t>
      </w:r>
      <w:r w:rsidR="00EE729C" w:rsidRPr="00EE729C">
        <w:rPr>
          <w:sz w:val="28"/>
        </w:rPr>
        <w:t xml:space="preserve"> и внедря</w:t>
      </w:r>
      <w:r w:rsidR="00EE729C">
        <w:rPr>
          <w:sz w:val="28"/>
        </w:rPr>
        <w:t>ет</w:t>
      </w:r>
      <w:r w:rsidR="00EE729C" w:rsidRPr="00EE729C">
        <w:rPr>
          <w:sz w:val="28"/>
        </w:rPr>
        <w:t xml:space="preserve"> программное обеспечение, охватывающее все потребности медицинских учреждений и их пациентов для максимально эффективной и результативной работы в части поддержания и улучшения здоровья населения</w:t>
      </w:r>
      <w:r w:rsidR="00EE729C">
        <w:rPr>
          <w:sz w:val="28"/>
        </w:rPr>
        <w:t xml:space="preserve"> </w:t>
      </w:r>
      <w:r w:rsidR="00EE729C" w:rsidRPr="00EE729C">
        <w:rPr>
          <w:sz w:val="28"/>
        </w:rPr>
        <w:t>страны.</w:t>
      </w:r>
    </w:p>
    <w:p w14:paraId="736ABA25" w14:textId="7A2BAB87" w:rsidR="00EE729C" w:rsidRDefault="00EE729C" w:rsidP="00847AD6">
      <w:pPr>
        <w:widowControl w:val="0"/>
        <w:spacing w:line="360" w:lineRule="auto"/>
        <w:ind w:firstLine="709"/>
        <w:jc w:val="both"/>
        <w:rPr>
          <w:sz w:val="28"/>
        </w:rPr>
      </w:pPr>
      <w:r w:rsidRPr="00EE729C">
        <w:rPr>
          <w:sz w:val="28"/>
        </w:rPr>
        <w:t>Таким образом, разработка программного обеспечения для ведения электронных медицинских карт пациентов не только решает конкретные проблемы, связанные с эффективностью и точностью управления данными, но и подчеркивает необходимость внедрения современных информационных технологий в сферу здравоохранения. В качестве платформы для разработки будет использоваться язык программирования C#, который обеспечивает широкий набор инструментов для создания интуитивно понятных и функциональных приложений.</w:t>
      </w:r>
    </w:p>
    <w:p w14:paraId="29671245" w14:textId="77777777" w:rsidR="00EE729C" w:rsidRDefault="00EE729C" w:rsidP="00847AD6">
      <w:pPr>
        <w:widowControl w:val="0"/>
        <w:spacing w:line="360" w:lineRule="auto"/>
        <w:ind w:firstLine="709"/>
        <w:jc w:val="both"/>
        <w:rPr>
          <w:sz w:val="28"/>
        </w:rPr>
      </w:pPr>
      <w:r w:rsidRPr="00EE729C">
        <w:rPr>
          <w:b/>
          <w:bCs/>
          <w:sz w:val="28"/>
        </w:rPr>
        <w:t>Объектом исследования</w:t>
      </w:r>
      <w:r w:rsidRPr="00EE729C">
        <w:rPr>
          <w:sz w:val="28"/>
        </w:rPr>
        <w:t xml:space="preserve"> является процесс ведения электронных медицинских карт пациентов</w:t>
      </w:r>
      <w:r>
        <w:rPr>
          <w:sz w:val="28"/>
        </w:rPr>
        <w:t>.</w:t>
      </w:r>
    </w:p>
    <w:p w14:paraId="78604DBB" w14:textId="6E9B6763" w:rsidR="00EE729C" w:rsidRDefault="00EE729C" w:rsidP="00847AD6">
      <w:pPr>
        <w:widowControl w:val="0"/>
        <w:spacing w:line="360" w:lineRule="auto"/>
        <w:ind w:firstLine="709"/>
        <w:jc w:val="both"/>
        <w:rPr>
          <w:sz w:val="28"/>
        </w:rPr>
      </w:pPr>
      <w:r w:rsidRPr="00EE729C">
        <w:rPr>
          <w:b/>
          <w:bCs/>
          <w:sz w:val="28"/>
        </w:rPr>
        <w:t>Предмет исследования</w:t>
      </w:r>
      <w:r>
        <w:rPr>
          <w:sz w:val="28"/>
        </w:rPr>
        <w:t xml:space="preserve"> -</w:t>
      </w:r>
      <w:r w:rsidRPr="00EE729C">
        <w:rPr>
          <w:sz w:val="28"/>
        </w:rPr>
        <w:t xml:space="preserve"> процесс разработки программного обеспечения для </w:t>
      </w:r>
      <w:r w:rsidR="00B67427" w:rsidRPr="00EE729C">
        <w:rPr>
          <w:sz w:val="28"/>
        </w:rPr>
        <w:t>ведения электронных медицинских карт пациентов</w:t>
      </w:r>
      <w:r w:rsidRPr="00EE729C">
        <w:rPr>
          <w:sz w:val="28"/>
        </w:rPr>
        <w:t>.</w:t>
      </w:r>
    </w:p>
    <w:p w14:paraId="6659A7E7" w14:textId="49422AAF" w:rsidR="00CE4170" w:rsidRDefault="00CE4170" w:rsidP="001743AC">
      <w:pPr>
        <w:widowControl w:val="0"/>
        <w:spacing w:line="360" w:lineRule="auto"/>
        <w:ind w:firstLine="709"/>
        <w:jc w:val="both"/>
        <w:rPr>
          <w:sz w:val="28"/>
        </w:rPr>
      </w:pPr>
      <w:r w:rsidRPr="00CE4170">
        <w:rPr>
          <w:b/>
          <w:bCs/>
          <w:color w:val="auto"/>
          <w:sz w:val="28"/>
        </w:rPr>
        <w:t>Цель</w:t>
      </w:r>
      <w:r w:rsidRPr="00CE4170">
        <w:rPr>
          <w:color w:val="auto"/>
          <w:sz w:val="28"/>
        </w:rPr>
        <w:t xml:space="preserve"> </w:t>
      </w:r>
      <w:r w:rsidRPr="00CE4170">
        <w:rPr>
          <w:sz w:val="28"/>
        </w:rPr>
        <w:t>данно</w:t>
      </w:r>
      <w:r>
        <w:rPr>
          <w:sz w:val="28"/>
        </w:rPr>
        <w:t>го</w:t>
      </w:r>
      <w:r w:rsidRPr="00CE4170">
        <w:rPr>
          <w:sz w:val="28"/>
        </w:rPr>
        <w:t xml:space="preserve"> дипломно</w:t>
      </w:r>
      <w:r>
        <w:rPr>
          <w:sz w:val="28"/>
        </w:rPr>
        <w:t>го проекта</w:t>
      </w:r>
      <w:r w:rsidRPr="00CE4170">
        <w:rPr>
          <w:sz w:val="28"/>
        </w:rPr>
        <w:t xml:space="preserve"> заключается в разработке и внедрении эффективного программного обеспечения для ведения электронных медицинских карт пациентов. Это позволит оптимизировать управление данными, повысить оперативность обработки информации, а также улучшить качество медицинского обслуживания.</w:t>
      </w:r>
    </w:p>
    <w:p w14:paraId="00FA1489" w14:textId="5C68B999" w:rsidR="00A370C5" w:rsidRPr="00847AD6" w:rsidRDefault="00A370C5" w:rsidP="001743AC">
      <w:pPr>
        <w:widowControl w:val="0"/>
        <w:spacing w:line="360" w:lineRule="auto"/>
        <w:ind w:firstLine="709"/>
        <w:jc w:val="both"/>
        <w:rPr>
          <w:b/>
          <w:bCs/>
          <w:sz w:val="28"/>
        </w:rPr>
      </w:pPr>
      <w:r w:rsidRPr="00847AD6">
        <w:rPr>
          <w:b/>
          <w:bCs/>
          <w:sz w:val="28"/>
        </w:rPr>
        <w:t>Задачи исследования:</w:t>
      </w:r>
    </w:p>
    <w:p w14:paraId="5BC2D600" w14:textId="7A980B21" w:rsidR="001743AC" w:rsidRDefault="00B67427" w:rsidP="003E5A2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Провести анализ и описать</w:t>
      </w:r>
      <w:r w:rsidR="00A370C5" w:rsidRPr="001743AC">
        <w:rPr>
          <w:sz w:val="28"/>
        </w:rPr>
        <w:t xml:space="preserve"> предметную область </w:t>
      </w:r>
      <w:r>
        <w:rPr>
          <w:sz w:val="28"/>
        </w:rPr>
        <w:t xml:space="preserve">по процессу </w:t>
      </w:r>
      <w:r w:rsidRPr="00B67427">
        <w:rPr>
          <w:sz w:val="28"/>
        </w:rPr>
        <w:t>ведени</w:t>
      </w:r>
      <w:r>
        <w:rPr>
          <w:sz w:val="28"/>
        </w:rPr>
        <w:t>я</w:t>
      </w:r>
      <w:r w:rsidRPr="00B67427">
        <w:rPr>
          <w:sz w:val="28"/>
        </w:rPr>
        <w:t xml:space="preserve"> ЭМК в медицинских учреждениях</w:t>
      </w:r>
      <w:r w:rsidR="00A370C5" w:rsidRPr="001743AC">
        <w:rPr>
          <w:sz w:val="28"/>
        </w:rPr>
        <w:t>.</w:t>
      </w:r>
    </w:p>
    <w:p w14:paraId="44205B32" w14:textId="77777777" w:rsidR="001743AC" w:rsidRDefault="00A370C5" w:rsidP="003E5A2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 w:rsidRPr="001743AC">
        <w:rPr>
          <w:sz w:val="28"/>
        </w:rPr>
        <w:lastRenderedPageBreak/>
        <w:t>Разработать техническое задание на создание программного продукта.</w:t>
      </w:r>
    </w:p>
    <w:p w14:paraId="0D4FE704" w14:textId="49D789FB" w:rsidR="001743AC" w:rsidRPr="00B67427" w:rsidRDefault="00A370C5" w:rsidP="003E5A2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 w:rsidRPr="001743AC">
        <w:rPr>
          <w:sz w:val="28"/>
        </w:rPr>
        <w:t>Описать архитектуру программы и ее основные компоненты</w:t>
      </w:r>
      <w:r w:rsidR="00B67427">
        <w:rPr>
          <w:sz w:val="28"/>
        </w:rPr>
        <w:t>, р</w:t>
      </w:r>
      <w:r w:rsidRPr="00B67427">
        <w:rPr>
          <w:sz w:val="28"/>
        </w:rPr>
        <w:t>азработать алгоритмы и описать функционирование программы.</w:t>
      </w:r>
    </w:p>
    <w:p w14:paraId="798393B4" w14:textId="77777777" w:rsidR="00B67427" w:rsidRDefault="00A370C5" w:rsidP="003E5A2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 w:rsidRPr="001743AC">
        <w:rPr>
          <w:sz w:val="28"/>
        </w:rPr>
        <w:t>Провести тестирование и опытную эксплуатацию программного обеспечения.</w:t>
      </w:r>
    </w:p>
    <w:p w14:paraId="623A0308" w14:textId="77777777" w:rsidR="00B67427" w:rsidRDefault="00B67427" w:rsidP="003E5A2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 w:rsidRPr="00B67427">
        <w:rPr>
          <w:sz w:val="28"/>
        </w:rPr>
        <w:t>Подготовить руководство пользователя для медицинских работников.</w:t>
      </w:r>
    </w:p>
    <w:p w14:paraId="1CA2BC17" w14:textId="395EF275" w:rsidR="00B67427" w:rsidRDefault="00B67427" w:rsidP="001743AC">
      <w:pPr>
        <w:widowControl w:val="0"/>
        <w:spacing w:line="360" w:lineRule="auto"/>
        <w:ind w:firstLine="709"/>
        <w:jc w:val="both"/>
        <w:rPr>
          <w:b/>
          <w:bCs/>
          <w:sz w:val="28"/>
        </w:rPr>
      </w:pPr>
      <w:bookmarkStart w:id="1" w:name="_Hlk184170764"/>
      <w:r w:rsidRPr="00B67427">
        <w:rPr>
          <w:b/>
          <w:bCs/>
          <w:sz w:val="28"/>
        </w:rPr>
        <w:t xml:space="preserve">Практическая значимость </w:t>
      </w:r>
      <w:r w:rsidRPr="00B67427">
        <w:rPr>
          <w:sz w:val="28"/>
        </w:rPr>
        <w:t>работы заключается в создании программного решения, которое будет способствовать автоматизации процесса ведения ЭМК и повышению качества медицинских услуг.</w:t>
      </w:r>
    </w:p>
    <w:bookmarkEnd w:id="1"/>
    <w:p w14:paraId="641ED473" w14:textId="1D6A230B" w:rsidR="00FE2966" w:rsidRDefault="00A370C5" w:rsidP="001743AC">
      <w:pPr>
        <w:widowControl w:val="0"/>
        <w:spacing w:line="360" w:lineRule="auto"/>
        <w:ind w:firstLine="709"/>
        <w:jc w:val="both"/>
        <w:rPr>
          <w:sz w:val="28"/>
        </w:rPr>
      </w:pPr>
      <w:r w:rsidRPr="00847AD6">
        <w:rPr>
          <w:b/>
          <w:bCs/>
          <w:sz w:val="28"/>
        </w:rPr>
        <w:t>Методы исследования</w:t>
      </w:r>
      <w:r w:rsidRPr="001743AC">
        <w:rPr>
          <w:sz w:val="28"/>
        </w:rPr>
        <w:t xml:space="preserve"> включают системный анализ</w:t>
      </w:r>
      <w:r w:rsidR="00B67427">
        <w:rPr>
          <w:sz w:val="28"/>
        </w:rPr>
        <w:t xml:space="preserve"> и </w:t>
      </w:r>
      <w:r w:rsidRPr="001743AC">
        <w:rPr>
          <w:sz w:val="28"/>
        </w:rPr>
        <w:t>методы проектирования программного обеспечения, что позволит обеспечить комплексный подход к разработке и внедрению программного продукта.</w:t>
      </w:r>
    </w:p>
    <w:p w14:paraId="0BCF0E87" w14:textId="0B4B910B" w:rsidR="00F73F8A" w:rsidRDefault="00F73F8A" w:rsidP="001743AC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2C9ADD3D" w14:textId="0D1B111F" w:rsidR="007036CF" w:rsidRDefault="007036CF" w:rsidP="007036CF">
      <w:pPr>
        <w:pStyle w:val="12"/>
      </w:pPr>
      <w:bookmarkStart w:id="2" w:name="_Toc187791828"/>
      <w:r w:rsidRPr="001F41BC">
        <w:lastRenderedPageBreak/>
        <w:t>ГЛАВА 1. АНАЛИТИЧЕСКАЯ ЧАСТЬ</w:t>
      </w:r>
      <w:bookmarkEnd w:id="2"/>
    </w:p>
    <w:p w14:paraId="626C96BF" w14:textId="77777777" w:rsidR="005143D3" w:rsidRPr="005143D3" w:rsidRDefault="005143D3" w:rsidP="005143D3">
      <w:pPr>
        <w:pStyle w:val="a5"/>
        <w:rPr>
          <w:sz w:val="28"/>
          <w:szCs w:val="28"/>
        </w:rPr>
      </w:pPr>
    </w:p>
    <w:p w14:paraId="098482E9" w14:textId="6EE89775" w:rsidR="007036CF" w:rsidRDefault="007036CF" w:rsidP="007036CF">
      <w:pPr>
        <w:pStyle w:val="12"/>
        <w:numPr>
          <w:ilvl w:val="1"/>
          <w:numId w:val="4"/>
        </w:numPr>
      </w:pPr>
      <w:bookmarkStart w:id="3" w:name="_Toc187791829"/>
      <w:r w:rsidRPr="007036CF">
        <w:t>Анализ предметной области</w:t>
      </w:r>
      <w:bookmarkEnd w:id="3"/>
    </w:p>
    <w:p w14:paraId="6A66A73E" w14:textId="77777777" w:rsidR="00593E94" w:rsidRPr="005143D3" w:rsidRDefault="00593E94" w:rsidP="00B41C3A">
      <w:pPr>
        <w:pStyle w:val="a5"/>
        <w:rPr>
          <w:sz w:val="28"/>
          <w:szCs w:val="28"/>
        </w:rPr>
      </w:pPr>
    </w:p>
    <w:p w14:paraId="666E1027" w14:textId="169D6B99" w:rsidR="0048662A" w:rsidRDefault="000C1C1F" w:rsidP="0048662A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анализа предметной области по данной теме был</w:t>
      </w:r>
      <w:r w:rsidR="003048B0">
        <w:rPr>
          <w:sz w:val="28"/>
        </w:rPr>
        <w:t xml:space="preserve"> изучен </w:t>
      </w:r>
      <w:r w:rsidR="003048B0" w:rsidRPr="004B1612">
        <w:rPr>
          <w:b/>
          <w:bCs/>
          <w:sz w:val="28"/>
        </w:rPr>
        <w:t>приказ от 15 декабря 2014 г. N 834н «Об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заполнению»</w:t>
      </w:r>
      <w:r w:rsidR="003048B0">
        <w:rPr>
          <w:sz w:val="28"/>
        </w:rPr>
        <w:t xml:space="preserve"> (</w:t>
      </w:r>
      <w:r w:rsidR="0048662A" w:rsidRPr="0048662A">
        <w:rPr>
          <w:sz w:val="28"/>
        </w:rPr>
        <w:t>ред. от 02.11.2020</w:t>
      </w:r>
      <w:r w:rsidR="003048B0">
        <w:rPr>
          <w:sz w:val="28"/>
        </w:rPr>
        <w:t xml:space="preserve">). </w:t>
      </w:r>
      <w:r w:rsidR="00D2087F" w:rsidRPr="00D2087F">
        <w:rPr>
          <w:sz w:val="28"/>
        </w:rPr>
        <w:t>Изучение этого документа позволило сформировать четкое представление о структуре медицинской карты в целом, а также о специфике отдельных форм и порядке их заполнения. В частности, были рассмотрены форма № 025/у «Медицинская карта пациента, получающего медицинскую помощь в амбулаторных условиях» и форма № 030/у «Контрольная карта диспансерного наблюдения», что дало возможность глубже понять требования к ведению медицинской документации.</w:t>
      </w:r>
    </w:p>
    <w:p w14:paraId="71024398" w14:textId="7EE817AD" w:rsidR="00F82069" w:rsidRDefault="00D2087F" w:rsidP="0048662A">
      <w:pPr>
        <w:widowControl w:val="0"/>
        <w:spacing w:line="360" w:lineRule="auto"/>
        <w:ind w:firstLine="709"/>
        <w:jc w:val="both"/>
        <w:rPr>
          <w:sz w:val="28"/>
        </w:rPr>
      </w:pPr>
      <w:r w:rsidRPr="00D2087F">
        <w:rPr>
          <w:sz w:val="28"/>
        </w:rPr>
        <w:t xml:space="preserve">В ходе изучения </w:t>
      </w:r>
      <w:r w:rsidRPr="00D2087F">
        <w:rPr>
          <w:b/>
          <w:bCs/>
          <w:sz w:val="28"/>
        </w:rPr>
        <w:t xml:space="preserve">ГОСТ Р 52636-2006 </w:t>
      </w:r>
      <w:r w:rsidR="00BA4B48">
        <w:rPr>
          <w:b/>
          <w:bCs/>
          <w:sz w:val="28"/>
        </w:rPr>
        <w:t>«</w:t>
      </w:r>
      <w:r w:rsidRPr="00D2087F">
        <w:rPr>
          <w:b/>
          <w:bCs/>
          <w:sz w:val="28"/>
        </w:rPr>
        <w:t>Электронная история болезни</w:t>
      </w:r>
      <w:r w:rsidR="00BA4B48">
        <w:rPr>
          <w:b/>
          <w:bCs/>
          <w:sz w:val="28"/>
        </w:rPr>
        <w:t>»</w:t>
      </w:r>
      <w:r w:rsidRPr="00D2087F">
        <w:rPr>
          <w:sz w:val="28"/>
        </w:rPr>
        <w:t xml:space="preserve"> (Группа Р24, статус: действующий) были проанализированы</w:t>
      </w:r>
      <w:r w:rsidR="006D38BA">
        <w:rPr>
          <w:sz w:val="28"/>
        </w:rPr>
        <w:t xml:space="preserve"> общие</w:t>
      </w:r>
      <w:r w:rsidRPr="00D2087F">
        <w:rPr>
          <w:sz w:val="28"/>
        </w:rPr>
        <w:t xml:space="preserve"> требования к структуре электронной персональной медицинской записи (ЭПМЗ). Согласно этому стандарту, идентификатор пациента</w:t>
      </w:r>
      <w:r w:rsidR="006D38BA">
        <w:rPr>
          <w:sz w:val="28"/>
        </w:rPr>
        <w:t>,</w:t>
      </w:r>
      <w:r w:rsidRPr="00D2087F">
        <w:rPr>
          <w:sz w:val="28"/>
        </w:rPr>
        <w:t xml:space="preserve"> идентификатор самой ЭПМЗ</w:t>
      </w:r>
      <w:r w:rsidR="006D38BA">
        <w:rPr>
          <w:sz w:val="28"/>
        </w:rPr>
        <w:t>, и</w:t>
      </w:r>
      <w:r w:rsidR="006D38BA" w:rsidRPr="006D38BA">
        <w:rPr>
          <w:sz w:val="28"/>
        </w:rPr>
        <w:t>дентификатор автора ЭПМЗ</w:t>
      </w:r>
      <w:r w:rsidR="006D38BA">
        <w:rPr>
          <w:sz w:val="28"/>
        </w:rPr>
        <w:t>, д</w:t>
      </w:r>
      <w:r w:rsidR="006D38BA" w:rsidRPr="006D38BA">
        <w:rPr>
          <w:sz w:val="28"/>
        </w:rPr>
        <w:t>ата и время ЭПМЗ</w:t>
      </w:r>
      <w:r w:rsidR="006D38BA" w:rsidRPr="006D38BA">
        <w:t xml:space="preserve"> </w:t>
      </w:r>
      <w:r w:rsidR="006D38BA">
        <w:rPr>
          <w:sz w:val="28"/>
        </w:rPr>
        <w:t>(</w:t>
      </w:r>
      <w:r w:rsidR="006D38BA" w:rsidRPr="006D38BA">
        <w:rPr>
          <w:sz w:val="28"/>
        </w:rPr>
        <w:t>дата и время события, описываемого данной ЭПМЗ (дата и время осмотра пациента, проведения консультаций, забора биоматериала для анализа и др.). Дата - обязательный элемент; время - указывается там, где оно имеет значение</w:t>
      </w:r>
      <w:r w:rsidR="006D38BA">
        <w:rPr>
          <w:sz w:val="28"/>
        </w:rPr>
        <w:t>), д</w:t>
      </w:r>
      <w:r w:rsidR="006D38BA" w:rsidRPr="006D38BA">
        <w:rPr>
          <w:sz w:val="28"/>
        </w:rPr>
        <w:t>ата и время подписания ЭПМЗ (системные дата и время)</w:t>
      </w:r>
      <w:r w:rsidR="00F82069">
        <w:rPr>
          <w:sz w:val="28"/>
        </w:rPr>
        <w:t>, к</w:t>
      </w:r>
      <w:r w:rsidR="00F82069" w:rsidRPr="00F82069">
        <w:rPr>
          <w:sz w:val="28"/>
        </w:rPr>
        <w:t xml:space="preserve">од </w:t>
      </w:r>
      <w:r w:rsidR="00F82069">
        <w:rPr>
          <w:sz w:val="28"/>
        </w:rPr>
        <w:t>электронной подписи (</w:t>
      </w:r>
      <w:r w:rsidR="00F82069" w:rsidRPr="00F82069">
        <w:rPr>
          <w:sz w:val="28"/>
        </w:rPr>
        <w:t>ЭП</w:t>
      </w:r>
      <w:r w:rsidR="00F82069">
        <w:rPr>
          <w:sz w:val="28"/>
        </w:rPr>
        <w:t>), н</w:t>
      </w:r>
      <w:r w:rsidR="00F82069" w:rsidRPr="00F82069">
        <w:rPr>
          <w:sz w:val="28"/>
        </w:rPr>
        <w:t>омер ЭМК</w:t>
      </w:r>
      <w:r w:rsidR="00F82069">
        <w:rPr>
          <w:sz w:val="28"/>
        </w:rPr>
        <w:t xml:space="preserve"> </w:t>
      </w:r>
      <w:r w:rsidRPr="00D2087F">
        <w:rPr>
          <w:sz w:val="28"/>
        </w:rPr>
        <w:t>являются обязательными элементами, в то время как элемент</w:t>
      </w:r>
      <w:r w:rsidR="00F82069">
        <w:rPr>
          <w:sz w:val="28"/>
        </w:rPr>
        <w:t>ы т</w:t>
      </w:r>
      <w:r w:rsidR="00F82069" w:rsidRPr="00F82069">
        <w:rPr>
          <w:sz w:val="28"/>
        </w:rPr>
        <w:t>екст ЭПМЗ</w:t>
      </w:r>
      <w:r w:rsidR="00F82069">
        <w:rPr>
          <w:sz w:val="28"/>
        </w:rPr>
        <w:t xml:space="preserve"> и</w:t>
      </w:r>
      <w:r w:rsidRPr="00D2087F">
        <w:rPr>
          <w:sz w:val="28"/>
        </w:rPr>
        <w:t xml:space="preserve"> </w:t>
      </w:r>
      <w:r w:rsidR="00F82069">
        <w:rPr>
          <w:sz w:val="28"/>
        </w:rPr>
        <w:t>п</w:t>
      </w:r>
      <w:r w:rsidRPr="00D2087F">
        <w:rPr>
          <w:sz w:val="28"/>
        </w:rPr>
        <w:t>рикрепленные файлы не является обязательным</w:t>
      </w:r>
      <w:r w:rsidR="00F82069">
        <w:rPr>
          <w:sz w:val="28"/>
        </w:rPr>
        <w:t>и</w:t>
      </w:r>
      <w:r w:rsidRPr="00D2087F">
        <w:rPr>
          <w:sz w:val="28"/>
        </w:rPr>
        <w:t>.</w:t>
      </w:r>
    </w:p>
    <w:p w14:paraId="6DE5AF22" w14:textId="15C99267" w:rsidR="00D2087F" w:rsidRDefault="00D2087F" w:rsidP="0048662A">
      <w:pPr>
        <w:widowControl w:val="0"/>
        <w:spacing w:line="360" w:lineRule="auto"/>
        <w:ind w:firstLine="709"/>
        <w:jc w:val="both"/>
        <w:rPr>
          <w:sz w:val="28"/>
        </w:rPr>
      </w:pPr>
      <w:r w:rsidRPr="00D2087F">
        <w:rPr>
          <w:sz w:val="28"/>
        </w:rPr>
        <w:t>Эти требования помогают обеспечить надежность и целостность данных, а также упрощают процесс поиска и обработки информации в электронных медицинских системах.</w:t>
      </w:r>
    </w:p>
    <w:p w14:paraId="543BD204" w14:textId="49D2B303" w:rsidR="000A3102" w:rsidRPr="00F82069" w:rsidRDefault="00D2087F" w:rsidP="000A3102">
      <w:pPr>
        <w:widowControl w:val="0"/>
        <w:spacing w:line="360" w:lineRule="auto"/>
        <w:ind w:firstLine="709"/>
        <w:jc w:val="both"/>
        <w:rPr>
          <w:sz w:val="28"/>
        </w:rPr>
      </w:pPr>
      <w:r w:rsidRPr="00D2087F">
        <w:rPr>
          <w:sz w:val="28"/>
        </w:rPr>
        <w:t>Документ</w:t>
      </w:r>
      <w:r w:rsidR="000A3102">
        <w:rPr>
          <w:sz w:val="28"/>
        </w:rPr>
        <w:t xml:space="preserve"> </w:t>
      </w:r>
      <w:r w:rsidR="00BA4B48">
        <w:rPr>
          <w:b/>
          <w:bCs/>
          <w:sz w:val="28"/>
        </w:rPr>
        <w:t>«</w:t>
      </w:r>
      <w:r w:rsidR="000A3102" w:rsidRPr="000A3102">
        <w:rPr>
          <w:b/>
          <w:bCs/>
          <w:sz w:val="28"/>
        </w:rPr>
        <w:t>Основные разделы электронной медицинской карты</w:t>
      </w:r>
      <w:r w:rsidR="00BA4B48">
        <w:rPr>
          <w:b/>
          <w:bCs/>
          <w:sz w:val="28"/>
        </w:rPr>
        <w:t>»</w:t>
      </w:r>
      <w:r w:rsidR="000A3102">
        <w:rPr>
          <w:sz w:val="28"/>
        </w:rPr>
        <w:t xml:space="preserve">, </w:t>
      </w:r>
      <w:r w:rsidRPr="00D2087F">
        <w:rPr>
          <w:sz w:val="28"/>
        </w:rPr>
        <w:lastRenderedPageBreak/>
        <w:t xml:space="preserve">утвержденный Министерством здравоохранения Российской Федерации 11 ноября 2013 года, представляет собой </w:t>
      </w:r>
      <w:r w:rsidR="000A3102">
        <w:rPr>
          <w:sz w:val="28"/>
        </w:rPr>
        <w:t>о</w:t>
      </w:r>
      <w:r w:rsidR="000A3102" w:rsidRPr="000A3102">
        <w:rPr>
          <w:sz w:val="28"/>
        </w:rPr>
        <w:t>бщие требования к структуре электронной медицинской карты</w:t>
      </w:r>
      <w:r w:rsidR="000A3102">
        <w:rPr>
          <w:sz w:val="28"/>
        </w:rPr>
        <w:t xml:space="preserve">. </w:t>
      </w:r>
      <w:r w:rsidR="000A3102" w:rsidRPr="000A3102">
        <w:rPr>
          <w:sz w:val="28"/>
        </w:rPr>
        <w:t>В настоящем документе изложены общие требования к составу и формату полей ЭМК в разрезе следующих атрибутов</w:t>
      </w:r>
      <w:r w:rsidR="00F82069" w:rsidRPr="00F82069">
        <w:rPr>
          <w:sz w:val="28"/>
        </w:rPr>
        <w:t>:</w:t>
      </w:r>
    </w:p>
    <w:p w14:paraId="34D8119A" w14:textId="77777777" w:rsidR="003E5A28" w:rsidRDefault="003E5A28" w:rsidP="003E5A28">
      <w:pPr>
        <w:pStyle w:val="a5"/>
        <w:widowControl w:val="0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="000A3102" w:rsidRPr="00F82069">
        <w:rPr>
          <w:sz w:val="28"/>
        </w:rPr>
        <w:t>араметр (поле ЭМК) - наименование поля для внесения в ЭМК медицинским работником сведений о пациенте</w:t>
      </w:r>
      <w:r w:rsidRPr="003E5A28">
        <w:rPr>
          <w:sz w:val="28"/>
        </w:rPr>
        <w:t>;</w:t>
      </w:r>
    </w:p>
    <w:p w14:paraId="4CC4256E" w14:textId="77777777" w:rsidR="003E5A28" w:rsidRDefault="003E5A28" w:rsidP="003E5A28">
      <w:pPr>
        <w:pStyle w:val="a5"/>
        <w:widowControl w:val="0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и</w:t>
      </w:r>
      <w:r w:rsidR="000A3102" w:rsidRPr="003E5A28">
        <w:rPr>
          <w:sz w:val="28"/>
        </w:rPr>
        <w:t>сточник ввода - способ, которым информация вводится медицинским работником в ЭМК: ручной, автоматический или автоматизированный: с применением справочников, флажков</w:t>
      </w:r>
      <w:r>
        <w:rPr>
          <w:sz w:val="28"/>
        </w:rPr>
        <w:t>;</w:t>
      </w:r>
    </w:p>
    <w:p w14:paraId="6C87C86A" w14:textId="77777777" w:rsidR="003E5A28" w:rsidRDefault="003E5A28" w:rsidP="00B50F3E">
      <w:pPr>
        <w:pStyle w:val="a5"/>
        <w:widowControl w:val="0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3E5A28">
        <w:rPr>
          <w:sz w:val="28"/>
        </w:rPr>
        <w:t>ф</w:t>
      </w:r>
      <w:r w:rsidR="000A3102" w:rsidRPr="003E5A28">
        <w:rPr>
          <w:sz w:val="28"/>
        </w:rPr>
        <w:t>ормат ввода тип вводимых данных: числовой, текстовый, логический, дата; или указание на требование внесения данных по маске ввода</w:t>
      </w:r>
      <w:r w:rsidRPr="003E5A28">
        <w:rPr>
          <w:sz w:val="28"/>
        </w:rPr>
        <w:t>;</w:t>
      </w:r>
    </w:p>
    <w:p w14:paraId="2A1F0EFE" w14:textId="77777777" w:rsidR="003E5A28" w:rsidRDefault="003E5A28" w:rsidP="003E5A28">
      <w:pPr>
        <w:pStyle w:val="a5"/>
        <w:widowControl w:val="0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="000A3102" w:rsidRPr="003E5A28">
        <w:rPr>
          <w:sz w:val="28"/>
        </w:rPr>
        <w:t>равило ввода - описание системных требований для ввода сведений о пациенте в ЭМК</w:t>
      </w:r>
      <w:r>
        <w:rPr>
          <w:sz w:val="28"/>
        </w:rPr>
        <w:t>;</w:t>
      </w:r>
    </w:p>
    <w:p w14:paraId="6B89FD7F" w14:textId="234B29B6" w:rsidR="003E5A28" w:rsidRDefault="003E5A28" w:rsidP="003E5A28">
      <w:pPr>
        <w:pStyle w:val="a5"/>
        <w:widowControl w:val="0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="000A3102" w:rsidRPr="003E5A28">
        <w:rPr>
          <w:sz w:val="28"/>
        </w:rPr>
        <w:t>бязательность ввода - уточнение, является ли данное поле обязательным к заполнению медицинским работником</w:t>
      </w:r>
      <w:r>
        <w:rPr>
          <w:sz w:val="28"/>
        </w:rPr>
        <w:t>;</w:t>
      </w:r>
    </w:p>
    <w:p w14:paraId="309E300E" w14:textId="158BEF14" w:rsidR="0031403D" w:rsidRDefault="003E5A28" w:rsidP="003E5A28">
      <w:pPr>
        <w:pStyle w:val="a5"/>
        <w:widowControl w:val="0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0A3102" w:rsidRPr="003E5A28">
        <w:rPr>
          <w:sz w:val="28"/>
        </w:rPr>
        <w:t>омментарий - дополнительная информация по заполнению, иерархии полей и пр.</w:t>
      </w:r>
    </w:p>
    <w:p w14:paraId="345FA271" w14:textId="4E0D5C84" w:rsidR="003E5A28" w:rsidRDefault="003E5A28" w:rsidP="00FA3810">
      <w:pPr>
        <w:pStyle w:val="a5"/>
        <w:widowControl w:val="0"/>
        <w:spacing w:line="360" w:lineRule="auto"/>
        <w:ind w:left="0" w:firstLine="709"/>
        <w:jc w:val="both"/>
        <w:rPr>
          <w:sz w:val="28"/>
        </w:rPr>
      </w:pPr>
      <w:r w:rsidRPr="003E5A28">
        <w:rPr>
          <w:sz w:val="28"/>
        </w:rPr>
        <w:t>Настоящий Порядок формирования и ведения электронной медицинской карты устанавливает общие требования к формализации ЭМК</w:t>
      </w:r>
      <w:r>
        <w:rPr>
          <w:sz w:val="28"/>
        </w:rPr>
        <w:t xml:space="preserve">, т. е. </w:t>
      </w:r>
      <w:r w:rsidRPr="003E5A28">
        <w:rPr>
          <w:sz w:val="28"/>
        </w:rPr>
        <w:t>структурирование информации, разделение ее на конкретные разделы и подразделы, выделение признаков и атрибутов каждого поля ЭМК и описание всех этих признаков в медицинском доку</w:t>
      </w:r>
      <w:r>
        <w:rPr>
          <w:sz w:val="28"/>
        </w:rPr>
        <w:t>менте (ЭМК).</w:t>
      </w:r>
    </w:p>
    <w:p w14:paraId="2E604377" w14:textId="716D71F2" w:rsidR="00213181" w:rsidRDefault="00213181" w:rsidP="00FA3810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213181">
        <w:rPr>
          <w:sz w:val="28"/>
        </w:rPr>
        <w:t xml:space="preserve">Раздел «Пациент» состоит из следующего </w:t>
      </w:r>
      <w:r>
        <w:rPr>
          <w:sz w:val="28"/>
        </w:rPr>
        <w:t xml:space="preserve">обязательного </w:t>
      </w:r>
      <w:r w:rsidRPr="00213181">
        <w:rPr>
          <w:sz w:val="28"/>
        </w:rPr>
        <w:t>набора полей.</w:t>
      </w:r>
    </w:p>
    <w:p w14:paraId="5F36765D" w14:textId="1884C59F" w:rsidR="00213181" w:rsidRDefault="00213181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13181">
        <w:rPr>
          <w:sz w:val="28"/>
        </w:rPr>
        <w:t>Идентификационный номер ЭМК пациента</w:t>
      </w:r>
      <w:r>
        <w:rPr>
          <w:sz w:val="28"/>
        </w:rPr>
        <w:t>.</w:t>
      </w:r>
    </w:p>
    <w:p w14:paraId="389E2FFE" w14:textId="175BB8CC" w:rsidR="00213181" w:rsidRDefault="00213181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13181">
        <w:rPr>
          <w:sz w:val="28"/>
        </w:rPr>
        <w:t>СНИЛС пациента</w:t>
      </w:r>
      <w:r>
        <w:rPr>
          <w:sz w:val="28"/>
        </w:rPr>
        <w:t>.</w:t>
      </w:r>
    </w:p>
    <w:p w14:paraId="34CD2813" w14:textId="3AF18F5A" w:rsidR="00213181" w:rsidRDefault="00213181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13181">
        <w:rPr>
          <w:sz w:val="28"/>
        </w:rPr>
        <w:t>Фамилия пациента</w:t>
      </w:r>
      <w:r>
        <w:rPr>
          <w:sz w:val="28"/>
        </w:rPr>
        <w:t>.</w:t>
      </w:r>
    </w:p>
    <w:p w14:paraId="60155260" w14:textId="64E7152B" w:rsidR="00213181" w:rsidRDefault="00213181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13181">
        <w:rPr>
          <w:sz w:val="28"/>
        </w:rPr>
        <w:t>Имя пациента</w:t>
      </w:r>
      <w:r>
        <w:rPr>
          <w:sz w:val="28"/>
        </w:rPr>
        <w:t>.</w:t>
      </w:r>
    </w:p>
    <w:p w14:paraId="10240989" w14:textId="7F790F54" w:rsidR="00213181" w:rsidRDefault="00213181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13181">
        <w:rPr>
          <w:sz w:val="28"/>
        </w:rPr>
        <w:t>Отчество пациента</w:t>
      </w:r>
      <w:r>
        <w:rPr>
          <w:sz w:val="28"/>
        </w:rPr>
        <w:t>.</w:t>
      </w:r>
    </w:p>
    <w:p w14:paraId="624E0392" w14:textId="1362B292" w:rsidR="00213181" w:rsidRDefault="00213181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13181">
        <w:rPr>
          <w:sz w:val="28"/>
        </w:rPr>
        <w:t>Дата рождения пациента</w:t>
      </w:r>
      <w:r>
        <w:rPr>
          <w:sz w:val="28"/>
        </w:rPr>
        <w:t>.</w:t>
      </w:r>
    </w:p>
    <w:p w14:paraId="4C6958E4" w14:textId="2549F527" w:rsidR="00213181" w:rsidRDefault="00213181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13181">
        <w:rPr>
          <w:sz w:val="28"/>
        </w:rPr>
        <w:lastRenderedPageBreak/>
        <w:t>Возраст пациента</w:t>
      </w:r>
      <w:r>
        <w:rPr>
          <w:sz w:val="28"/>
        </w:rPr>
        <w:t>.</w:t>
      </w:r>
    </w:p>
    <w:p w14:paraId="214EAA2B" w14:textId="5F5A95EE" w:rsidR="00213181" w:rsidRDefault="00213181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13181">
        <w:rPr>
          <w:sz w:val="28"/>
        </w:rPr>
        <w:t>Страховая компания</w:t>
      </w:r>
      <w:r>
        <w:rPr>
          <w:sz w:val="28"/>
        </w:rPr>
        <w:t>.</w:t>
      </w:r>
    </w:p>
    <w:p w14:paraId="6CD59F48" w14:textId="77777777" w:rsidR="00FA3810" w:rsidRDefault="00213181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213181">
        <w:rPr>
          <w:sz w:val="28"/>
        </w:rPr>
        <w:t>Номер полиса ОМС</w:t>
      </w:r>
      <w:r>
        <w:rPr>
          <w:sz w:val="28"/>
        </w:rPr>
        <w:t>.</w:t>
      </w:r>
    </w:p>
    <w:p w14:paraId="4C5B263D" w14:textId="77777777" w:rsidR="00FA3810" w:rsidRDefault="00213181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FA3810">
        <w:rPr>
          <w:sz w:val="28"/>
        </w:rPr>
        <w:t>Адрес проживания и контакты пациента.</w:t>
      </w:r>
    </w:p>
    <w:p w14:paraId="20C616C9" w14:textId="77777777" w:rsidR="00FA3810" w:rsidRDefault="00213181" w:rsidP="00FA3810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FA3810">
        <w:rPr>
          <w:sz w:val="28"/>
        </w:rPr>
        <w:t>Тип адреса</w:t>
      </w:r>
      <w:r w:rsidR="00FA3810">
        <w:rPr>
          <w:sz w:val="28"/>
        </w:rPr>
        <w:t>.</w:t>
      </w:r>
    </w:p>
    <w:p w14:paraId="779B071C" w14:textId="77777777" w:rsidR="00FA3810" w:rsidRDefault="00213181" w:rsidP="00FA3810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FA3810">
        <w:rPr>
          <w:sz w:val="28"/>
        </w:rPr>
        <w:t>Субъект Российской Федерации.</w:t>
      </w:r>
    </w:p>
    <w:p w14:paraId="121FC882" w14:textId="77777777" w:rsidR="00FA3810" w:rsidRDefault="00213181" w:rsidP="00FA3810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FA3810">
        <w:rPr>
          <w:sz w:val="28"/>
        </w:rPr>
        <w:t>Район, город субъектного подчинения.</w:t>
      </w:r>
    </w:p>
    <w:p w14:paraId="4B257560" w14:textId="77777777" w:rsidR="00FA3810" w:rsidRDefault="00213181" w:rsidP="00FA3810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FA3810">
        <w:rPr>
          <w:sz w:val="28"/>
        </w:rPr>
        <w:t>Населенный пункт.</w:t>
      </w:r>
    </w:p>
    <w:p w14:paraId="56E5A1F3" w14:textId="77777777" w:rsidR="00FA3810" w:rsidRDefault="00213181" w:rsidP="00FA3810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FA3810">
        <w:rPr>
          <w:sz w:val="28"/>
        </w:rPr>
        <w:t>Улица.</w:t>
      </w:r>
    </w:p>
    <w:p w14:paraId="600B772E" w14:textId="77777777" w:rsidR="00FA3810" w:rsidRDefault="00213181" w:rsidP="00FA3810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FA3810">
        <w:rPr>
          <w:sz w:val="28"/>
        </w:rPr>
        <w:t>Дом.</w:t>
      </w:r>
    </w:p>
    <w:p w14:paraId="4745FA02" w14:textId="3087AD2D" w:rsidR="00213181" w:rsidRPr="00FA3810" w:rsidRDefault="00213181" w:rsidP="00FA3810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FA3810">
        <w:rPr>
          <w:sz w:val="28"/>
        </w:rPr>
        <w:t>Телефон.</w:t>
      </w:r>
    </w:p>
    <w:p w14:paraId="46EA653D" w14:textId="74544460" w:rsidR="00213181" w:rsidRDefault="005350FF" w:rsidP="00FA3810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Раздел «Представитель пациента» состоит из следующего</w:t>
      </w:r>
      <w:r w:rsidR="00AB689A">
        <w:rPr>
          <w:sz w:val="28"/>
        </w:rPr>
        <w:t xml:space="preserve"> обязательного</w:t>
      </w:r>
      <w:r w:rsidRPr="005350FF">
        <w:rPr>
          <w:sz w:val="28"/>
        </w:rPr>
        <w:t xml:space="preserve"> набора полей.</w:t>
      </w:r>
    </w:p>
    <w:p w14:paraId="1A8BA6A3" w14:textId="51DD1A91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Представитель пациента</w:t>
      </w:r>
      <w:r>
        <w:rPr>
          <w:sz w:val="28"/>
        </w:rPr>
        <w:t>.</w:t>
      </w:r>
    </w:p>
    <w:p w14:paraId="734F2BEC" w14:textId="77777777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Ф.И.О. представителя пациента</w:t>
      </w:r>
      <w:r>
        <w:rPr>
          <w:sz w:val="28"/>
        </w:rPr>
        <w:t>.</w:t>
      </w:r>
    </w:p>
    <w:p w14:paraId="7DBBC52E" w14:textId="77777777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Документ, удостоверяющий личность представителя пациента</w:t>
      </w:r>
      <w:r>
        <w:rPr>
          <w:sz w:val="28"/>
        </w:rPr>
        <w:t>.</w:t>
      </w:r>
    </w:p>
    <w:p w14:paraId="0914CD5C" w14:textId="77777777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Серия и номер документа, удостоверяющего личность представителя пациента</w:t>
      </w:r>
      <w:r>
        <w:rPr>
          <w:sz w:val="28"/>
        </w:rPr>
        <w:t>.</w:t>
      </w:r>
    </w:p>
    <w:p w14:paraId="5EBE4F5B" w14:textId="77777777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Кем выдан документ, удостоверяющий личность представителя пациента</w:t>
      </w:r>
      <w:r>
        <w:rPr>
          <w:sz w:val="28"/>
        </w:rPr>
        <w:t>.</w:t>
      </w:r>
    </w:p>
    <w:p w14:paraId="043E7892" w14:textId="77777777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Дата выдачи документа, удостоверяющего личность представителя пациент</w:t>
      </w:r>
      <w:r>
        <w:rPr>
          <w:sz w:val="28"/>
        </w:rPr>
        <w:t>а.</w:t>
      </w:r>
    </w:p>
    <w:p w14:paraId="30B900FD" w14:textId="0A31F2D1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Субъект Российской Федерации</w:t>
      </w:r>
      <w:r>
        <w:rPr>
          <w:sz w:val="28"/>
        </w:rPr>
        <w:t>.</w:t>
      </w:r>
    </w:p>
    <w:p w14:paraId="5AF967AD" w14:textId="32E805C4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Район, город субъектного подчинения</w:t>
      </w:r>
      <w:r>
        <w:rPr>
          <w:sz w:val="28"/>
        </w:rPr>
        <w:t>.</w:t>
      </w:r>
    </w:p>
    <w:p w14:paraId="4FF93255" w14:textId="77777777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Населенный пункт</w:t>
      </w:r>
      <w:r>
        <w:rPr>
          <w:sz w:val="28"/>
        </w:rPr>
        <w:t>.</w:t>
      </w:r>
    </w:p>
    <w:p w14:paraId="559CF10F" w14:textId="77777777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Улица</w:t>
      </w:r>
      <w:r>
        <w:rPr>
          <w:sz w:val="28"/>
        </w:rPr>
        <w:t>.</w:t>
      </w:r>
    </w:p>
    <w:p w14:paraId="50E0F9EB" w14:textId="77777777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Дом</w:t>
      </w:r>
      <w:r>
        <w:rPr>
          <w:sz w:val="28"/>
        </w:rPr>
        <w:t>.</w:t>
      </w:r>
    </w:p>
    <w:p w14:paraId="4D3C5931" w14:textId="77777777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Корпус</w:t>
      </w:r>
      <w:r>
        <w:rPr>
          <w:sz w:val="28"/>
        </w:rPr>
        <w:t>.</w:t>
      </w:r>
    </w:p>
    <w:p w14:paraId="6AF99073" w14:textId="77777777" w:rsidR="005350FF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t>Квартир</w:t>
      </w:r>
      <w:r>
        <w:rPr>
          <w:sz w:val="28"/>
        </w:rPr>
        <w:t>а.</w:t>
      </w:r>
    </w:p>
    <w:p w14:paraId="3775B3B5" w14:textId="12DB828B" w:rsidR="00213181" w:rsidRPr="00AB689A" w:rsidRDefault="005350FF" w:rsidP="00FA3810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5350FF">
        <w:rPr>
          <w:sz w:val="28"/>
        </w:rPr>
        <w:lastRenderedPageBreak/>
        <w:t>Телефон</w:t>
      </w:r>
      <w:r>
        <w:rPr>
          <w:sz w:val="28"/>
        </w:rPr>
        <w:t>.</w:t>
      </w:r>
    </w:p>
    <w:p w14:paraId="57B9A3F2" w14:textId="74795467" w:rsidR="008155B2" w:rsidRPr="00FA3810" w:rsidRDefault="00AB689A" w:rsidP="00FA3810">
      <w:pPr>
        <w:widowControl w:val="0"/>
        <w:spacing w:line="360" w:lineRule="auto"/>
        <w:ind w:firstLine="709"/>
        <w:jc w:val="both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7F04138E" wp14:editId="359545CE">
            <wp:extent cx="5653354" cy="4057650"/>
            <wp:effectExtent l="0" t="0" r="508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" b="3262"/>
                    <a:stretch/>
                  </pic:blipFill>
                  <pic:spPr bwMode="auto">
                    <a:xfrm>
                      <a:off x="0" y="0"/>
                      <a:ext cx="5659561" cy="406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2E429" w14:textId="5447EFB0" w:rsidR="008155B2" w:rsidRPr="005444F1" w:rsidRDefault="008155B2" w:rsidP="00FA3810">
      <w:pPr>
        <w:pStyle w:val="af1"/>
        <w:ind w:firstLine="709"/>
        <w:jc w:val="center"/>
        <w:rPr>
          <w:i w:val="0"/>
          <w:iCs w:val="0"/>
          <w:color w:val="auto"/>
          <w:sz w:val="28"/>
          <w:szCs w:val="28"/>
        </w:rPr>
      </w:pPr>
      <w:r w:rsidRPr="005444F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444F1">
        <w:rPr>
          <w:i w:val="0"/>
          <w:iCs w:val="0"/>
          <w:color w:val="auto"/>
          <w:sz w:val="28"/>
          <w:szCs w:val="28"/>
        </w:rPr>
        <w:fldChar w:fldCharType="begin"/>
      </w:r>
      <w:r w:rsidRPr="005444F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44F1">
        <w:rPr>
          <w:i w:val="0"/>
          <w:iCs w:val="0"/>
          <w:color w:val="auto"/>
          <w:sz w:val="28"/>
          <w:szCs w:val="28"/>
        </w:rPr>
        <w:fldChar w:fldCharType="separate"/>
      </w:r>
      <w:r w:rsidRPr="005444F1">
        <w:rPr>
          <w:i w:val="0"/>
          <w:iCs w:val="0"/>
          <w:noProof/>
          <w:color w:val="auto"/>
          <w:sz w:val="28"/>
          <w:szCs w:val="28"/>
        </w:rPr>
        <w:t>1</w:t>
      </w:r>
      <w:r w:rsidRPr="005444F1">
        <w:rPr>
          <w:i w:val="0"/>
          <w:iCs w:val="0"/>
          <w:color w:val="auto"/>
          <w:sz w:val="28"/>
          <w:szCs w:val="28"/>
        </w:rPr>
        <w:fldChar w:fldCharType="end"/>
      </w:r>
      <w:r w:rsidR="00E87CA3">
        <w:rPr>
          <w:i w:val="0"/>
          <w:iCs w:val="0"/>
          <w:color w:val="auto"/>
          <w:sz w:val="28"/>
          <w:szCs w:val="28"/>
        </w:rPr>
        <w:t>.1</w:t>
      </w:r>
      <w:r w:rsidR="00FA3810" w:rsidRPr="005444F1">
        <w:rPr>
          <w:i w:val="0"/>
          <w:iCs w:val="0"/>
          <w:color w:val="auto"/>
          <w:sz w:val="28"/>
          <w:szCs w:val="28"/>
        </w:rPr>
        <w:t xml:space="preserve"> – </w:t>
      </w:r>
      <w:r w:rsidR="005444F1" w:rsidRPr="005444F1">
        <w:rPr>
          <w:i w:val="0"/>
          <w:iCs w:val="0"/>
          <w:color w:val="auto"/>
          <w:sz w:val="28"/>
          <w:szCs w:val="28"/>
        </w:rPr>
        <w:t>Э</w:t>
      </w:r>
      <w:r w:rsidR="00FA3810" w:rsidRPr="005444F1">
        <w:rPr>
          <w:i w:val="0"/>
          <w:iCs w:val="0"/>
          <w:color w:val="auto"/>
          <w:sz w:val="28"/>
          <w:szCs w:val="28"/>
        </w:rPr>
        <w:t>лектронная медицинская карта пациента</w:t>
      </w:r>
    </w:p>
    <w:p w14:paraId="7A9D2970" w14:textId="77777777" w:rsidR="00E45E61" w:rsidRPr="00291EA0" w:rsidRDefault="00E45E61" w:rsidP="00E45E61">
      <w:pPr>
        <w:rPr>
          <w:sz w:val="28"/>
          <w:szCs w:val="28"/>
        </w:rPr>
      </w:pPr>
    </w:p>
    <w:p w14:paraId="57DF250D" w14:textId="72727223" w:rsidR="0031403D" w:rsidRPr="0031403D" w:rsidRDefault="000A3102" w:rsidP="00007B8A">
      <w:pPr>
        <w:widowControl w:val="0"/>
        <w:spacing w:line="360" w:lineRule="auto"/>
        <w:ind w:firstLine="709"/>
        <w:jc w:val="both"/>
        <w:rPr>
          <w:sz w:val="28"/>
        </w:rPr>
      </w:pPr>
      <w:r w:rsidRPr="00007B8A">
        <w:rPr>
          <w:b/>
          <w:bCs/>
          <w:sz w:val="28"/>
        </w:rPr>
        <w:t xml:space="preserve">ГОСТ Р 54472-2011 </w:t>
      </w:r>
      <w:r w:rsidR="00007B8A" w:rsidRPr="00007B8A">
        <w:rPr>
          <w:b/>
          <w:bCs/>
          <w:sz w:val="28"/>
        </w:rPr>
        <w:t>«Передача электронных медицинских карт»</w:t>
      </w:r>
      <w:r w:rsidRPr="000A3102">
        <w:rPr>
          <w:sz w:val="28"/>
        </w:rPr>
        <w:t xml:space="preserve"> Часть 4</w:t>
      </w:r>
      <w:r w:rsidR="00007B8A">
        <w:rPr>
          <w:sz w:val="28"/>
        </w:rPr>
        <w:t xml:space="preserve"> (</w:t>
      </w:r>
      <w:r w:rsidR="00007B8A" w:rsidRPr="000A3102">
        <w:rPr>
          <w:sz w:val="28"/>
        </w:rPr>
        <w:t>Группа П8</w:t>
      </w:r>
      <w:r w:rsidR="00007B8A">
        <w:rPr>
          <w:sz w:val="28"/>
        </w:rPr>
        <w:t xml:space="preserve">; </w:t>
      </w:r>
      <w:r w:rsidR="00007B8A" w:rsidRPr="000A3102">
        <w:rPr>
          <w:sz w:val="28"/>
        </w:rPr>
        <w:t xml:space="preserve">Дата введения </w:t>
      </w:r>
      <w:r w:rsidR="00007B8A">
        <w:rPr>
          <w:sz w:val="28"/>
        </w:rPr>
        <w:t>1.08.2012) п</w:t>
      </w:r>
      <w:r w:rsidR="0031403D" w:rsidRPr="0031403D">
        <w:rPr>
          <w:sz w:val="28"/>
        </w:rPr>
        <w:t>редполагается, что пациент имеет полный доступ к своей ЭМК. Большая часть ЭМК данного пациента доступна любой стороне, оказывающей пациенту непосредственную медицинскую помощь. Однако эта ЭМК содержит несколько закрытых элементов; некоторые из них доступны врачу общей практики (семейному врачу), наблюдающему данного пациента, а другие - отдельному списку поименованных сторон.</w:t>
      </w:r>
    </w:p>
    <w:p w14:paraId="56187403" w14:textId="75F4BD67" w:rsidR="0031403D" w:rsidRPr="0031403D" w:rsidRDefault="0031403D" w:rsidP="0031403D">
      <w:pPr>
        <w:widowControl w:val="0"/>
        <w:spacing w:line="360" w:lineRule="auto"/>
        <w:ind w:firstLine="709"/>
        <w:jc w:val="both"/>
        <w:rPr>
          <w:sz w:val="28"/>
        </w:rPr>
      </w:pPr>
      <w:r w:rsidRPr="0031403D">
        <w:rPr>
          <w:sz w:val="28"/>
        </w:rPr>
        <w:t>Некоторые части ЭМК могут быть свободно доступны вспомогательным работникам, которым могут понадобиться результаты определенных клинических исследований</w:t>
      </w:r>
      <w:r>
        <w:rPr>
          <w:sz w:val="28"/>
        </w:rPr>
        <w:t>.</w:t>
      </w:r>
    </w:p>
    <w:p w14:paraId="6BA9E13A" w14:textId="1046B168" w:rsidR="0031403D" w:rsidRDefault="0031403D" w:rsidP="0031403D">
      <w:pPr>
        <w:widowControl w:val="0"/>
        <w:spacing w:line="360" w:lineRule="auto"/>
        <w:ind w:firstLine="709"/>
        <w:jc w:val="both"/>
        <w:rPr>
          <w:sz w:val="28"/>
        </w:rPr>
      </w:pPr>
      <w:r w:rsidRPr="0031403D">
        <w:rPr>
          <w:sz w:val="28"/>
        </w:rPr>
        <w:t xml:space="preserve">Очень малая часть ЭМК может стать доступной административному персоналу. Медрегистраторы, секретари и диспетчеры должны обладать знанием только некоторой ключевой информации о пациенте, чтобы выполнять свою </w:t>
      </w:r>
      <w:r w:rsidRPr="0031403D">
        <w:rPr>
          <w:sz w:val="28"/>
        </w:rPr>
        <w:lastRenderedPageBreak/>
        <w:t>роль в оказании эффективной медицинской помощи.</w:t>
      </w:r>
    </w:p>
    <w:p w14:paraId="4BC8396D" w14:textId="504F3D02" w:rsidR="00291EA0" w:rsidRDefault="00291EA0" w:rsidP="0031403D">
      <w:pPr>
        <w:widowControl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основе анализа предметной области была построена </w:t>
      </w:r>
      <w:r>
        <w:rPr>
          <w:sz w:val="28"/>
          <w:lang w:val="en-US"/>
        </w:rPr>
        <w:t>ER</w:t>
      </w:r>
      <w:r w:rsidRPr="00291EA0">
        <w:rPr>
          <w:sz w:val="28"/>
        </w:rPr>
        <w:t>-</w:t>
      </w:r>
      <w:r>
        <w:rPr>
          <w:sz w:val="28"/>
        </w:rPr>
        <w:t>диаграмма.</w:t>
      </w:r>
    </w:p>
    <w:p w14:paraId="0310A28D" w14:textId="670F1170" w:rsidR="00291EA0" w:rsidRDefault="009C5915" w:rsidP="009C5915">
      <w:pPr>
        <w:widowControl w:val="0"/>
        <w:spacing w:line="360" w:lineRule="auto"/>
        <w:ind w:firstLine="709"/>
        <w:jc w:val="center"/>
        <w:rPr>
          <w:sz w:val="28"/>
        </w:rPr>
      </w:pPr>
      <w:r w:rsidRPr="009C5915">
        <w:rPr>
          <w:sz w:val="28"/>
        </w:rPr>
        <w:drawing>
          <wp:inline distT="0" distB="0" distL="0" distR="0" wp14:anchorId="229655B6" wp14:editId="7789909B">
            <wp:extent cx="5287756" cy="4396130"/>
            <wp:effectExtent l="19050" t="19050" r="2730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2098" b="96154" l="1599" r="99273">
                                  <a14:foregroundMark x1="5523" y1="6294" x2="73692" y2="20804"/>
                                  <a14:foregroundMark x1="73692" y1="20804" x2="48692" y2="12762"/>
                                  <a14:foregroundMark x1="48692" y1="12762" x2="39535" y2="30420"/>
                                  <a14:foregroundMark x1="39535" y1="30420" x2="49273" y2="43881"/>
                                  <a14:foregroundMark x1="49273" y1="43881" x2="60465" y2="43706"/>
                                  <a14:foregroundMark x1="60465" y1="43706" x2="51163" y2="65210"/>
                                  <a14:foregroundMark x1="51163" y1="65210" x2="39390" y2="63462"/>
                                  <a14:foregroundMark x1="39390" y1="63462" x2="17733" y2="83566"/>
                                  <a14:foregroundMark x1="17733" y1="83566" x2="16715" y2="69930"/>
                                  <a14:foregroundMark x1="16715" y1="69930" x2="5378" y2="42832"/>
                                  <a14:foregroundMark x1="5378" y1="42832" x2="14680" y2="20455"/>
                                  <a14:foregroundMark x1="14680" y1="20455" x2="20640" y2="12587"/>
                                  <a14:foregroundMark x1="19331" y1="10315" x2="14390" y2="40210"/>
                                  <a14:foregroundMark x1="14390" y1="40210" x2="44913" y2="67657"/>
                                  <a14:foregroundMark x1="44913" y1="67657" x2="53779" y2="37413"/>
                                  <a14:foregroundMark x1="53779" y1="37413" x2="29797" y2="6294"/>
                                  <a14:foregroundMark x1="29797" y1="6294" x2="23983" y2="8392"/>
                                  <a14:foregroundMark x1="33140" y1="8392" x2="60465" y2="5420"/>
                                  <a14:foregroundMark x1="60465" y1="5420" x2="81686" y2="12238"/>
                                  <a14:foregroundMark x1="81686" y1="12238" x2="94767" y2="27273"/>
                                  <a14:foregroundMark x1="94767" y1="27273" x2="96366" y2="89860"/>
                                  <a14:foregroundMark x1="96366" y1="89860" x2="88953" y2="98951"/>
                                  <a14:foregroundMark x1="72481" y1="98849" x2="4070" y2="98427"/>
                                  <a14:foregroundMark x1="88953" y1="98951" x2="79641" y2="98894"/>
                                  <a14:foregroundMark x1="4070" y1="98427" x2="1599" y2="2098"/>
                                  <a14:foregroundMark x1="1599" y1="2098" x2="44331" y2="6993"/>
                                  <a14:foregroundMark x1="44331" y1="6993" x2="55669" y2="6294"/>
                                  <a14:foregroundMark x1="55669" y1="6294" x2="55669" y2="6294"/>
                                  <a14:foregroundMark x1="78488" y1="4371" x2="92878" y2="175"/>
                                  <a14:foregroundMark x1="92878" y1="175" x2="96512" y2="55070"/>
                                  <a14:foregroundMark x1="96512" y1="55070" x2="91424" y2="38986"/>
                                  <a14:foregroundMark x1="91424" y1="38986" x2="91715" y2="37762"/>
                                  <a14:foregroundMark x1="87791" y1="48427" x2="73837" y2="42832"/>
                                  <a14:foregroundMark x1="73837" y1="42832" x2="56831" y2="75000"/>
                                  <a14:foregroundMark x1="56831" y1="75000" x2="76599" y2="68357"/>
                                  <a14:foregroundMark x1="76599" y1="68357" x2="77180" y2="63986"/>
                                  <a14:foregroundMark x1="87791" y1="76573" x2="64680" y2="69930"/>
                                  <a14:foregroundMark x1="64680" y1="69930" x2="32994" y2="79196"/>
                                  <a14:foregroundMark x1="32994" y1="79196" x2="52326" y2="96154"/>
                                  <a14:foregroundMark x1="74541" y1="93004" x2="90552" y2="90734"/>
                                  <a14:foregroundMark x1="52326" y1="96154" x2="74538" y2="93005"/>
                                  <a14:foregroundMark x1="92006" y1="84266" x2="87500" y2="60664"/>
                                  <a14:foregroundMark x1="87500" y1="60664" x2="42587" y2="14161"/>
                                  <a14:foregroundMark x1="42587" y1="14161" x2="9884" y2="51923"/>
                                  <a14:foregroundMark x1="9884" y1="51923" x2="59884" y2="81469"/>
                                  <a14:foregroundMark x1="59884" y1="81469" x2="79360" y2="78322"/>
                                  <a14:foregroundMark x1="79360" y1="78322" x2="80814" y2="78497"/>
                                  <a14:foregroundMark x1="73256" y1="36364" x2="94041" y2="39161"/>
                                  <a14:foregroundMark x1="94041" y1="39161" x2="79435" y2="32742"/>
                                  <a14:foregroundMark x1="79140" y1="33217" x2="82267" y2="43357"/>
                                  <a14:foregroundMark x1="82267" y1="43357" x2="82558" y2="43357"/>
                                  <a14:foregroundMark x1="58285" y1="22203" x2="50000" y2="22028"/>
                                  <a14:foregroundMark x1="98256" y1="4196" x2="99273" y2="73776"/>
                                  <a14:foregroundMark x1="99273" y1="73776" x2="98256" y2="42133"/>
                                  <a14:backgroundMark x1="75727" y1="31643" x2="75727" y2="33217"/>
                                  <a14:backgroundMark x1="75581" y1="31469" x2="75436" y2="30594"/>
                                  <a14:backgroundMark x1="75581" y1="31119" x2="75727" y2="30420"/>
                                  <a14:backgroundMark x1="76017" y1="97727" x2="75872" y2="99301"/>
                                  <a14:backgroundMark x1="75872" y1="98077" x2="75727" y2="9720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244" cy="4403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C6063" w14:textId="6446BA88" w:rsidR="00291EA0" w:rsidRPr="009C5915" w:rsidRDefault="00291EA0" w:rsidP="00291EA0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9C5915">
        <w:rPr>
          <w:sz w:val="28"/>
          <w:szCs w:val="28"/>
        </w:rPr>
        <w:t xml:space="preserve">Рисунок </w:t>
      </w:r>
      <w:r w:rsidR="00E87CA3" w:rsidRPr="009C5915">
        <w:rPr>
          <w:sz w:val="28"/>
          <w:szCs w:val="28"/>
        </w:rPr>
        <w:t>1.</w:t>
      </w:r>
      <w:r w:rsidRPr="009C5915">
        <w:rPr>
          <w:sz w:val="28"/>
          <w:szCs w:val="28"/>
        </w:rPr>
        <w:t xml:space="preserve">2 – </w:t>
      </w:r>
      <w:r w:rsidRPr="009C5915">
        <w:rPr>
          <w:sz w:val="28"/>
          <w:szCs w:val="28"/>
          <w:lang w:val="en-US"/>
        </w:rPr>
        <w:t>ER</w:t>
      </w:r>
      <w:r w:rsidRPr="009C5915">
        <w:rPr>
          <w:sz w:val="28"/>
          <w:szCs w:val="28"/>
        </w:rPr>
        <w:t>-диаграмма предметной области</w:t>
      </w:r>
    </w:p>
    <w:p w14:paraId="7AADC98D" w14:textId="77777777" w:rsidR="00291EA0" w:rsidRPr="00291EA0" w:rsidRDefault="00291EA0" w:rsidP="00291EA0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p w14:paraId="69F0A841" w14:textId="4B79271D" w:rsidR="00B41C3A" w:rsidRPr="00B41C3A" w:rsidRDefault="00B41C3A" w:rsidP="00B41C3A">
      <w:pPr>
        <w:widowControl w:val="0"/>
        <w:spacing w:line="360" w:lineRule="auto"/>
        <w:ind w:firstLine="709"/>
        <w:jc w:val="both"/>
        <w:rPr>
          <w:b/>
          <w:bCs/>
          <w:sz w:val="28"/>
        </w:rPr>
      </w:pPr>
      <w:r w:rsidRPr="00B41C3A">
        <w:rPr>
          <w:b/>
          <w:bCs/>
          <w:sz w:val="28"/>
        </w:rPr>
        <w:t>Анализ программ аналогов</w:t>
      </w:r>
      <w:r>
        <w:rPr>
          <w:b/>
          <w:bCs/>
          <w:sz w:val="28"/>
        </w:rPr>
        <w:t>.</w:t>
      </w:r>
    </w:p>
    <w:p w14:paraId="5073AAD7" w14:textId="77777777" w:rsidR="00B41C3A" w:rsidRPr="00B41C3A" w:rsidRDefault="00B41C3A" w:rsidP="00B41C3A">
      <w:pPr>
        <w:widowControl w:val="0"/>
        <w:spacing w:line="360" w:lineRule="auto"/>
        <w:ind w:firstLine="709"/>
        <w:jc w:val="both"/>
        <w:rPr>
          <w:sz w:val="28"/>
        </w:rPr>
      </w:pPr>
      <w:r w:rsidRPr="00B41C3A">
        <w:rPr>
          <w:sz w:val="28"/>
        </w:rPr>
        <w:t>Одним из наиболее распространённых решений в области медицинских информационных систем является «МИС Квазар». Эта система предназначена для автоматизации процессов в медицинских учреждениях и включает в себя функционал для ведения электронной медицинской карты пациента.</w:t>
      </w:r>
    </w:p>
    <w:p w14:paraId="006DE329" w14:textId="06AB3786" w:rsidR="00B41C3A" w:rsidRPr="00B41C3A" w:rsidRDefault="00B41C3A" w:rsidP="00B41C3A">
      <w:pPr>
        <w:widowControl w:val="0"/>
        <w:spacing w:line="360" w:lineRule="auto"/>
        <w:ind w:firstLine="709"/>
        <w:jc w:val="both"/>
        <w:rPr>
          <w:sz w:val="28"/>
        </w:rPr>
      </w:pPr>
      <w:r w:rsidRPr="00B41C3A">
        <w:rPr>
          <w:sz w:val="28"/>
        </w:rPr>
        <w:t xml:space="preserve">Плюсы </w:t>
      </w:r>
      <w:r>
        <w:rPr>
          <w:sz w:val="28"/>
        </w:rPr>
        <w:t>«</w:t>
      </w:r>
      <w:r w:rsidRPr="00B41C3A">
        <w:rPr>
          <w:sz w:val="28"/>
        </w:rPr>
        <w:t>МИС Квазар</w:t>
      </w:r>
      <w:r w:rsidR="00D05B3B">
        <w:rPr>
          <w:sz w:val="28"/>
        </w:rPr>
        <w:t>»</w:t>
      </w:r>
      <w:r w:rsidRPr="00B41C3A">
        <w:rPr>
          <w:sz w:val="28"/>
        </w:rPr>
        <w:t>:</w:t>
      </w:r>
    </w:p>
    <w:p w14:paraId="7786F9F7" w14:textId="77777777" w:rsidR="00D05B3B" w:rsidRDefault="00B41C3A" w:rsidP="00D05B3B">
      <w:pPr>
        <w:pStyle w:val="a5"/>
        <w:widowControl w:val="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D05B3B">
        <w:rPr>
          <w:sz w:val="28"/>
        </w:rPr>
        <w:t>Интуитивно понятный интерфейс: пользовательский интерфейс системы разработан с учетом удобства работы медицинского персонала, что сокращает время обучения.</w:t>
      </w:r>
    </w:p>
    <w:p w14:paraId="73FA4201" w14:textId="77777777" w:rsidR="00D05B3B" w:rsidRDefault="00B41C3A" w:rsidP="00D05B3B">
      <w:pPr>
        <w:pStyle w:val="a5"/>
        <w:widowControl w:val="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D05B3B">
        <w:rPr>
          <w:sz w:val="28"/>
        </w:rPr>
        <w:t xml:space="preserve">Широкий функционал: «МИС Квазар» предлагает множество функций, включая ведение истории болезни, управление назначениями и </w:t>
      </w:r>
      <w:r w:rsidRPr="00D05B3B">
        <w:rPr>
          <w:sz w:val="28"/>
        </w:rPr>
        <w:lastRenderedPageBreak/>
        <w:t>анализами, а также формирование отчетности.</w:t>
      </w:r>
    </w:p>
    <w:p w14:paraId="4A5CEF09" w14:textId="77777777" w:rsidR="00D05B3B" w:rsidRDefault="00B41C3A" w:rsidP="00D05B3B">
      <w:pPr>
        <w:pStyle w:val="a5"/>
        <w:widowControl w:val="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D05B3B">
        <w:rPr>
          <w:sz w:val="28"/>
        </w:rPr>
        <w:t>Интеграция с оборудованием: система может интегрироваться с медицинским оборудованием для автоматического сбора данных о состоянии здоровья пациентов.</w:t>
      </w:r>
    </w:p>
    <w:p w14:paraId="14C8B953" w14:textId="191B60CA" w:rsidR="00B41C3A" w:rsidRPr="00D05B3B" w:rsidRDefault="00B41C3A" w:rsidP="00D05B3B">
      <w:pPr>
        <w:pStyle w:val="a5"/>
        <w:widowControl w:val="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D05B3B">
        <w:rPr>
          <w:sz w:val="28"/>
        </w:rPr>
        <w:t>Поддержка стандартов: «МИС Квазар» соответствует современным стандартам обмена данными в здравоохранении, что обеспечивает совместимость с другими системами.</w:t>
      </w:r>
    </w:p>
    <w:p w14:paraId="737A703A" w14:textId="628324E3" w:rsidR="00B41C3A" w:rsidRPr="00B41C3A" w:rsidRDefault="00B41C3A" w:rsidP="00B41C3A">
      <w:pPr>
        <w:widowControl w:val="0"/>
        <w:spacing w:line="360" w:lineRule="auto"/>
        <w:ind w:firstLine="709"/>
        <w:jc w:val="both"/>
        <w:rPr>
          <w:sz w:val="28"/>
        </w:rPr>
      </w:pPr>
      <w:r w:rsidRPr="00B41C3A">
        <w:rPr>
          <w:sz w:val="28"/>
        </w:rPr>
        <w:t xml:space="preserve">Минусы </w:t>
      </w:r>
      <w:r>
        <w:rPr>
          <w:sz w:val="28"/>
        </w:rPr>
        <w:t>«</w:t>
      </w:r>
      <w:r w:rsidRPr="00B41C3A">
        <w:rPr>
          <w:sz w:val="28"/>
        </w:rPr>
        <w:t>МИС Квазар</w:t>
      </w:r>
      <w:r>
        <w:rPr>
          <w:sz w:val="28"/>
        </w:rPr>
        <w:t>»</w:t>
      </w:r>
      <w:r w:rsidRPr="00B41C3A">
        <w:rPr>
          <w:sz w:val="28"/>
        </w:rPr>
        <w:t>:</w:t>
      </w:r>
    </w:p>
    <w:p w14:paraId="198FB913" w14:textId="727605E9" w:rsidR="00D05B3B" w:rsidRDefault="00B41C3A" w:rsidP="00D05B3B">
      <w:pPr>
        <w:pStyle w:val="a5"/>
        <w:widowControl w:val="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D05B3B">
        <w:rPr>
          <w:sz w:val="28"/>
        </w:rPr>
        <w:t xml:space="preserve">Стоимость внедрения: </w:t>
      </w:r>
      <w:r w:rsidR="00E45E61">
        <w:rPr>
          <w:sz w:val="28"/>
        </w:rPr>
        <w:t>в</w:t>
      </w:r>
      <w:r w:rsidRPr="00D05B3B">
        <w:rPr>
          <w:sz w:val="28"/>
        </w:rPr>
        <w:t>недрение системы может потребовать значительных финансовых затрат на лицензии и обучение персонала.</w:t>
      </w:r>
    </w:p>
    <w:p w14:paraId="631E6B2D" w14:textId="424FAD1D" w:rsidR="00D05B3B" w:rsidRDefault="00B41C3A" w:rsidP="00D05B3B">
      <w:pPr>
        <w:pStyle w:val="a5"/>
        <w:widowControl w:val="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D05B3B">
        <w:rPr>
          <w:sz w:val="28"/>
        </w:rPr>
        <w:t xml:space="preserve">Требования к аппаратному обеспечению: </w:t>
      </w:r>
      <w:r w:rsidR="00E45E61">
        <w:rPr>
          <w:sz w:val="28"/>
        </w:rPr>
        <w:t>д</w:t>
      </w:r>
      <w:r w:rsidRPr="00D05B3B">
        <w:rPr>
          <w:sz w:val="28"/>
        </w:rPr>
        <w:t>ля полноценной работы системы необходимо современное оборудование, что может стать проблемой для небольших учреждений.</w:t>
      </w:r>
    </w:p>
    <w:p w14:paraId="19DECE50" w14:textId="2B1516F4" w:rsidR="00B41C3A" w:rsidRPr="00D05B3B" w:rsidRDefault="00B41C3A" w:rsidP="00D05B3B">
      <w:pPr>
        <w:pStyle w:val="a5"/>
        <w:widowControl w:val="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</w:rPr>
      </w:pPr>
      <w:r w:rsidRPr="00D05B3B">
        <w:rPr>
          <w:sz w:val="28"/>
        </w:rPr>
        <w:t>Зависимость от интернет-соединения: некоторые функции требуют постоянного подключения к интернету, что может быть затруднительно в отдаленных районах.</w:t>
      </w:r>
    </w:p>
    <w:p w14:paraId="452E0FFF" w14:textId="77777777" w:rsidR="00B41C3A" w:rsidRDefault="00B41C3A" w:rsidP="00176F2B"/>
    <w:p w14:paraId="19EF569A" w14:textId="6A349193" w:rsidR="007036CF" w:rsidRDefault="00BA4B48" w:rsidP="007036CF">
      <w:pPr>
        <w:pStyle w:val="12"/>
        <w:numPr>
          <w:ilvl w:val="1"/>
          <w:numId w:val="4"/>
        </w:numPr>
      </w:pPr>
      <w:bookmarkStart w:id="4" w:name="_Toc187791830"/>
      <w:r>
        <w:t>Техническое задание</w:t>
      </w:r>
      <w:bookmarkEnd w:id="4"/>
    </w:p>
    <w:p w14:paraId="7DC1AA30" w14:textId="09AAE1F6" w:rsidR="00A373B1" w:rsidRPr="00A373B1" w:rsidRDefault="00A373B1" w:rsidP="00A373B1">
      <w:pPr>
        <w:pStyle w:val="a5"/>
        <w:rPr>
          <w:sz w:val="28"/>
          <w:szCs w:val="28"/>
        </w:rPr>
      </w:pPr>
    </w:p>
    <w:p w14:paraId="36E47DB6" w14:textId="0E12A257" w:rsidR="00A373B1" w:rsidRDefault="00A373B1" w:rsidP="00176F2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A373B1">
        <w:rPr>
          <w:sz w:val="28"/>
          <w:szCs w:val="28"/>
        </w:rPr>
        <w:t xml:space="preserve">Техническое задание разрабатывалось в </w:t>
      </w:r>
      <w:r w:rsidRPr="005444F1">
        <w:rPr>
          <w:sz w:val="28"/>
          <w:szCs w:val="28"/>
        </w:rPr>
        <w:t>декабре</w:t>
      </w:r>
      <w:r w:rsidR="003B0893" w:rsidRPr="005444F1">
        <w:rPr>
          <w:sz w:val="28"/>
          <w:szCs w:val="28"/>
        </w:rPr>
        <w:t xml:space="preserve"> 2024 и в январе</w:t>
      </w:r>
      <w:r w:rsidRPr="005444F1">
        <w:rPr>
          <w:sz w:val="28"/>
          <w:szCs w:val="28"/>
        </w:rPr>
        <w:t xml:space="preserve"> 202</w:t>
      </w:r>
      <w:r w:rsidR="003B0893" w:rsidRPr="005444F1">
        <w:rPr>
          <w:sz w:val="28"/>
          <w:szCs w:val="28"/>
        </w:rPr>
        <w:t>5</w:t>
      </w:r>
      <w:r w:rsidRPr="00A373B1">
        <w:rPr>
          <w:sz w:val="28"/>
          <w:szCs w:val="28"/>
        </w:rPr>
        <w:t xml:space="preserve"> года на основании заявки </w:t>
      </w:r>
      <w:r w:rsidRPr="00BD6CD8">
        <w:rPr>
          <w:sz w:val="28"/>
          <w:szCs w:val="28"/>
        </w:rPr>
        <w:t>(Приложение 1)</w:t>
      </w:r>
      <w:r>
        <w:rPr>
          <w:sz w:val="28"/>
          <w:szCs w:val="28"/>
        </w:rPr>
        <w:t xml:space="preserve">, </w:t>
      </w:r>
      <w:r w:rsidRPr="00A373B1">
        <w:rPr>
          <w:sz w:val="28"/>
          <w:szCs w:val="28"/>
        </w:rPr>
        <w:t>анализа предметной области и с учетом требований ГОСТ 19.201-78</w:t>
      </w:r>
      <w:r>
        <w:rPr>
          <w:sz w:val="28"/>
          <w:szCs w:val="28"/>
        </w:rPr>
        <w:t>.</w:t>
      </w:r>
    </w:p>
    <w:p w14:paraId="7BAB4AD8" w14:textId="2A90B8A2" w:rsidR="00A373B1" w:rsidRDefault="00176F2B" w:rsidP="00176F2B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76F2B">
        <w:rPr>
          <w:sz w:val="28"/>
          <w:szCs w:val="28"/>
        </w:rPr>
        <w:t>Наименование программы – «</w:t>
      </w:r>
      <w:r w:rsidR="00045F82">
        <w:rPr>
          <w:sz w:val="28"/>
          <w:szCs w:val="28"/>
        </w:rPr>
        <w:t>ЭМК</w:t>
      </w:r>
      <w:r w:rsidRPr="00176F2B">
        <w:rPr>
          <w:sz w:val="28"/>
          <w:szCs w:val="28"/>
        </w:rPr>
        <w:t>». Программа предназначена для</w:t>
      </w:r>
      <w:r w:rsidR="00045F82">
        <w:rPr>
          <w:sz w:val="28"/>
          <w:szCs w:val="28"/>
        </w:rPr>
        <w:t xml:space="preserve"> а</w:t>
      </w:r>
      <w:r w:rsidR="00045F82" w:rsidRPr="00045F82">
        <w:rPr>
          <w:sz w:val="28"/>
          <w:szCs w:val="28"/>
        </w:rPr>
        <w:t>втоматизации процессов ведения, хранения и обработки данных о пациентах в медицинских учреждениях.</w:t>
      </w:r>
    </w:p>
    <w:p w14:paraId="526150FF" w14:textId="044AF119" w:rsidR="00176F2B" w:rsidRDefault="00176F2B" w:rsidP="00FC1C39">
      <w:pPr>
        <w:pStyle w:val="a5"/>
        <w:spacing w:line="360" w:lineRule="auto"/>
        <w:ind w:left="0" w:firstLine="709"/>
        <w:jc w:val="both"/>
        <w:rPr>
          <w:sz w:val="28"/>
        </w:rPr>
      </w:pPr>
      <w:r w:rsidRPr="00176F2B">
        <w:rPr>
          <w:sz w:val="28"/>
          <w:szCs w:val="28"/>
        </w:rPr>
        <w:t>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программирования.</w:t>
      </w:r>
    </w:p>
    <w:p w14:paraId="03AEE9E4" w14:textId="0D07DA46" w:rsidR="00176F2B" w:rsidRDefault="00176F2B" w:rsidP="00176F2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 должна обеспечивать возможность выполнения перечисленных ниже функций:</w:t>
      </w:r>
    </w:p>
    <w:p w14:paraId="014D647C" w14:textId="04C30570" w:rsidR="00045F82" w:rsidRDefault="00045F82" w:rsidP="00045F82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045F82">
        <w:rPr>
          <w:sz w:val="28"/>
        </w:rPr>
        <w:lastRenderedPageBreak/>
        <w:t>управление информацией о пациентах (добавление</w:t>
      </w:r>
      <w:r>
        <w:rPr>
          <w:sz w:val="28"/>
        </w:rPr>
        <w:t>, р</w:t>
      </w:r>
      <w:r w:rsidRPr="00045F82">
        <w:rPr>
          <w:sz w:val="28"/>
        </w:rPr>
        <w:t>едактирование</w:t>
      </w:r>
      <w:r>
        <w:rPr>
          <w:sz w:val="28"/>
        </w:rPr>
        <w:t>, у</w:t>
      </w:r>
      <w:r w:rsidRPr="00045F82">
        <w:rPr>
          <w:sz w:val="28"/>
        </w:rPr>
        <w:t>даление</w:t>
      </w:r>
      <w:r>
        <w:rPr>
          <w:sz w:val="28"/>
        </w:rPr>
        <w:t>);</w:t>
      </w:r>
    </w:p>
    <w:p w14:paraId="30756FF5" w14:textId="3155161E" w:rsidR="00045F82" w:rsidRPr="00045F82" w:rsidRDefault="00045F82" w:rsidP="00045F82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Pr="00045F82">
        <w:rPr>
          <w:sz w:val="28"/>
        </w:rPr>
        <w:t>едение медицинских карт пациентов, включая историю болезни, назначения и рекомендации врачей</w:t>
      </w:r>
      <w:r>
        <w:rPr>
          <w:sz w:val="28"/>
        </w:rPr>
        <w:t>;</w:t>
      </w:r>
    </w:p>
    <w:p w14:paraId="46E9A5E7" w14:textId="415891BE" w:rsidR="00045F82" w:rsidRDefault="00045F82" w:rsidP="00045F82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Pr="00045F82">
        <w:rPr>
          <w:sz w:val="28"/>
        </w:rPr>
        <w:t>озможность добавления и редактирования медицинских записей</w:t>
      </w:r>
      <w:r>
        <w:rPr>
          <w:sz w:val="28"/>
        </w:rPr>
        <w:t>;</w:t>
      </w:r>
    </w:p>
    <w:p w14:paraId="7DDC099A" w14:textId="7E79EFF3" w:rsidR="00045F82" w:rsidRDefault="00045F82" w:rsidP="00045F82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Pr="00045F82">
        <w:rPr>
          <w:sz w:val="28"/>
        </w:rPr>
        <w:t>енерация отчетов о состоянии здоровья пациентов за определенный период</w:t>
      </w:r>
      <w:r w:rsidR="00BF46D1">
        <w:rPr>
          <w:sz w:val="28"/>
        </w:rPr>
        <w:t>.</w:t>
      </w:r>
    </w:p>
    <w:p w14:paraId="4C0DCDE3" w14:textId="77777777" w:rsidR="00BF46D1" w:rsidRPr="00BF46D1" w:rsidRDefault="00BF46D1" w:rsidP="00BF46D1">
      <w:pPr>
        <w:spacing w:line="360" w:lineRule="auto"/>
        <w:ind w:firstLine="709"/>
        <w:jc w:val="both"/>
        <w:rPr>
          <w:sz w:val="28"/>
        </w:rPr>
      </w:pPr>
      <w:r w:rsidRPr="00BF46D1">
        <w:rPr>
          <w:sz w:val="28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14:paraId="48A05EB9" w14:textId="77777777" w:rsidR="00BF46D1" w:rsidRPr="00BF46D1" w:rsidRDefault="00BF46D1" w:rsidP="00BF46D1">
      <w:pPr>
        <w:spacing w:line="360" w:lineRule="auto"/>
        <w:ind w:firstLine="709"/>
        <w:jc w:val="both"/>
        <w:rPr>
          <w:sz w:val="28"/>
        </w:rPr>
      </w:pPr>
      <w:r w:rsidRPr="00BF46D1">
        <w:rPr>
          <w:sz w:val="28"/>
        </w:rPr>
        <w:t>•</w:t>
      </w:r>
      <w:r w:rsidRPr="00BF46D1">
        <w:rPr>
          <w:sz w:val="28"/>
        </w:rPr>
        <w:tab/>
        <w:t>организация бесперебойного питания технических средств;</w:t>
      </w:r>
    </w:p>
    <w:p w14:paraId="4B5EB034" w14:textId="77777777" w:rsidR="00BF46D1" w:rsidRPr="00BF46D1" w:rsidRDefault="00BF46D1" w:rsidP="00BF46D1">
      <w:pPr>
        <w:spacing w:line="360" w:lineRule="auto"/>
        <w:ind w:firstLine="709"/>
        <w:jc w:val="both"/>
        <w:rPr>
          <w:sz w:val="28"/>
        </w:rPr>
      </w:pPr>
      <w:r w:rsidRPr="00BF46D1">
        <w:rPr>
          <w:sz w:val="28"/>
        </w:rPr>
        <w:t>•</w:t>
      </w:r>
      <w:r w:rsidRPr="00BF46D1">
        <w:rPr>
          <w:sz w:val="28"/>
        </w:rPr>
        <w:tab/>
        <w:t>использование лицензионного программного обеспечения;</w:t>
      </w:r>
    </w:p>
    <w:p w14:paraId="0A9AA24C" w14:textId="77777777" w:rsidR="00BF46D1" w:rsidRPr="00BF46D1" w:rsidRDefault="00BF46D1" w:rsidP="00BF46D1">
      <w:pPr>
        <w:spacing w:line="360" w:lineRule="auto"/>
        <w:ind w:firstLine="709"/>
        <w:jc w:val="both"/>
        <w:rPr>
          <w:sz w:val="28"/>
        </w:rPr>
      </w:pPr>
      <w:r w:rsidRPr="00BF46D1">
        <w:rPr>
          <w:sz w:val="28"/>
        </w:rPr>
        <w:t>•</w:t>
      </w:r>
      <w:r w:rsidRPr="00BF46D1">
        <w:rPr>
          <w:sz w:val="28"/>
        </w:rPr>
        <w:tab/>
        <w:t>отсутствие вредоносного программного обеспечения, наличие антивирусной программы;</w:t>
      </w:r>
    </w:p>
    <w:p w14:paraId="1D44CDC0" w14:textId="26F73E28" w:rsidR="00045F82" w:rsidRDefault="00BF46D1" w:rsidP="00BF46D1">
      <w:pPr>
        <w:spacing w:line="360" w:lineRule="auto"/>
        <w:ind w:firstLine="709"/>
        <w:jc w:val="both"/>
        <w:rPr>
          <w:sz w:val="28"/>
        </w:rPr>
      </w:pPr>
      <w:r w:rsidRPr="00BF46D1">
        <w:rPr>
          <w:sz w:val="28"/>
        </w:rPr>
        <w:t>•</w:t>
      </w:r>
      <w:r w:rsidRPr="00BF46D1">
        <w:rPr>
          <w:sz w:val="28"/>
        </w:rPr>
        <w:tab/>
        <w:t>соблюдение правил и требований по эксплуатации технических средств.</w:t>
      </w:r>
    </w:p>
    <w:p w14:paraId="30394EFD" w14:textId="77777777" w:rsidR="00BF46D1" w:rsidRPr="00BF46D1" w:rsidRDefault="00BF46D1" w:rsidP="00BF46D1">
      <w:pPr>
        <w:spacing w:line="360" w:lineRule="auto"/>
        <w:ind w:firstLine="709"/>
        <w:jc w:val="both"/>
        <w:rPr>
          <w:sz w:val="28"/>
        </w:rPr>
      </w:pPr>
      <w:r w:rsidRPr="00BF46D1">
        <w:rPr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14:paraId="2197FD5B" w14:textId="77777777" w:rsidR="00BF46D1" w:rsidRPr="00BF46D1" w:rsidRDefault="00BF46D1" w:rsidP="00BF46D1">
      <w:pPr>
        <w:spacing w:line="360" w:lineRule="auto"/>
        <w:ind w:firstLine="709"/>
        <w:jc w:val="both"/>
        <w:rPr>
          <w:sz w:val="28"/>
        </w:rPr>
      </w:pPr>
      <w:r w:rsidRPr="00BF46D1">
        <w:rPr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EDF3D6F" w14:textId="77777777" w:rsidR="00BF46D1" w:rsidRPr="00BF46D1" w:rsidRDefault="00BF46D1" w:rsidP="00BF46D1">
      <w:pPr>
        <w:spacing w:line="360" w:lineRule="auto"/>
        <w:ind w:firstLine="709"/>
        <w:jc w:val="both"/>
        <w:rPr>
          <w:sz w:val="28"/>
        </w:rPr>
      </w:pPr>
      <w:r w:rsidRPr="00BF46D1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3544C010" w14:textId="77777777" w:rsidR="00BF46D1" w:rsidRPr="00BF46D1" w:rsidRDefault="00BF46D1" w:rsidP="00BF46D1">
      <w:pPr>
        <w:spacing w:line="360" w:lineRule="auto"/>
        <w:ind w:firstLine="709"/>
        <w:jc w:val="both"/>
        <w:rPr>
          <w:sz w:val="28"/>
        </w:rPr>
      </w:pPr>
      <w:r w:rsidRPr="00BF46D1">
        <w:rPr>
          <w:sz w:val="28"/>
        </w:rPr>
        <w:lastRenderedPageBreak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D48F2DE" w14:textId="77777777" w:rsidR="00BF46D1" w:rsidRDefault="00BF46D1" w:rsidP="00BF46D1">
      <w:pPr>
        <w:tabs>
          <w:tab w:val="left" w:pos="39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состав технических средств должен входить ЭВМ - совместимый персональный компьютер (ПЭВМ), включающий себя:</w:t>
      </w:r>
    </w:p>
    <w:p w14:paraId="229A29C2" w14:textId="77777777" w:rsidR="00BF46D1" w:rsidRDefault="00BF46D1" w:rsidP="00BF46D1">
      <w:pPr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sz w:val="28"/>
        </w:rPr>
      </w:pPr>
      <w:r>
        <w:rPr>
          <w:sz w:val="28"/>
        </w:rPr>
        <w:t>процессор с тактовой частотой, 1 ГГц, не менее;</w:t>
      </w:r>
    </w:p>
    <w:p w14:paraId="0F40BBBD" w14:textId="77777777" w:rsidR="00BF46D1" w:rsidRDefault="00BF46D1" w:rsidP="00BF46D1">
      <w:pPr>
        <w:numPr>
          <w:ilvl w:val="0"/>
          <w:numId w:val="15"/>
        </w:numPr>
        <w:tabs>
          <w:tab w:val="left" w:pos="1080"/>
        </w:tabs>
        <w:spacing w:line="360" w:lineRule="auto"/>
        <w:jc w:val="both"/>
        <w:rPr>
          <w:sz w:val="28"/>
        </w:rPr>
      </w:pPr>
      <w:r>
        <w:rPr>
          <w:sz w:val="28"/>
        </w:rPr>
        <w:t>оперативную память объемом 1024 Мб, не менее;</w:t>
      </w:r>
    </w:p>
    <w:p w14:paraId="416F0758" w14:textId="77777777" w:rsidR="00BF46D1" w:rsidRDefault="00BF46D1" w:rsidP="00BF46D1">
      <w:pPr>
        <w:numPr>
          <w:ilvl w:val="0"/>
          <w:numId w:val="15"/>
        </w:numPr>
        <w:tabs>
          <w:tab w:val="left" w:pos="1080"/>
        </w:tabs>
        <w:spacing w:line="360" w:lineRule="auto"/>
        <w:jc w:val="both"/>
        <w:rPr>
          <w:sz w:val="28"/>
        </w:rPr>
      </w:pPr>
      <w:r>
        <w:rPr>
          <w:sz w:val="28"/>
        </w:rPr>
        <w:t>жесткий диск со свободным местом 500 Мб, не менее;</w:t>
      </w:r>
    </w:p>
    <w:p w14:paraId="5B7991F6" w14:textId="77777777" w:rsidR="00BF46D1" w:rsidRDefault="00BF46D1" w:rsidP="00BF46D1">
      <w:pPr>
        <w:numPr>
          <w:ilvl w:val="0"/>
          <w:numId w:val="15"/>
        </w:numPr>
        <w:tabs>
          <w:tab w:val="left" w:pos="1080"/>
        </w:tabs>
        <w:spacing w:line="360" w:lineRule="auto"/>
        <w:jc w:val="both"/>
        <w:rPr>
          <w:sz w:val="28"/>
        </w:rPr>
      </w:pPr>
      <w:r>
        <w:rPr>
          <w:sz w:val="28"/>
        </w:rPr>
        <w:t>монитор, с разрешением экрана 1366*768, не менее;</w:t>
      </w:r>
    </w:p>
    <w:p w14:paraId="61E15FC9" w14:textId="77777777" w:rsidR="00BF46D1" w:rsidRDefault="00BF46D1" w:rsidP="00BF46D1">
      <w:pPr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компьютерная мышь;</w:t>
      </w:r>
    </w:p>
    <w:p w14:paraId="304831F1" w14:textId="6D8DBBB3" w:rsidR="00BF46D1" w:rsidRDefault="00BF46D1" w:rsidP="00BF46D1">
      <w:pPr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клавиатура;</w:t>
      </w:r>
    </w:p>
    <w:p w14:paraId="04927FAE" w14:textId="23773C12" w:rsidR="00BF46D1" w:rsidRPr="00BF46D1" w:rsidRDefault="00BF46D1" w:rsidP="00BF46D1">
      <w:pPr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BF46D1">
        <w:rPr>
          <w:sz w:val="28"/>
        </w:rPr>
        <w:t>принтер.</w:t>
      </w:r>
    </w:p>
    <w:p w14:paraId="1A64C514" w14:textId="77777777" w:rsidR="00BF46D1" w:rsidRDefault="00BF46D1" w:rsidP="00BF46D1">
      <w:pPr>
        <w:spacing w:line="360" w:lineRule="auto"/>
        <w:ind w:firstLine="709"/>
        <w:jc w:val="both"/>
        <w:rPr>
          <w:sz w:val="28"/>
          <w:highlight w:val="white"/>
        </w:rPr>
      </w:pPr>
      <w:r w:rsidRPr="00BF46D1">
        <w:rPr>
          <w:sz w:val="28"/>
          <w:highlight w:val="white"/>
        </w:rPr>
        <w:t>Исходные коды программы должны быть реализованы на языке С#. В качестве интегрированной среды разработки программы должна быть использована среда программирования Microsoft Visual Studio 2022.</w:t>
      </w:r>
    </w:p>
    <w:p w14:paraId="615B31AA" w14:textId="3DD473A1" w:rsidR="00BF46D1" w:rsidRPr="00BF46D1" w:rsidRDefault="00BF46D1" w:rsidP="00BF46D1">
      <w:pPr>
        <w:spacing w:line="360" w:lineRule="auto"/>
        <w:ind w:firstLine="709"/>
        <w:jc w:val="both"/>
        <w:rPr>
          <w:sz w:val="28"/>
          <w:highlight w:val="white"/>
        </w:rPr>
      </w:pPr>
      <w:r w:rsidRPr="00BF46D1">
        <w:rPr>
          <w:sz w:val="28"/>
          <w:highlight w:val="white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7/8/10/11.</w:t>
      </w:r>
    </w:p>
    <w:p w14:paraId="5D180A5C" w14:textId="77777777" w:rsidR="00BF46D1" w:rsidRDefault="00BF46D1" w:rsidP="00BF46D1">
      <w:pPr>
        <w:tabs>
          <w:tab w:val="left" w:pos="39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Программное обеспечение поставляется в виде изделия на CD диске.</w:t>
      </w:r>
    </w:p>
    <w:p w14:paraId="51332557" w14:textId="77777777" w:rsidR="00BF46D1" w:rsidRDefault="00BF46D1" w:rsidP="00BF46D1">
      <w:pPr>
        <w:tabs>
          <w:tab w:val="left" w:pos="39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322C6C59" w14:textId="77777777" w:rsidR="00BF46D1" w:rsidRDefault="00BF46D1" w:rsidP="00BF46D1">
      <w:pPr>
        <w:tabs>
          <w:tab w:val="left" w:pos="39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5ACB1468" w14:textId="77777777" w:rsidR="00BF46D1" w:rsidRDefault="00BF46D1" w:rsidP="00BF46D1">
      <w:pPr>
        <w:tabs>
          <w:tab w:val="left" w:pos="39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Предварительный состав программной документации включает в себя следующие документы:</w:t>
      </w:r>
    </w:p>
    <w:p w14:paraId="3BDAB831" w14:textId="64155CFF" w:rsidR="00BF46D1" w:rsidRDefault="00BF46D1" w:rsidP="00BF46D1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техническое задание;</w:t>
      </w:r>
    </w:p>
    <w:p w14:paraId="50D9048B" w14:textId="77777777" w:rsidR="00BF46D1" w:rsidRDefault="00BF46D1" w:rsidP="00BF46D1">
      <w:pPr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руководство оператора.</w:t>
      </w:r>
    </w:p>
    <w:p w14:paraId="0718AA05" w14:textId="77777777" w:rsidR="00BF46D1" w:rsidRDefault="00BF46D1" w:rsidP="00BF46D1">
      <w:pPr>
        <w:spacing w:line="360" w:lineRule="auto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Разработка должна быть проведена в следующие стадии и этапы:</w:t>
      </w:r>
    </w:p>
    <w:p w14:paraId="583F3D15" w14:textId="77777777" w:rsidR="00BF46D1" w:rsidRDefault="00BF46D1" w:rsidP="00BF46D1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Анализ требований:</w:t>
      </w:r>
    </w:p>
    <w:p w14:paraId="0D174279" w14:textId="77777777" w:rsidR="00BF46D1" w:rsidRDefault="00BF46D1" w:rsidP="00BF46D1">
      <w:pPr>
        <w:spacing w:line="360" w:lineRule="auto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lastRenderedPageBreak/>
        <w:t>На стадии анализ требований формулируются цели и задачи проекта. Создается основа для дальнейшего проектирования</w:t>
      </w:r>
    </w:p>
    <w:p w14:paraId="505DC864" w14:textId="77777777" w:rsidR="00BF46D1" w:rsidRDefault="00BF46D1" w:rsidP="00BF46D1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Проектирование:</w:t>
      </w:r>
    </w:p>
    <w:p w14:paraId="38DD7327" w14:textId="77777777" w:rsidR="00BF46D1" w:rsidRDefault="00BF46D1" w:rsidP="00BF46D1">
      <w:pPr>
        <w:spacing w:line="360" w:lineRule="auto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На стадии проектирование должны быть выполнены перечисленные ниже этапы работ:</w:t>
      </w:r>
    </w:p>
    <w:p w14:paraId="22977C4E" w14:textId="1A0C9952" w:rsidR="00BF46D1" w:rsidRDefault="00BF46D1" w:rsidP="00BF46D1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разработка программной документации</w:t>
      </w:r>
      <w:r w:rsidR="00D431D2">
        <w:rPr>
          <w:sz w:val="28"/>
          <w:highlight w:val="white"/>
        </w:rPr>
        <w:t>.</w:t>
      </w:r>
    </w:p>
    <w:p w14:paraId="28888DB6" w14:textId="77777777" w:rsidR="00BF46D1" w:rsidRDefault="00BF46D1" w:rsidP="00BF46D1">
      <w:pPr>
        <w:spacing w:line="360" w:lineRule="auto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На этапе разработка программной документации должна быть выполнена разработка технического задания.</w:t>
      </w:r>
    </w:p>
    <w:p w14:paraId="19B13CA3" w14:textId="3378AC57" w:rsidR="00BF46D1" w:rsidRDefault="00BF46D1" w:rsidP="00BF46D1">
      <w:pPr>
        <w:spacing w:line="360" w:lineRule="auto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При разработке технического задания должны быть выполнены перечисленные работы: определение и уточнение требований к техническим средствам, определение требований к программе, выбор языков программирования.</w:t>
      </w:r>
    </w:p>
    <w:p w14:paraId="3F6FF190" w14:textId="77777777" w:rsidR="00BF46D1" w:rsidRDefault="00BF46D1" w:rsidP="00BF46D1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разработка алгоритма программы;</w:t>
      </w:r>
    </w:p>
    <w:p w14:paraId="4492EB91" w14:textId="77777777" w:rsidR="00BF46D1" w:rsidRDefault="00BF46D1" w:rsidP="00BF46D1">
      <w:pPr>
        <w:spacing w:line="360" w:lineRule="auto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На этапе разработки алгоритма программы должен быть разработан алгоритм работы программы.</w:t>
      </w:r>
    </w:p>
    <w:p w14:paraId="5363F3BD" w14:textId="77777777" w:rsidR="00BF46D1" w:rsidRDefault="00BF46D1" w:rsidP="00BF46D1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кодирование;</w:t>
      </w:r>
    </w:p>
    <w:p w14:paraId="3C8A803D" w14:textId="77777777" w:rsidR="00BF46D1" w:rsidRDefault="00BF46D1" w:rsidP="00BF46D1">
      <w:pPr>
        <w:spacing w:line="360" w:lineRule="auto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На стадии кодирования происходит реализация алгоритмов в среде программирования.</w:t>
      </w:r>
    </w:p>
    <w:p w14:paraId="28667130" w14:textId="77777777" w:rsidR="00BF46D1" w:rsidRDefault="00BF46D1" w:rsidP="00BF46D1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тестирование и отладка.</w:t>
      </w:r>
    </w:p>
    <w:p w14:paraId="7D110DC8" w14:textId="77777777" w:rsidR="00BF46D1" w:rsidRDefault="00BF46D1" w:rsidP="00BF46D1">
      <w:pPr>
        <w:spacing w:line="360" w:lineRule="auto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124ABF93" w14:textId="77777777" w:rsidR="00BF46D1" w:rsidRDefault="00BF46D1" w:rsidP="00BF46D1">
      <w:pPr>
        <w:spacing w:line="360" w:lineRule="auto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t>Приемо-сдаточные испытания должны проводиться при использовании технических средств. Приемка программы заключается в проверке работоспособности программы путем ввода реальных или демонстрационных данных.</w:t>
      </w:r>
    </w:p>
    <w:p w14:paraId="504FA80A" w14:textId="78EC0648" w:rsidR="00BF46D1" w:rsidRDefault="00BF46D1" w:rsidP="008C715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highlight w:val="white"/>
        </w:rPr>
        <w:t xml:space="preserve"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</w:t>
      </w:r>
      <w:r>
        <w:rPr>
          <w:sz w:val="28"/>
          <w:highlight w:val="white"/>
        </w:rPr>
        <w:lastRenderedPageBreak/>
        <w:t>недопустимых для успешной работы программного продукта – отправляется на доработку.</w:t>
      </w:r>
    </w:p>
    <w:p w14:paraId="11B9E4E1" w14:textId="2DEA895E" w:rsidR="003023A7" w:rsidRDefault="003023A7" w:rsidP="008C71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43834CBD" w14:textId="1A4E1DED" w:rsidR="00A373B1" w:rsidRDefault="008C7152" w:rsidP="008C7152">
      <w:pPr>
        <w:pStyle w:val="12"/>
      </w:pPr>
      <w:bookmarkStart w:id="5" w:name="_Toc187791831"/>
      <w:r w:rsidRPr="00D13286">
        <w:lastRenderedPageBreak/>
        <w:t>ВЫВОДЫ ПО ГЛАВЕ</w:t>
      </w:r>
      <w:r w:rsidRPr="008C7152">
        <w:t xml:space="preserve"> 1</w:t>
      </w:r>
      <w:bookmarkEnd w:id="5"/>
    </w:p>
    <w:p w14:paraId="41DED39B" w14:textId="08DA69FA" w:rsidR="003023A7" w:rsidRDefault="003023A7" w:rsidP="003023A7">
      <w:pPr>
        <w:pStyle w:val="a5"/>
        <w:rPr>
          <w:sz w:val="28"/>
          <w:szCs w:val="28"/>
        </w:rPr>
      </w:pPr>
    </w:p>
    <w:p w14:paraId="42292F99" w14:textId="789229B3" w:rsidR="003023A7" w:rsidRPr="003023A7" w:rsidRDefault="003023A7" w:rsidP="003023A7">
      <w:pPr>
        <w:spacing w:line="360" w:lineRule="auto"/>
        <w:ind w:firstLine="709"/>
        <w:jc w:val="both"/>
        <w:rPr>
          <w:sz w:val="28"/>
          <w:highlight w:val="white"/>
        </w:rPr>
      </w:pPr>
      <w:r w:rsidRPr="003023A7">
        <w:rPr>
          <w:sz w:val="28"/>
          <w:szCs w:val="28"/>
        </w:rPr>
        <w:t xml:space="preserve">В </w:t>
      </w:r>
      <w:r w:rsidRPr="003023A7">
        <w:rPr>
          <w:sz w:val="28"/>
          <w:highlight w:val="white"/>
        </w:rPr>
        <w:t>первой главе была проведена всесторонняя аналитическая работа, направленная на изучение предметной области, связанной с ведением электронной медицинской карты (ЭМК) пациента. Анализ нормативных документов позволил выявить ключевые требования к структуре и содержанию медицинской документации, а также к процессу ее заполнения. Это позволило понять, какие элементы должны быть включены в ЭМК.</w:t>
      </w:r>
    </w:p>
    <w:p w14:paraId="32810977" w14:textId="69FEC1CC" w:rsidR="003023A7" w:rsidRPr="003023A7" w:rsidRDefault="003023A7" w:rsidP="003023A7">
      <w:pPr>
        <w:spacing w:line="360" w:lineRule="auto"/>
        <w:ind w:firstLine="709"/>
        <w:jc w:val="both"/>
        <w:rPr>
          <w:sz w:val="28"/>
          <w:highlight w:val="white"/>
        </w:rPr>
      </w:pPr>
      <w:r w:rsidRPr="003023A7">
        <w:rPr>
          <w:sz w:val="28"/>
          <w:highlight w:val="white"/>
        </w:rPr>
        <w:t>Изучение существующих медицинских информационных систем, таких как «МИС Квазар», позволило оценить преимущества и недостатки текущих решений на рынке. Это понимание поможет в разработке более эффективного и удобного программного обеспечения, которое будет соответствовать современным требованиям и ожиданиям пользователей.</w:t>
      </w:r>
    </w:p>
    <w:p w14:paraId="25FBBE83" w14:textId="083F77D3" w:rsidR="003023A7" w:rsidRPr="003023A7" w:rsidRDefault="003023A7" w:rsidP="003023A7">
      <w:pPr>
        <w:spacing w:line="360" w:lineRule="auto"/>
        <w:ind w:firstLine="709"/>
        <w:jc w:val="both"/>
        <w:rPr>
          <w:sz w:val="28"/>
          <w:highlight w:val="white"/>
        </w:rPr>
      </w:pPr>
      <w:r w:rsidRPr="003023A7">
        <w:rPr>
          <w:sz w:val="28"/>
          <w:highlight w:val="white"/>
        </w:rPr>
        <w:t>В результате анализа предметной области</w:t>
      </w:r>
      <w:r>
        <w:rPr>
          <w:sz w:val="28"/>
          <w:highlight w:val="white"/>
        </w:rPr>
        <w:t xml:space="preserve"> </w:t>
      </w:r>
      <w:r w:rsidRPr="003023A7">
        <w:rPr>
          <w:sz w:val="28"/>
          <w:highlight w:val="white"/>
        </w:rPr>
        <w:t>была построена ER-диаграмма</w:t>
      </w:r>
      <w:r>
        <w:rPr>
          <w:sz w:val="28"/>
          <w:highlight w:val="white"/>
        </w:rPr>
        <w:t xml:space="preserve"> и</w:t>
      </w:r>
      <w:r w:rsidRPr="003023A7">
        <w:rPr>
          <w:sz w:val="28"/>
          <w:highlight w:val="white"/>
        </w:rPr>
        <w:t xml:space="preserve"> были сформулированы требования к функциональности и архитектуре разрабатываемой программы, что позволит обеспечить надёжное и эффективное ведение медицинской документации.</w:t>
      </w:r>
    </w:p>
    <w:p w14:paraId="3E205B96" w14:textId="29C61AE0" w:rsidR="003023A7" w:rsidRDefault="003023A7" w:rsidP="003023A7">
      <w:pPr>
        <w:spacing w:line="360" w:lineRule="auto"/>
        <w:ind w:firstLine="709"/>
        <w:jc w:val="both"/>
        <w:rPr>
          <w:sz w:val="28"/>
        </w:rPr>
      </w:pPr>
      <w:r w:rsidRPr="003023A7">
        <w:rPr>
          <w:sz w:val="28"/>
          <w:highlight w:val="white"/>
        </w:rPr>
        <w:t>Таким образом, первая глава закладывает основу для дальнейшей разработки программного обеспечения, определяя ключевые аспекты, которые необходимо учитывать при проектировании и реализации системы ведения электронных медицинских карт пациентов.</w:t>
      </w:r>
    </w:p>
    <w:p w14:paraId="3001DE6A" w14:textId="6B0C764E" w:rsidR="00D06CA0" w:rsidRDefault="00D06CA0" w:rsidP="003023A7">
      <w:pPr>
        <w:spacing w:line="360" w:lineRule="auto"/>
        <w:ind w:firstLine="709"/>
        <w:jc w:val="both"/>
        <w:rPr>
          <w:sz w:val="28"/>
          <w:highlight w:val="white"/>
        </w:rPr>
      </w:pPr>
      <w:r>
        <w:rPr>
          <w:sz w:val="28"/>
          <w:highlight w:val="white"/>
        </w:rPr>
        <w:br w:type="page"/>
      </w:r>
    </w:p>
    <w:p w14:paraId="66487F81" w14:textId="5CB87B90" w:rsidR="00D06CA0" w:rsidRDefault="00D06CA0" w:rsidP="00495C9A">
      <w:pPr>
        <w:pStyle w:val="12"/>
      </w:pPr>
      <w:r w:rsidRPr="001F41BC">
        <w:lastRenderedPageBreak/>
        <w:t xml:space="preserve">ГЛАВА </w:t>
      </w:r>
      <w:r>
        <w:t>2</w:t>
      </w:r>
      <w:r w:rsidRPr="001F41BC">
        <w:t xml:space="preserve">. </w:t>
      </w:r>
      <w:r>
        <w:t>КОНСТРУКТОРСКАЯ</w:t>
      </w:r>
      <w:r w:rsidRPr="001F41BC">
        <w:t xml:space="preserve"> ЧАСТЬ</w:t>
      </w:r>
    </w:p>
    <w:p w14:paraId="2C691B34" w14:textId="77777777" w:rsidR="005143D3" w:rsidRPr="005143D3" w:rsidRDefault="005143D3" w:rsidP="005143D3">
      <w:pPr>
        <w:pStyle w:val="a5"/>
        <w:rPr>
          <w:sz w:val="28"/>
          <w:szCs w:val="28"/>
        </w:rPr>
      </w:pPr>
    </w:p>
    <w:p w14:paraId="0650536E" w14:textId="0701F69F" w:rsidR="00D06CA0" w:rsidRDefault="00D06CA0" w:rsidP="00495C9A">
      <w:pPr>
        <w:pStyle w:val="12"/>
        <w:numPr>
          <w:ilvl w:val="1"/>
          <w:numId w:val="8"/>
        </w:numPr>
        <w:ind w:left="709" w:hanging="709"/>
      </w:pPr>
      <w:r w:rsidRPr="007036CF">
        <w:t>А</w:t>
      </w:r>
      <w:r>
        <w:t>рхитектура программы</w:t>
      </w:r>
    </w:p>
    <w:p w14:paraId="582388EB" w14:textId="45440600" w:rsidR="00D06CA0" w:rsidRDefault="00D06CA0" w:rsidP="003023A7">
      <w:pPr>
        <w:spacing w:line="360" w:lineRule="auto"/>
        <w:ind w:firstLine="709"/>
        <w:jc w:val="both"/>
        <w:rPr>
          <w:sz w:val="28"/>
          <w:szCs w:val="28"/>
        </w:rPr>
      </w:pPr>
    </w:p>
    <w:p w14:paraId="5DA70630" w14:textId="22A0EC3E" w:rsidR="00495C9A" w:rsidRDefault="00E87CA3" w:rsidP="00E87CA3">
      <w:pPr>
        <w:spacing w:line="360" w:lineRule="auto"/>
        <w:ind w:firstLine="709"/>
        <w:jc w:val="both"/>
        <w:rPr>
          <w:sz w:val="28"/>
          <w:szCs w:val="28"/>
        </w:rPr>
      </w:pPr>
      <w:r w:rsidRPr="00E87CA3">
        <w:rPr>
          <w:sz w:val="28"/>
          <w:szCs w:val="28"/>
        </w:rPr>
        <w:t>На основании описания предметной области и технического задания нами была создана база данных в системе управления базами данных (СУБД) SQL Server. На схеме базы данных (Рисунок 2.1) представлены основные таблицы и связи между ними.</w:t>
      </w:r>
    </w:p>
    <w:p w14:paraId="20821C01" w14:textId="29C9F77B" w:rsidR="00E87CA3" w:rsidRDefault="002B3DCB" w:rsidP="002B3DCB">
      <w:pPr>
        <w:spacing w:line="360" w:lineRule="auto"/>
        <w:ind w:firstLine="709"/>
        <w:jc w:val="center"/>
        <w:rPr>
          <w:sz w:val="28"/>
          <w:szCs w:val="28"/>
        </w:rPr>
      </w:pPr>
      <w:r w:rsidRPr="002B3DCB">
        <w:rPr>
          <w:sz w:val="28"/>
          <w:szCs w:val="28"/>
        </w:rPr>
        <w:drawing>
          <wp:inline distT="0" distB="0" distL="0" distR="0" wp14:anchorId="2DD1DC89" wp14:editId="4985B6FE">
            <wp:extent cx="5453764" cy="3040684"/>
            <wp:effectExtent l="19050" t="19050" r="1397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30" cy="3046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7EEEB" w14:textId="5A28AF19" w:rsidR="002B3DCB" w:rsidRPr="003023A7" w:rsidRDefault="002B3DCB" w:rsidP="002B3DC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Схема базы данных</w:t>
      </w:r>
    </w:p>
    <w:sectPr w:rsidR="002B3DCB" w:rsidRPr="003023A7" w:rsidSect="00F73F8A">
      <w:pgSz w:w="11906" w:h="16838"/>
      <w:pgMar w:top="1134" w:right="851" w:bottom="1134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CEAEE" w14:textId="77777777" w:rsidR="00E570B0" w:rsidRDefault="00E570B0" w:rsidP="00F31052">
      <w:r>
        <w:separator/>
      </w:r>
    </w:p>
  </w:endnote>
  <w:endnote w:type="continuationSeparator" w:id="0">
    <w:p w14:paraId="04F0A0ED" w14:textId="77777777" w:rsidR="00E570B0" w:rsidRDefault="00E570B0" w:rsidP="00F3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81A95" w14:textId="77777777" w:rsidR="00E570B0" w:rsidRDefault="00E570B0" w:rsidP="00F31052">
      <w:r>
        <w:separator/>
      </w:r>
    </w:p>
  </w:footnote>
  <w:footnote w:type="continuationSeparator" w:id="0">
    <w:p w14:paraId="2BCC8C12" w14:textId="77777777" w:rsidR="00E570B0" w:rsidRDefault="00E570B0" w:rsidP="00F31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80010"/>
      <w:docPartObj>
        <w:docPartGallery w:val="Page Numbers (Top of Page)"/>
        <w:docPartUnique/>
      </w:docPartObj>
    </w:sdtPr>
    <w:sdtEndPr/>
    <w:sdtContent>
      <w:p w14:paraId="67E68F9D" w14:textId="5E3DDC01" w:rsidR="00F31052" w:rsidRDefault="00F3105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757E67" w14:textId="77777777" w:rsidR="00F31052" w:rsidRDefault="00F31052" w:rsidP="00F31052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693875"/>
      <w:docPartObj>
        <w:docPartGallery w:val="Page Numbers (Top of Page)"/>
        <w:docPartUnique/>
      </w:docPartObj>
    </w:sdtPr>
    <w:sdtEndPr/>
    <w:sdtContent>
      <w:p w14:paraId="39C9130B" w14:textId="1593AD05" w:rsidR="00975F48" w:rsidRDefault="00975F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E15F74" w14:textId="77777777" w:rsidR="00975F48" w:rsidRDefault="00975F4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AD1"/>
    <w:multiLevelType w:val="hybridMultilevel"/>
    <w:tmpl w:val="61F20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5E53C3"/>
    <w:multiLevelType w:val="multilevel"/>
    <w:tmpl w:val="6AFE043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" w15:restartNumberingAfterBreak="0">
    <w:nsid w:val="03D52E29"/>
    <w:multiLevelType w:val="hybridMultilevel"/>
    <w:tmpl w:val="205A9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21759B"/>
    <w:multiLevelType w:val="hybridMultilevel"/>
    <w:tmpl w:val="3DA8B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145C7A"/>
    <w:multiLevelType w:val="hybridMultilevel"/>
    <w:tmpl w:val="F8DEE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63AA2"/>
    <w:multiLevelType w:val="multilevel"/>
    <w:tmpl w:val="7BA848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8F80A2D"/>
    <w:multiLevelType w:val="multilevel"/>
    <w:tmpl w:val="402E845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3454894"/>
    <w:multiLevelType w:val="multilevel"/>
    <w:tmpl w:val="4EC8A0D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8" w15:restartNumberingAfterBreak="0">
    <w:nsid w:val="23E835E8"/>
    <w:multiLevelType w:val="multilevel"/>
    <w:tmpl w:val="AA8A108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297966"/>
    <w:multiLevelType w:val="hybridMultilevel"/>
    <w:tmpl w:val="018A5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4E5ABF"/>
    <w:multiLevelType w:val="multilevel"/>
    <w:tmpl w:val="6DBC67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Theme="majorEastAsia" w:hAnsi="Times New Roman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Theme="majorEastAsia" w:hAnsi="Times New Roman" w:cs="Times New Roman" w:hint="default"/>
        <w:color w:val="0563C1" w:themeColor="hyperlink"/>
        <w:sz w:val="24"/>
        <w:u w:val="single"/>
      </w:rPr>
    </w:lvl>
  </w:abstractNum>
  <w:abstractNum w:abstractNumId="11" w15:restartNumberingAfterBreak="0">
    <w:nsid w:val="3A201773"/>
    <w:multiLevelType w:val="multilevel"/>
    <w:tmpl w:val="934E9C0E"/>
    <w:lvl w:ilvl="0">
      <w:start w:val="1"/>
      <w:numFmt w:val="bullet"/>
      <w:lvlText w:val=""/>
      <w:lvlJc w:val="left"/>
      <w:pPr>
        <w:tabs>
          <w:tab w:val="left" w:pos="1429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/>
      </w:rPr>
    </w:lvl>
  </w:abstractNum>
  <w:abstractNum w:abstractNumId="12" w15:restartNumberingAfterBreak="0">
    <w:nsid w:val="46CD5FB7"/>
    <w:multiLevelType w:val="hybridMultilevel"/>
    <w:tmpl w:val="EA66F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031EF4"/>
    <w:multiLevelType w:val="multilevel"/>
    <w:tmpl w:val="4DE48FEA"/>
    <w:lvl w:ilvl="0">
      <w:start w:val="1"/>
      <w:numFmt w:val="bullet"/>
      <w:lvlText w:val=""/>
      <w:lvlJc w:val="left"/>
      <w:pPr>
        <w:tabs>
          <w:tab w:val="left" w:pos="1789"/>
        </w:tabs>
        <w:ind w:left="178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2509"/>
        </w:tabs>
        <w:ind w:left="250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3229"/>
        </w:tabs>
        <w:ind w:left="322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949"/>
        </w:tabs>
        <w:ind w:left="394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669"/>
        </w:tabs>
        <w:ind w:left="466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389"/>
        </w:tabs>
        <w:ind w:left="538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6109"/>
        </w:tabs>
        <w:ind w:left="610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829"/>
        </w:tabs>
        <w:ind w:left="682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549"/>
        </w:tabs>
        <w:ind w:left="7549" w:hanging="360"/>
      </w:pPr>
      <w:rPr>
        <w:rFonts w:ascii="Wingdings" w:hAnsi="Wingdings"/>
      </w:rPr>
    </w:lvl>
  </w:abstractNum>
  <w:abstractNum w:abstractNumId="14" w15:restartNumberingAfterBreak="0">
    <w:nsid w:val="4BC17024"/>
    <w:multiLevelType w:val="multilevel"/>
    <w:tmpl w:val="B4DA9E9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5" w15:restartNumberingAfterBreak="0">
    <w:nsid w:val="4CAD49E8"/>
    <w:multiLevelType w:val="multilevel"/>
    <w:tmpl w:val="23C0EC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E734ECC"/>
    <w:multiLevelType w:val="multilevel"/>
    <w:tmpl w:val="76F040EC"/>
    <w:lvl w:ilvl="0">
      <w:start w:val="1"/>
      <w:numFmt w:val="bullet"/>
      <w:lvlText w:val=""/>
      <w:lvlJc w:val="left"/>
      <w:pPr>
        <w:tabs>
          <w:tab w:val="left" w:pos="3949"/>
        </w:tabs>
        <w:ind w:left="394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4669"/>
        </w:tabs>
        <w:ind w:left="466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5389"/>
        </w:tabs>
        <w:ind w:left="538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6109"/>
        </w:tabs>
        <w:ind w:left="610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6829"/>
        </w:tabs>
        <w:ind w:left="682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7549"/>
        </w:tabs>
        <w:ind w:left="754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8269"/>
        </w:tabs>
        <w:ind w:left="826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8989"/>
        </w:tabs>
        <w:ind w:left="898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9709"/>
        </w:tabs>
        <w:ind w:left="9709" w:hanging="360"/>
      </w:pPr>
      <w:rPr>
        <w:rFonts w:ascii="Wingdings" w:hAnsi="Wingdings"/>
      </w:rPr>
    </w:lvl>
  </w:abstractNum>
  <w:abstractNum w:abstractNumId="17" w15:restartNumberingAfterBreak="0">
    <w:nsid w:val="683033B7"/>
    <w:multiLevelType w:val="multilevel"/>
    <w:tmpl w:val="5D4C84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F416BB4"/>
    <w:multiLevelType w:val="multilevel"/>
    <w:tmpl w:val="23C0EC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300294F"/>
    <w:multiLevelType w:val="hybridMultilevel"/>
    <w:tmpl w:val="9ABA6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83489B"/>
    <w:multiLevelType w:val="hybridMultilevel"/>
    <w:tmpl w:val="712660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AF60226"/>
    <w:multiLevelType w:val="hybridMultilevel"/>
    <w:tmpl w:val="3B3CF482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6"/>
  </w:num>
  <w:num w:numId="4">
    <w:abstractNumId w:val="15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20"/>
  </w:num>
  <w:num w:numId="11">
    <w:abstractNumId w:val="14"/>
  </w:num>
  <w:num w:numId="12">
    <w:abstractNumId w:val="21"/>
  </w:num>
  <w:num w:numId="13">
    <w:abstractNumId w:val="12"/>
  </w:num>
  <w:num w:numId="14">
    <w:abstractNumId w:val="4"/>
  </w:num>
  <w:num w:numId="15">
    <w:abstractNumId w:val="1"/>
  </w:num>
  <w:num w:numId="16">
    <w:abstractNumId w:val="13"/>
  </w:num>
  <w:num w:numId="17">
    <w:abstractNumId w:val="11"/>
  </w:num>
  <w:num w:numId="18">
    <w:abstractNumId w:val="8"/>
  </w:num>
  <w:num w:numId="19">
    <w:abstractNumId w:val="16"/>
  </w:num>
  <w:num w:numId="20">
    <w:abstractNumId w:val="17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70"/>
    <w:rsid w:val="00007B8A"/>
    <w:rsid w:val="00017280"/>
    <w:rsid w:val="00045F82"/>
    <w:rsid w:val="000A3102"/>
    <w:rsid w:val="000C1C1F"/>
    <w:rsid w:val="000E1270"/>
    <w:rsid w:val="001743AC"/>
    <w:rsid w:val="00176F2B"/>
    <w:rsid w:val="001E12BE"/>
    <w:rsid w:val="001F41BC"/>
    <w:rsid w:val="00206650"/>
    <w:rsid w:val="00213181"/>
    <w:rsid w:val="00225397"/>
    <w:rsid w:val="00226912"/>
    <w:rsid w:val="002673DA"/>
    <w:rsid w:val="00291EA0"/>
    <w:rsid w:val="002B3DCB"/>
    <w:rsid w:val="003023A7"/>
    <w:rsid w:val="003048B0"/>
    <w:rsid w:val="0031403D"/>
    <w:rsid w:val="003A5FCF"/>
    <w:rsid w:val="003B0893"/>
    <w:rsid w:val="003E5A28"/>
    <w:rsid w:val="00470270"/>
    <w:rsid w:val="0048662A"/>
    <w:rsid w:val="00495C9A"/>
    <w:rsid w:val="00497CDE"/>
    <w:rsid w:val="004B1612"/>
    <w:rsid w:val="004C789D"/>
    <w:rsid w:val="004E09F5"/>
    <w:rsid w:val="005143D3"/>
    <w:rsid w:val="005350FF"/>
    <w:rsid w:val="00535E61"/>
    <w:rsid w:val="005419B3"/>
    <w:rsid w:val="005444F1"/>
    <w:rsid w:val="00593E94"/>
    <w:rsid w:val="00644E0F"/>
    <w:rsid w:val="006D38BA"/>
    <w:rsid w:val="006F0ECE"/>
    <w:rsid w:val="007036CF"/>
    <w:rsid w:val="0073454F"/>
    <w:rsid w:val="008155B2"/>
    <w:rsid w:val="00847AD6"/>
    <w:rsid w:val="00850332"/>
    <w:rsid w:val="008C7152"/>
    <w:rsid w:val="00975F48"/>
    <w:rsid w:val="009C5915"/>
    <w:rsid w:val="00A31EB2"/>
    <w:rsid w:val="00A370C5"/>
    <w:rsid w:val="00A373B1"/>
    <w:rsid w:val="00AB689A"/>
    <w:rsid w:val="00AD26C3"/>
    <w:rsid w:val="00B41C3A"/>
    <w:rsid w:val="00B67427"/>
    <w:rsid w:val="00BA4B48"/>
    <w:rsid w:val="00BD6CD8"/>
    <w:rsid w:val="00BF46D1"/>
    <w:rsid w:val="00C869A0"/>
    <w:rsid w:val="00C97B70"/>
    <w:rsid w:val="00CC757B"/>
    <w:rsid w:val="00CE4170"/>
    <w:rsid w:val="00D05B3B"/>
    <w:rsid w:val="00D06CA0"/>
    <w:rsid w:val="00D13286"/>
    <w:rsid w:val="00D2087F"/>
    <w:rsid w:val="00D431D2"/>
    <w:rsid w:val="00D90531"/>
    <w:rsid w:val="00E45E61"/>
    <w:rsid w:val="00E570B0"/>
    <w:rsid w:val="00E7028E"/>
    <w:rsid w:val="00E75C67"/>
    <w:rsid w:val="00E87CA3"/>
    <w:rsid w:val="00E91A4C"/>
    <w:rsid w:val="00EB1F5A"/>
    <w:rsid w:val="00EE729C"/>
    <w:rsid w:val="00F31052"/>
    <w:rsid w:val="00F73F8A"/>
    <w:rsid w:val="00F82069"/>
    <w:rsid w:val="00FA3810"/>
    <w:rsid w:val="00FB2855"/>
    <w:rsid w:val="00FC1C39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44550"/>
  <w15:chartTrackingRefBased/>
  <w15:docId w15:val="{568A27FB-6E0C-4862-9F2A-2D471F3B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C3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5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370C5"/>
    <w:pPr>
      <w:spacing w:after="160" w:line="360" w:lineRule="auto"/>
      <w:jc w:val="both"/>
    </w:pPr>
    <w:rPr>
      <w:sz w:val="28"/>
    </w:rPr>
  </w:style>
  <w:style w:type="character" w:customStyle="1" w:styleId="a4">
    <w:name w:val="Дата Знак"/>
    <w:basedOn w:val="a0"/>
    <w:link w:val="a3"/>
    <w:rsid w:val="00A370C5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5">
    <w:name w:val="List Paragraph"/>
    <w:basedOn w:val="a"/>
    <w:link w:val="a6"/>
    <w:qFormat/>
    <w:rsid w:val="001743AC"/>
    <w:pPr>
      <w:ind w:left="720"/>
      <w:contextualSpacing/>
    </w:pPr>
  </w:style>
  <w:style w:type="character" w:customStyle="1" w:styleId="a6">
    <w:name w:val="Абзац списка Знак"/>
    <w:basedOn w:val="a0"/>
    <w:link w:val="a5"/>
    <w:rsid w:val="001743AC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F3105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31052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F3105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31052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b">
    <w:name w:val="Placeholder Text"/>
    <w:basedOn w:val="a0"/>
    <w:uiPriority w:val="99"/>
    <w:semiHidden/>
    <w:rsid w:val="00F3105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5E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75F4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5C67"/>
    <w:pPr>
      <w:tabs>
        <w:tab w:val="right" w:leader="dot" w:pos="8931"/>
      </w:tabs>
      <w:spacing w:after="100"/>
    </w:pPr>
    <w:rPr>
      <w:rFonts w:eastAsiaTheme="majorEastAsia"/>
      <w:noProof/>
      <w:color w:val="auto"/>
    </w:rPr>
  </w:style>
  <w:style w:type="character" w:styleId="ad">
    <w:name w:val="Hyperlink"/>
    <w:basedOn w:val="a0"/>
    <w:uiPriority w:val="99"/>
    <w:unhideWhenUsed/>
    <w:rsid w:val="00975F48"/>
    <w:rPr>
      <w:color w:val="0563C1" w:themeColor="hyperlink"/>
      <w:u w:val="single"/>
    </w:rPr>
  </w:style>
  <w:style w:type="character" w:styleId="ae">
    <w:name w:val="Book Title"/>
    <w:basedOn w:val="a0"/>
    <w:uiPriority w:val="33"/>
    <w:qFormat/>
    <w:rsid w:val="00975F48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F73F8A"/>
    <w:rPr>
      <w:b/>
      <w:bCs/>
    </w:rPr>
  </w:style>
  <w:style w:type="character" w:styleId="af0">
    <w:name w:val="Emphasis"/>
    <w:basedOn w:val="a0"/>
    <w:uiPriority w:val="20"/>
    <w:qFormat/>
    <w:rsid w:val="00F73F8A"/>
    <w:rPr>
      <w:i/>
      <w:iCs/>
    </w:rPr>
  </w:style>
  <w:style w:type="paragraph" w:customStyle="1" w:styleId="12">
    <w:name w:val="Стиль1"/>
    <w:basedOn w:val="1"/>
    <w:link w:val="13"/>
    <w:qFormat/>
    <w:rsid w:val="007036CF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3">
    <w:name w:val="Стиль1 Знак"/>
    <w:basedOn w:val="10"/>
    <w:link w:val="12"/>
    <w:rsid w:val="007036CF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41C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8155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787C8-4A09-4D79-BF8E-7760FB3C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18</Pages>
  <Words>2828</Words>
  <Characters>16125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Коротких</dc:creator>
  <cp:keywords/>
  <dc:description/>
  <cp:lastModifiedBy>Наташа Коротких</cp:lastModifiedBy>
  <cp:revision>37</cp:revision>
  <dcterms:created xsi:type="dcterms:W3CDTF">2024-11-14T18:23:00Z</dcterms:created>
  <dcterms:modified xsi:type="dcterms:W3CDTF">2025-01-16T01:39:00Z</dcterms:modified>
</cp:coreProperties>
</file>