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r48y7t2xd8xm" w:id="0"/>
      <w:bookmarkEnd w:id="0"/>
      <w:r w:rsidDel="00000000" w:rsidR="00000000" w:rsidRPr="00000000">
        <w:rPr>
          <w:rtl w:val="0"/>
        </w:rPr>
        <w:t xml:space="preserve">Проект первого модуля: анализ данных для агентства недвижимости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Автор: Басс Наталья Александровна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Дата: 11.03.2026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80" w:line="240" w:lineRule="auto"/>
        <w:rPr/>
      </w:pPr>
      <w:bookmarkStart w:colFirst="0" w:colLast="0" w:name="_ql8crxsguxm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Часть 2. Решаем ad hoc задачи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line="240" w:lineRule="auto"/>
        <w:rPr/>
      </w:pPr>
      <w:bookmarkStart w:colFirst="0" w:colLast="0" w:name="_1hgyrou3xvn5" w:id="2"/>
      <w:bookmarkEnd w:id="2"/>
      <w:r w:rsidDel="00000000" w:rsidR="00000000" w:rsidRPr="00000000">
        <w:rPr>
          <w:rtl w:val="0"/>
        </w:rPr>
        <w:t xml:space="preserve">Задача 1. Время активности объявлений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Чтобы спланировать эффективную бизнес-стратегию на рынке недвижимости, 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:rsidR="00000000" w:rsidDel="00000000" w:rsidP="00000000" w:rsidRDefault="00000000" w:rsidRPr="00000000" w14:paraId="0000000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Какие категории объявлений являются самыми распространёнными в Санкт-Петербурге и городах Ленинградской области? 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color w:val="0f1115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В Санкт-Петербурге: </w:t>
      </w:r>
      <w:r w:rsidDel="00000000" w:rsidR="00000000" w:rsidRPr="00000000">
        <w:rPr>
          <w:rtl w:val="0"/>
        </w:rPr>
        <w:t xml:space="preserve">181+ days (более полугода)  - 3506 объявлений (самая распространенная категория), </w:t>
      </w:r>
      <w:r w:rsidDel="00000000" w:rsidR="00000000" w:rsidRPr="00000000">
        <w:rPr>
          <w:rtl w:val="0"/>
        </w:rPr>
        <w:t xml:space="preserve">31-90 days</w:t>
      </w:r>
      <w:r w:rsidDel="00000000" w:rsidR="00000000" w:rsidRPr="00000000">
        <w:rPr>
          <w:highlight w:val="white"/>
          <w:rtl w:val="0"/>
        </w:rPr>
        <w:t xml:space="preserve"> - от одного до трех месяцев - </w:t>
      </w:r>
      <w:r w:rsidDel="00000000" w:rsidR="00000000" w:rsidRPr="00000000">
        <w:rPr>
          <w:color w:val="0f1115"/>
          <w:highlight w:val="white"/>
          <w:rtl w:val="0"/>
        </w:rPr>
        <w:t xml:space="preserve">3020 объявлений (на втором месте)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240" w:before="240" w:line="240" w:lineRule="auto"/>
        <w:rPr/>
      </w:pPr>
      <w:bookmarkStart w:colFirst="0" w:colLast="0" w:name="_y7gg3a8ttqxn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highlight w:val="white"/>
          <w:rtl w:val="0"/>
        </w:rPr>
        <w:t xml:space="preserve">В Ленинградской области: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31-90 days</w:t>
      </w:r>
      <w:r w:rsidDel="00000000" w:rsidR="00000000" w:rsidRPr="00000000">
        <w:rPr>
          <w:color w:val="000000"/>
          <w:sz w:val="22"/>
          <w:szCs w:val="22"/>
          <w:highlight w:val="white"/>
          <w:rtl w:val="0"/>
        </w:rPr>
        <w:t xml:space="preserve"> - </w:t>
      </w:r>
      <w:r w:rsidDel="00000000" w:rsidR="00000000" w:rsidRPr="00000000">
        <w:rPr>
          <w:color w:val="0f1115"/>
          <w:sz w:val="22"/>
          <w:szCs w:val="22"/>
          <w:highlight w:val="white"/>
          <w:rtl w:val="0"/>
        </w:rPr>
        <w:t xml:space="preserve">1786 объявлений (самая распространенная  категория),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181+ days (более полугода)  - 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1679 объявлений (на втором месте)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:rsidR="00000000" w:rsidDel="00000000" w:rsidP="00000000" w:rsidRDefault="00000000" w:rsidRPr="00000000" w14:paraId="0000000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По анализу можно увидеть, что на время активности объявлений влияют три параметра: площадь квартиры, стоимость кв.метра, количество комнат. Квартиры которые продаются быстрее  (1–30 дней), имеют наименьшую ср.площадь и 1–2 комнаты. По мере увеличения срока размещения объявления ср.площадь квартир и стоимость кв.метра увеличиваются, что указывает на более длительную продажу крупных и дорогих объектов. Итогом будет то, что спрос на небольшие и более бюджетные квартиры выше. Количество балконов и этаж квартиры практически не влияет на скорость продажи (медианные значения этих параметров остаются стабильными)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3. Есть ли различия между недвижимостью Санкт-Петербурга и Ленинградской области по полученным результатам? 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В Санкт-Петербурге стоимость квадратного метра значительно выше, чем в Ленинградской области. В результате, что небольшие и более доступные квартиры продаются быстрее, тогда как крупные и дорогие объекты остаются на рынке дольше.</w:t>
      </w:r>
    </w:p>
    <w:p w:rsidR="00000000" w:rsidDel="00000000" w:rsidP="00000000" w:rsidRDefault="00000000" w:rsidRPr="00000000" w14:paraId="00000010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line="240" w:lineRule="auto"/>
        <w:rPr/>
      </w:pPr>
      <w:bookmarkStart w:colFirst="0" w:colLast="0" w:name="_849oinaybosd" w:id="4"/>
      <w:bookmarkEnd w:id="4"/>
      <w:r w:rsidDel="00000000" w:rsidR="00000000" w:rsidRPr="00000000">
        <w:rPr>
          <w:rtl w:val="0"/>
        </w:rPr>
        <w:t xml:space="preserve">Задача 2. Сезонность объявлений</w:t>
      </w:r>
    </w:p>
    <w:p w:rsidR="00000000" w:rsidDel="00000000" w:rsidP="00000000" w:rsidRDefault="00000000" w:rsidRPr="00000000" w14:paraId="0000001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:rsidR="00000000" w:rsidDel="00000000" w:rsidP="00000000" w:rsidRDefault="00000000" w:rsidRPr="00000000" w14:paraId="0000001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1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015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Активность публикации объявлений:</w:t>
      </w:r>
    </w:p>
    <w:p w:rsidR="00000000" w:rsidDel="00000000" w:rsidP="00000000" w:rsidRDefault="00000000" w:rsidRPr="00000000" w14:paraId="00000016">
      <w:pPr>
        <w:spacing w:after="2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Санкт-Петербург </w:t>
      </w:r>
      <w:r w:rsidDel="00000000" w:rsidR="00000000" w:rsidRPr="00000000">
        <w:rPr>
          <w:rtl w:val="0"/>
        </w:rPr>
        <w:t xml:space="preserve">(активность приходится на осень и конец года)</w:t>
      </w:r>
    </w:p>
    <w:p w:rsidR="00000000" w:rsidDel="00000000" w:rsidP="00000000" w:rsidRDefault="00000000" w:rsidRPr="00000000" w14:paraId="00000017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1.Ноябрь - 1259 объявлений (максимум)</w:t>
      </w:r>
    </w:p>
    <w:p w:rsidR="00000000" w:rsidDel="00000000" w:rsidP="00000000" w:rsidRDefault="00000000" w:rsidRPr="00000000" w14:paraId="00000018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2.Октябрь - 1177</w:t>
      </w:r>
    </w:p>
    <w:p w:rsidR="00000000" w:rsidDel="00000000" w:rsidP="00000000" w:rsidRDefault="00000000" w:rsidRPr="00000000" w14:paraId="00000019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3.Сентябрь - 1095</w:t>
      </w:r>
    </w:p>
    <w:p w:rsidR="00000000" w:rsidDel="00000000" w:rsidP="00000000" w:rsidRDefault="00000000" w:rsidRPr="00000000" w14:paraId="0000001A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4.Февраль  - 1077</w:t>
      </w:r>
    </w:p>
    <w:p w:rsidR="00000000" w:rsidDel="00000000" w:rsidP="00000000" w:rsidRDefault="00000000" w:rsidRPr="00000000" w14:paraId="0000001B">
      <w:pPr>
        <w:spacing w:after="2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Ленинградская область </w:t>
      </w:r>
      <w:r w:rsidDel="00000000" w:rsidR="00000000" w:rsidRPr="00000000">
        <w:rPr>
          <w:rtl w:val="0"/>
        </w:rPr>
        <w:t xml:space="preserve">(активность выше осенью и в конце зимы)</w:t>
      </w:r>
    </w:p>
    <w:p w:rsidR="00000000" w:rsidDel="00000000" w:rsidP="00000000" w:rsidRDefault="00000000" w:rsidRPr="00000000" w14:paraId="0000001C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1.Ноябрь - 627 объявлений (максимум)</w:t>
      </w:r>
    </w:p>
    <w:p w:rsidR="00000000" w:rsidDel="00000000" w:rsidP="00000000" w:rsidRDefault="00000000" w:rsidRPr="00000000" w14:paraId="0000001D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2.Февраль  - 613</w:t>
      </w:r>
    </w:p>
    <w:p w:rsidR="00000000" w:rsidDel="00000000" w:rsidP="00000000" w:rsidRDefault="00000000" w:rsidRPr="00000000" w14:paraId="0000001E">
      <w:pPr>
        <w:spacing w:after="20" w:before="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3.Октябрь -  530</w:t>
      </w:r>
    </w:p>
    <w:p w:rsidR="00000000" w:rsidDel="00000000" w:rsidP="00000000" w:rsidRDefault="00000000" w:rsidRPr="00000000" w14:paraId="0000001F">
      <w:pPr>
        <w:spacing w:after="20" w:before="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4.Сентябрь -  507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0" w:before="20" w:line="240" w:lineRule="auto"/>
        <w:rPr>
          <w:sz w:val="22"/>
          <w:szCs w:val="22"/>
        </w:rPr>
      </w:pPr>
      <w:bookmarkStart w:colFirst="0" w:colLast="0" w:name="_8libry3f6go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Активность снятия объявлений: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spacing w:after="20" w:before="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1.Октябрь - 1117</w:t>
      </w:r>
    </w:p>
    <w:p w:rsidR="00000000" w:rsidDel="00000000" w:rsidP="00000000" w:rsidRDefault="00000000" w:rsidRPr="00000000" w14:paraId="00000023">
      <w:pPr>
        <w:spacing w:after="20" w:before="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2.Ноябрь - 1044</w:t>
      </w:r>
    </w:p>
    <w:p w:rsidR="00000000" w:rsidDel="00000000" w:rsidP="00000000" w:rsidRDefault="00000000" w:rsidRPr="00000000" w14:paraId="00000024">
      <w:pPr>
        <w:spacing w:after="20" w:before="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3.Январь -  977</w:t>
      </w:r>
    </w:p>
    <w:p w:rsidR="00000000" w:rsidDel="00000000" w:rsidP="00000000" w:rsidRDefault="00000000" w:rsidRPr="00000000" w14:paraId="00000025">
      <w:pPr>
        <w:spacing w:after="20" w:before="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4.Сентябрь -  981</w:t>
      </w:r>
    </w:p>
    <w:p w:rsidR="00000000" w:rsidDel="00000000" w:rsidP="00000000" w:rsidRDefault="00000000" w:rsidRPr="00000000" w14:paraId="00000026">
      <w:pPr>
        <w:spacing w:after="20" w:before="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Ленинградская область</w:t>
      </w:r>
    </w:p>
    <w:p w:rsidR="00000000" w:rsidDel="00000000" w:rsidP="00000000" w:rsidRDefault="00000000" w:rsidRPr="00000000" w14:paraId="00000027">
      <w:pPr>
        <w:spacing w:after="20" w:before="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1.Январь - 536</w:t>
      </w:r>
    </w:p>
    <w:p w:rsidR="00000000" w:rsidDel="00000000" w:rsidP="00000000" w:rsidRDefault="00000000" w:rsidRPr="00000000" w14:paraId="00000028">
      <w:pPr>
        <w:spacing w:after="20" w:before="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2.Ноябрь - 521</w:t>
      </w:r>
    </w:p>
    <w:p w:rsidR="00000000" w:rsidDel="00000000" w:rsidP="00000000" w:rsidRDefault="00000000" w:rsidRPr="00000000" w14:paraId="00000029">
      <w:pPr>
        <w:spacing w:after="20" w:before="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3.Октябрь -  500</w:t>
      </w:r>
    </w:p>
    <w:p w:rsidR="00000000" w:rsidDel="00000000" w:rsidP="00000000" w:rsidRDefault="00000000" w:rsidRPr="00000000" w14:paraId="0000002A">
      <w:pPr>
        <w:spacing w:after="20" w:before="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4.Август - 491</w:t>
      </w:r>
    </w:p>
    <w:p w:rsidR="00000000" w:rsidDel="00000000" w:rsidP="00000000" w:rsidRDefault="00000000" w:rsidRPr="00000000" w14:paraId="0000002B">
      <w:pPr>
        <w:spacing w:after="20" w:before="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Пик публикаций объявлений приходится на осень, пик снятия объявлений также наблюдается осенью и в начале зимы, а в Ленинградской области выделяется снятие и в январе.В итоге, осень является наиболее активным сезоном на рынке недвижимости и в этот период одновременно увеличивается число новых объявлений и растет количество сделок.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Периоды активной публикации объявлений почти </w:t>
      </w:r>
      <w:r w:rsidDel="00000000" w:rsidR="00000000" w:rsidRPr="00000000">
        <w:rPr>
          <w:rtl w:val="0"/>
        </w:rPr>
        <w:t xml:space="preserve">совпадают с периодами повышенного снятия объявлений</w:t>
      </w:r>
      <w:r w:rsidDel="00000000" w:rsidR="00000000" w:rsidRPr="00000000">
        <w:rPr>
          <w:rtl w:val="0"/>
        </w:rPr>
        <w:t xml:space="preserve">, что может показывает о более высокой активности рынка недвижимости в эти месяцы. </w:t>
      </w:r>
      <w:r w:rsidDel="00000000" w:rsidR="00000000" w:rsidRPr="00000000">
        <w:rPr>
          <w:rtl w:val="0"/>
        </w:rPr>
        <w:t xml:space="preserve">В Санкт-Петербурге наибольшее количество публикаций наблюдается в сентябре, октябре и ноябре и </w:t>
      </w:r>
      <w:r w:rsidDel="00000000" w:rsidR="00000000" w:rsidRPr="00000000">
        <w:rPr>
          <w:rtl w:val="0"/>
        </w:rPr>
        <w:t xml:space="preserve">в эти же месяцы высокие показатели по снятию объявлений.  В осенний период увеличивается как число продавцов так и активность покупателей, что приводит к большему количеству продаж. </w:t>
      </w:r>
      <w:r w:rsidDel="00000000" w:rsidR="00000000" w:rsidRPr="00000000">
        <w:rPr>
          <w:rtl w:val="0"/>
        </w:rPr>
        <w:t xml:space="preserve">В Ленинградской области схожая ситуация, высокий уровень публикаций преимущественно осенью (сентябрь–ноябрь)  и в эти же месяцы происходит значительное количество снятых объявлений.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3. Как сезонные колебания влияют на среднюю стоимость квадратного метра и среднюю площадь квартир? Что можно сказать о зависимости этих параметров от </w:t>
      </w:r>
      <w:r w:rsidDel="00000000" w:rsidR="00000000" w:rsidRPr="00000000">
        <w:rPr>
          <w:rtl w:val="0"/>
        </w:rPr>
        <w:t xml:space="preserve">месяца? </w:t>
      </w:r>
    </w:p>
    <w:p w:rsidR="00000000" w:rsidDel="00000000" w:rsidP="00000000" w:rsidRDefault="00000000" w:rsidRPr="00000000" w14:paraId="0000002F">
      <w:pPr>
        <w:spacing w:after="2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 Санкт-Петербурге</w:t>
      </w:r>
      <w:r w:rsidDel="00000000" w:rsidR="00000000" w:rsidRPr="00000000">
        <w:rPr>
          <w:rtl w:val="0"/>
        </w:rPr>
        <w:t xml:space="preserve"> ср.стоимость кв.метра остается относительно стабильной и колеблется примерно 110 - 117 тыс.руб/м².  В августе, сентябре и декабре можно увидеть небольшое повышение цен (активность на рынке). Ср. площадь квартир также меняется не сильно и находится примерно в диапазоне 60 - 63 м² (структура предложения по типам квартир в течение года остается достаточно стабильной)</w:t>
      </w:r>
    </w:p>
    <w:p w:rsidR="00000000" w:rsidDel="00000000" w:rsidP="00000000" w:rsidRDefault="00000000" w:rsidRPr="00000000" w14:paraId="00000030">
      <w:pPr>
        <w:spacing w:after="20" w:before="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 Ленинградской области </w:t>
      </w:r>
      <w:r w:rsidDel="00000000" w:rsidR="00000000" w:rsidRPr="00000000">
        <w:rPr>
          <w:rtl w:val="0"/>
        </w:rPr>
        <w:t xml:space="preserve">стоимость кв. метра значительно ниже и составляет примерно 68 - 73 тыс.руб./ м² (сезонные колебания также выражены слабо). Ср. площадь квартир в пределах 49 - 52 м² (структура предложения по типам квартир в течение года остается достаточно стабильной)</w:t>
      </w:r>
    </w:p>
    <w:p w:rsidR="00000000" w:rsidDel="00000000" w:rsidP="00000000" w:rsidRDefault="00000000" w:rsidRPr="00000000" w14:paraId="00000031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Сезонность в большей степени влияет на количество объявлений и активность продаж, чем на характеристики самих объектов недвижимости. Цена за кв. метр и ср. площадь квартир остаются относительно стабильными на протяжении всего года.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240" w:before="240" w:line="240" w:lineRule="auto"/>
        <w:rPr/>
      </w:pPr>
      <w:bookmarkStart w:colFirst="0" w:colLast="0" w:name="_nwm5lzghpmz8" w:id="6"/>
      <w:bookmarkEnd w:id="6"/>
      <w:r w:rsidDel="00000000" w:rsidR="00000000" w:rsidRPr="00000000">
        <w:rPr>
          <w:rtl w:val="0"/>
        </w:rPr>
        <w:t xml:space="preserve">Общие выводы и рекомендации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Анализ данных показал, что на рынке недвижимости Санкт-Петербурга и Ленинградской области проявляется сезонность активности объявлений. Большее количество публикаций приходится на осенние месяцы (сентябрь - ноябрь) и в этот же период большое количество снятых объявлений, что может свидетельствовать о росте числа покупок недвижимости и повышенной активности покупателей. В Санкт-Петербурге стоимость кв. метра значительно выше, чем в Ленинградской области. Ср. стоимость кв. метра и ср. площадь квартир в течение года меняются незначительно. Несмотря на небольшие колебания по месяцам, в целом эти показатели остаются стабильными.</w:t>
      </w:r>
    </w:p>
    <w:p w:rsidR="00000000" w:rsidDel="00000000" w:rsidP="00000000" w:rsidRDefault="00000000" w:rsidRPr="00000000" w14:paraId="00000034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Продавцам выгоднее размещать объявления осенью, когда активность покупателей и количество покупок на рынке  недвижимости максимальны.</w:t>
      </w:r>
    </w:p>
    <w:p w:rsidR="00000000" w:rsidDel="00000000" w:rsidP="00000000" w:rsidRDefault="00000000" w:rsidRPr="00000000" w14:paraId="00000035">
      <w:pPr>
        <w:spacing w:after="20" w:before="20" w:line="240" w:lineRule="auto"/>
        <w:rPr/>
      </w:pPr>
      <w:r w:rsidDel="00000000" w:rsidR="00000000" w:rsidRPr="00000000">
        <w:rPr>
          <w:rtl w:val="0"/>
        </w:rPr>
        <w:t xml:space="preserve">Покупателям, которые хотят найти более доступные варианты, стоит обратить внимание на конец весны и начало лета, когда спрос снижается.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