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0CFE" w14:textId="56089ABE" w:rsidR="00437E10" w:rsidRPr="00437E10" w:rsidRDefault="00437E10" w:rsidP="00437E10">
      <w:pPr>
        <w:spacing w:line="276" w:lineRule="auto"/>
        <w:rPr>
          <w:rFonts w:ascii="Times New Roman" w:hAnsi="Times New Roman" w:cs="Times New Roman"/>
          <w:b/>
          <w:bCs/>
        </w:rPr>
      </w:pPr>
      <w:r w:rsidRPr="00437E10">
        <w:rPr>
          <w:rFonts w:ascii="Times New Roman" w:hAnsi="Times New Roman" w:cs="Times New Roman"/>
          <w:b/>
          <w:bCs/>
        </w:rPr>
        <w:t>Experimental analysis and results</w:t>
      </w:r>
    </w:p>
    <w:p w14:paraId="23255786" w14:textId="77777777" w:rsidR="00437E10" w:rsidRPr="00437E10" w:rsidRDefault="00437E10" w:rsidP="00437E10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79B3718E" w14:textId="02D5CAB4" w:rsidR="00437E10" w:rsidRPr="00437E10" w:rsidRDefault="00437E10" w:rsidP="005224BB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37E10">
        <w:rPr>
          <w:rFonts w:ascii="Times New Roman" w:hAnsi="Times New Roman" w:cs="Times New Roman"/>
          <w:sz w:val="22"/>
          <w:szCs w:val="22"/>
        </w:rPr>
        <w:t xml:space="preserve">On analyzing the network with changes in the above-mentioned parameters, the following results were observed: </w:t>
      </w:r>
    </w:p>
    <w:p w14:paraId="741857C8" w14:textId="77777777" w:rsidR="00437E10" w:rsidRPr="00437E10" w:rsidRDefault="00437E10" w:rsidP="005224BB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3ACE37F" w14:textId="0D0A7486" w:rsidR="00437E10" w:rsidRPr="00437E10" w:rsidRDefault="00437E10" w:rsidP="005224BB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37E10">
        <w:rPr>
          <w:rFonts w:ascii="Times New Roman" w:hAnsi="Times New Roman" w:cs="Times New Roman"/>
          <w:sz w:val="22"/>
          <w:szCs w:val="22"/>
        </w:rPr>
        <w:t>MSE and R for different training algorithms and learning rates when momentum constant = 0.5</w:t>
      </w:r>
      <w:r w:rsidRPr="00437E10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6524F645" w14:textId="77777777" w:rsidR="00437E10" w:rsidRPr="00437E10" w:rsidRDefault="00437E10" w:rsidP="00437E10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4606" w:type="dxa"/>
        <w:tblLayout w:type="fixed"/>
        <w:tblLook w:val="04A0" w:firstRow="1" w:lastRow="0" w:firstColumn="1" w:lastColumn="0" w:noHBand="0" w:noVBand="1"/>
      </w:tblPr>
      <w:tblGrid>
        <w:gridCol w:w="934"/>
        <w:gridCol w:w="1892"/>
        <w:gridCol w:w="1780"/>
      </w:tblGrid>
      <w:tr w:rsidR="00437E10" w:rsidRPr="003F0C9B" w14:paraId="6C9F1A8E" w14:textId="77777777" w:rsidTr="003F0C9B">
        <w:trPr>
          <w:trHeight w:val="315"/>
        </w:trPr>
        <w:tc>
          <w:tcPr>
            <w:tcW w:w="934" w:type="dxa"/>
            <w:vMerge w:val="restart"/>
          </w:tcPr>
          <w:p w14:paraId="5AA0603E" w14:textId="70A810B5" w:rsidR="00437E10" w:rsidRPr="003F0C9B" w:rsidRDefault="00437E10" w:rsidP="00437E10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3672" w:type="dxa"/>
            <w:gridSpan w:val="2"/>
            <w:vAlign w:val="center"/>
          </w:tcPr>
          <w:p w14:paraId="559913F2" w14:textId="77777777" w:rsidR="00437E10" w:rsidRPr="003F0C9B" w:rsidRDefault="00437E10" w:rsidP="00437E10">
            <w:pPr>
              <w:spacing w:line="276" w:lineRule="auto"/>
              <w:jc w:val="center"/>
            </w:pPr>
            <w:r w:rsidRPr="003F0C9B">
              <w:t>lr = 0.4</w:t>
            </w:r>
          </w:p>
        </w:tc>
      </w:tr>
      <w:tr w:rsidR="00437E10" w:rsidRPr="003F0C9B" w14:paraId="50CC1188" w14:textId="77777777" w:rsidTr="003F0C9B">
        <w:trPr>
          <w:trHeight w:val="145"/>
        </w:trPr>
        <w:tc>
          <w:tcPr>
            <w:tcW w:w="934" w:type="dxa"/>
            <w:vMerge/>
          </w:tcPr>
          <w:p w14:paraId="2ECAAC27" w14:textId="77777777" w:rsidR="00437E10" w:rsidRPr="003F0C9B" w:rsidRDefault="00437E10" w:rsidP="00437E10">
            <w:pPr>
              <w:spacing w:line="276" w:lineRule="auto"/>
              <w:jc w:val="both"/>
            </w:pPr>
          </w:p>
        </w:tc>
        <w:tc>
          <w:tcPr>
            <w:tcW w:w="1892" w:type="dxa"/>
            <w:vAlign w:val="center"/>
          </w:tcPr>
          <w:p w14:paraId="303B23AB" w14:textId="77777777" w:rsidR="00437E10" w:rsidRPr="003F0C9B" w:rsidRDefault="00437E10" w:rsidP="00437E10">
            <w:pPr>
              <w:spacing w:line="276" w:lineRule="auto"/>
              <w:jc w:val="center"/>
            </w:pPr>
            <w:r w:rsidRPr="003F0C9B">
              <w:t>MSE</w:t>
            </w:r>
          </w:p>
        </w:tc>
        <w:tc>
          <w:tcPr>
            <w:tcW w:w="1780" w:type="dxa"/>
            <w:vAlign w:val="center"/>
          </w:tcPr>
          <w:p w14:paraId="67D4263E" w14:textId="77777777" w:rsidR="00437E10" w:rsidRPr="003F0C9B" w:rsidRDefault="00437E10" w:rsidP="00437E10">
            <w:pPr>
              <w:spacing w:line="276" w:lineRule="auto"/>
              <w:jc w:val="center"/>
            </w:pPr>
            <w:r w:rsidRPr="003F0C9B">
              <w:t>R</w:t>
            </w:r>
          </w:p>
        </w:tc>
      </w:tr>
      <w:tr w:rsidR="00437E10" w:rsidRPr="003F0C9B" w14:paraId="1CD69121" w14:textId="77777777" w:rsidTr="003F0C9B">
        <w:trPr>
          <w:trHeight w:val="315"/>
        </w:trPr>
        <w:tc>
          <w:tcPr>
            <w:tcW w:w="934" w:type="dxa"/>
          </w:tcPr>
          <w:p w14:paraId="3FC975A8" w14:textId="77777777" w:rsidR="00437E10" w:rsidRPr="003F0C9B" w:rsidRDefault="00437E10" w:rsidP="00437E10">
            <w:pPr>
              <w:spacing w:line="276" w:lineRule="auto"/>
              <w:jc w:val="both"/>
            </w:pPr>
            <w:r w:rsidRPr="003F0C9B">
              <w:t>trainlm</w:t>
            </w:r>
          </w:p>
        </w:tc>
        <w:tc>
          <w:tcPr>
            <w:tcW w:w="1892" w:type="dxa"/>
          </w:tcPr>
          <w:p w14:paraId="2EB39369" w14:textId="77777777" w:rsidR="00437E10" w:rsidRPr="003F0C9B" w:rsidRDefault="00437E10" w:rsidP="00437E10">
            <w:pPr>
              <w:spacing w:line="276" w:lineRule="auto"/>
            </w:pPr>
            <w:r w:rsidRPr="003F0C9B">
              <w:t>1.2896e-05</w:t>
            </w:r>
          </w:p>
        </w:tc>
        <w:tc>
          <w:tcPr>
            <w:tcW w:w="1780" w:type="dxa"/>
          </w:tcPr>
          <w:p w14:paraId="3A2AF3C5" w14:textId="77777777" w:rsidR="00437E10" w:rsidRPr="003F0C9B" w:rsidRDefault="00437E10" w:rsidP="00437E10">
            <w:pPr>
              <w:spacing w:line="276" w:lineRule="auto"/>
            </w:pPr>
            <w:r w:rsidRPr="003F0C9B">
              <w:t>0.99999</w:t>
            </w:r>
          </w:p>
        </w:tc>
      </w:tr>
      <w:tr w:rsidR="00437E10" w:rsidRPr="003F0C9B" w14:paraId="6F19F4AD" w14:textId="77777777" w:rsidTr="003F0C9B">
        <w:trPr>
          <w:trHeight w:val="315"/>
        </w:trPr>
        <w:tc>
          <w:tcPr>
            <w:tcW w:w="934" w:type="dxa"/>
          </w:tcPr>
          <w:p w14:paraId="6E8A5A2E" w14:textId="77777777" w:rsidR="00437E10" w:rsidRPr="003F0C9B" w:rsidRDefault="00437E10" w:rsidP="00437E10">
            <w:pPr>
              <w:spacing w:line="276" w:lineRule="auto"/>
              <w:jc w:val="both"/>
            </w:pPr>
            <w:r w:rsidRPr="003F0C9B">
              <w:t>trainrp</w:t>
            </w:r>
          </w:p>
        </w:tc>
        <w:tc>
          <w:tcPr>
            <w:tcW w:w="1892" w:type="dxa"/>
          </w:tcPr>
          <w:p w14:paraId="4CB28395" w14:textId="77777777" w:rsidR="00437E10" w:rsidRPr="003F0C9B" w:rsidRDefault="00437E10" w:rsidP="00437E10">
            <w:pPr>
              <w:spacing w:line="276" w:lineRule="auto"/>
            </w:pPr>
            <w:r w:rsidRPr="003F0C9B">
              <w:t>0.94984</w:t>
            </w:r>
          </w:p>
        </w:tc>
        <w:tc>
          <w:tcPr>
            <w:tcW w:w="1780" w:type="dxa"/>
          </w:tcPr>
          <w:p w14:paraId="776EC21E" w14:textId="77777777" w:rsidR="00437E10" w:rsidRPr="003F0C9B" w:rsidRDefault="00437E10" w:rsidP="00437E10">
            <w:pPr>
              <w:spacing w:line="276" w:lineRule="auto"/>
            </w:pPr>
            <w:r w:rsidRPr="003F0C9B">
              <w:t>0.039834</w:t>
            </w:r>
          </w:p>
        </w:tc>
      </w:tr>
      <w:tr w:rsidR="00437E10" w:rsidRPr="003F0C9B" w14:paraId="4F36EA0B" w14:textId="77777777" w:rsidTr="003F0C9B">
        <w:trPr>
          <w:trHeight w:val="315"/>
        </w:trPr>
        <w:tc>
          <w:tcPr>
            <w:tcW w:w="934" w:type="dxa"/>
          </w:tcPr>
          <w:p w14:paraId="51CC93BF" w14:textId="77777777" w:rsidR="00437E10" w:rsidRPr="003F0C9B" w:rsidRDefault="00437E10" w:rsidP="00437E10">
            <w:pPr>
              <w:spacing w:line="276" w:lineRule="auto"/>
              <w:jc w:val="both"/>
            </w:pPr>
            <w:r w:rsidRPr="003F0C9B">
              <w:t>trainbr</w:t>
            </w:r>
          </w:p>
        </w:tc>
        <w:tc>
          <w:tcPr>
            <w:tcW w:w="1892" w:type="dxa"/>
          </w:tcPr>
          <w:p w14:paraId="304CECD1" w14:textId="77777777" w:rsidR="00437E10" w:rsidRPr="003F0C9B" w:rsidRDefault="00437E10" w:rsidP="00437E10">
            <w:pPr>
              <w:spacing w:line="276" w:lineRule="auto"/>
            </w:pPr>
            <w:r w:rsidRPr="003F0C9B">
              <w:t>0.95117</w:t>
            </w:r>
          </w:p>
        </w:tc>
        <w:tc>
          <w:tcPr>
            <w:tcW w:w="1780" w:type="dxa"/>
          </w:tcPr>
          <w:p w14:paraId="1225CD05" w14:textId="77777777" w:rsidR="00437E10" w:rsidRPr="003F0C9B" w:rsidRDefault="00437E10" w:rsidP="00437E10">
            <w:pPr>
              <w:spacing w:line="276" w:lineRule="auto"/>
            </w:pPr>
            <w:r w:rsidRPr="003F0C9B">
              <w:t>0.27044</w:t>
            </w:r>
          </w:p>
        </w:tc>
      </w:tr>
    </w:tbl>
    <w:p w14:paraId="08BD8ECD" w14:textId="77777777" w:rsidR="00437E10" w:rsidRPr="003F0C9B" w:rsidRDefault="00437E10" w:rsidP="00437E10">
      <w:pPr>
        <w:spacing w:line="276" w:lineRule="auto"/>
        <w:rPr>
          <w:sz w:val="20"/>
          <w:szCs w:val="20"/>
        </w:rPr>
      </w:pPr>
    </w:p>
    <w:tbl>
      <w:tblPr>
        <w:tblStyle w:val="TableGrid"/>
        <w:tblW w:w="4624" w:type="dxa"/>
        <w:tblLayout w:type="fixed"/>
        <w:tblLook w:val="04A0" w:firstRow="1" w:lastRow="0" w:firstColumn="1" w:lastColumn="0" w:noHBand="0" w:noVBand="1"/>
      </w:tblPr>
      <w:tblGrid>
        <w:gridCol w:w="870"/>
        <w:gridCol w:w="1876"/>
        <w:gridCol w:w="1878"/>
      </w:tblGrid>
      <w:tr w:rsidR="00437E10" w:rsidRPr="003F0C9B" w14:paraId="55442802" w14:textId="77777777" w:rsidTr="00437E10">
        <w:trPr>
          <w:trHeight w:val="224"/>
        </w:trPr>
        <w:tc>
          <w:tcPr>
            <w:tcW w:w="870" w:type="dxa"/>
            <w:vMerge w:val="restart"/>
          </w:tcPr>
          <w:p w14:paraId="6B1C0A0A" w14:textId="77777777" w:rsidR="00437E10" w:rsidRPr="003F0C9B" w:rsidRDefault="00437E10" w:rsidP="00437E10">
            <w:pPr>
              <w:spacing w:line="276" w:lineRule="auto"/>
            </w:pPr>
          </w:p>
        </w:tc>
        <w:tc>
          <w:tcPr>
            <w:tcW w:w="3754" w:type="dxa"/>
            <w:gridSpan w:val="2"/>
            <w:vAlign w:val="center"/>
          </w:tcPr>
          <w:p w14:paraId="2DBA0AFC" w14:textId="77777777" w:rsidR="00437E10" w:rsidRPr="003F0C9B" w:rsidRDefault="00437E10" w:rsidP="00437E10">
            <w:pPr>
              <w:spacing w:line="276" w:lineRule="auto"/>
              <w:jc w:val="center"/>
            </w:pPr>
            <w:r w:rsidRPr="003F0C9B">
              <w:t>lr = 0.7</w:t>
            </w:r>
          </w:p>
        </w:tc>
      </w:tr>
      <w:tr w:rsidR="00437E10" w:rsidRPr="003F0C9B" w14:paraId="04666866" w14:textId="77777777" w:rsidTr="00437E10">
        <w:trPr>
          <w:trHeight w:val="224"/>
        </w:trPr>
        <w:tc>
          <w:tcPr>
            <w:tcW w:w="870" w:type="dxa"/>
            <w:vMerge/>
          </w:tcPr>
          <w:p w14:paraId="32BFB2FD" w14:textId="77777777" w:rsidR="00437E10" w:rsidRPr="003F0C9B" w:rsidRDefault="00437E10" w:rsidP="00437E10">
            <w:pPr>
              <w:spacing w:line="276" w:lineRule="auto"/>
            </w:pPr>
          </w:p>
        </w:tc>
        <w:tc>
          <w:tcPr>
            <w:tcW w:w="1876" w:type="dxa"/>
            <w:vAlign w:val="center"/>
          </w:tcPr>
          <w:p w14:paraId="7F425AB7" w14:textId="77777777" w:rsidR="00437E10" w:rsidRPr="003F0C9B" w:rsidRDefault="00437E10" w:rsidP="00437E10">
            <w:pPr>
              <w:spacing w:line="276" w:lineRule="auto"/>
              <w:jc w:val="center"/>
            </w:pPr>
            <w:r w:rsidRPr="003F0C9B">
              <w:t>MSE</w:t>
            </w:r>
          </w:p>
        </w:tc>
        <w:tc>
          <w:tcPr>
            <w:tcW w:w="1878" w:type="dxa"/>
            <w:vAlign w:val="center"/>
          </w:tcPr>
          <w:p w14:paraId="2F9F1146" w14:textId="77777777" w:rsidR="00437E10" w:rsidRPr="003F0C9B" w:rsidRDefault="00437E10" w:rsidP="00437E10">
            <w:pPr>
              <w:spacing w:line="276" w:lineRule="auto"/>
              <w:jc w:val="center"/>
            </w:pPr>
            <w:r w:rsidRPr="003F0C9B">
              <w:t>R</w:t>
            </w:r>
          </w:p>
        </w:tc>
      </w:tr>
      <w:tr w:rsidR="00437E10" w:rsidRPr="003F0C9B" w14:paraId="78A518C3" w14:textId="77777777" w:rsidTr="00437E10">
        <w:trPr>
          <w:trHeight w:val="224"/>
        </w:trPr>
        <w:tc>
          <w:tcPr>
            <w:tcW w:w="870" w:type="dxa"/>
          </w:tcPr>
          <w:p w14:paraId="67BFCCD8" w14:textId="77777777" w:rsidR="00437E10" w:rsidRPr="003F0C9B" w:rsidRDefault="00437E10" w:rsidP="00437E10">
            <w:pPr>
              <w:spacing w:line="276" w:lineRule="auto"/>
            </w:pPr>
            <w:r w:rsidRPr="003F0C9B">
              <w:t>trainlm</w:t>
            </w:r>
          </w:p>
        </w:tc>
        <w:tc>
          <w:tcPr>
            <w:tcW w:w="1876" w:type="dxa"/>
          </w:tcPr>
          <w:p w14:paraId="442278B9" w14:textId="77777777" w:rsidR="00437E10" w:rsidRPr="003F0C9B" w:rsidRDefault="00437E10" w:rsidP="00437E10">
            <w:pPr>
              <w:spacing w:line="276" w:lineRule="auto"/>
            </w:pPr>
            <w:r w:rsidRPr="003F0C9B">
              <w:t>2.1451e-07</w:t>
            </w:r>
          </w:p>
        </w:tc>
        <w:tc>
          <w:tcPr>
            <w:tcW w:w="1878" w:type="dxa"/>
          </w:tcPr>
          <w:p w14:paraId="797E2D84" w14:textId="77777777" w:rsidR="00437E10" w:rsidRPr="003F0C9B" w:rsidRDefault="00437E10" w:rsidP="00437E10">
            <w:pPr>
              <w:spacing w:line="276" w:lineRule="auto"/>
            </w:pPr>
            <w:r w:rsidRPr="003F0C9B">
              <w:t>1</w:t>
            </w:r>
          </w:p>
        </w:tc>
      </w:tr>
      <w:tr w:rsidR="00437E10" w:rsidRPr="003F0C9B" w14:paraId="13B2D8FE" w14:textId="77777777" w:rsidTr="00437E10">
        <w:trPr>
          <w:trHeight w:val="224"/>
        </w:trPr>
        <w:tc>
          <w:tcPr>
            <w:tcW w:w="870" w:type="dxa"/>
          </w:tcPr>
          <w:p w14:paraId="70B3DBC3" w14:textId="77777777" w:rsidR="00437E10" w:rsidRPr="003F0C9B" w:rsidRDefault="00437E10" w:rsidP="00437E10">
            <w:pPr>
              <w:spacing w:line="276" w:lineRule="auto"/>
            </w:pPr>
            <w:r w:rsidRPr="003F0C9B">
              <w:t>trainrp</w:t>
            </w:r>
          </w:p>
        </w:tc>
        <w:tc>
          <w:tcPr>
            <w:tcW w:w="1876" w:type="dxa"/>
          </w:tcPr>
          <w:p w14:paraId="3F02A979" w14:textId="77777777" w:rsidR="00437E10" w:rsidRPr="003F0C9B" w:rsidRDefault="00437E10" w:rsidP="00437E10">
            <w:pPr>
              <w:spacing w:line="276" w:lineRule="auto"/>
            </w:pPr>
            <w:r w:rsidRPr="003F0C9B">
              <w:t>0.83275</w:t>
            </w:r>
          </w:p>
        </w:tc>
        <w:tc>
          <w:tcPr>
            <w:tcW w:w="1878" w:type="dxa"/>
          </w:tcPr>
          <w:p w14:paraId="642C5482" w14:textId="77777777" w:rsidR="00437E10" w:rsidRPr="003F0C9B" w:rsidRDefault="00437E10" w:rsidP="00437E10">
            <w:pPr>
              <w:spacing w:line="276" w:lineRule="auto"/>
            </w:pPr>
            <w:r w:rsidRPr="003F0C9B">
              <w:t>0.35307</w:t>
            </w:r>
          </w:p>
        </w:tc>
      </w:tr>
      <w:tr w:rsidR="00437E10" w:rsidRPr="003F0C9B" w14:paraId="66AC8535" w14:textId="77777777" w:rsidTr="00437E10">
        <w:trPr>
          <w:trHeight w:val="224"/>
        </w:trPr>
        <w:tc>
          <w:tcPr>
            <w:tcW w:w="870" w:type="dxa"/>
          </w:tcPr>
          <w:p w14:paraId="4F3B52FA" w14:textId="77777777" w:rsidR="00437E10" w:rsidRPr="003F0C9B" w:rsidRDefault="00437E10" w:rsidP="00437E10">
            <w:pPr>
              <w:spacing w:line="276" w:lineRule="auto"/>
            </w:pPr>
            <w:r w:rsidRPr="003F0C9B">
              <w:t>trainbr</w:t>
            </w:r>
          </w:p>
        </w:tc>
        <w:tc>
          <w:tcPr>
            <w:tcW w:w="1876" w:type="dxa"/>
          </w:tcPr>
          <w:p w14:paraId="31EB1E55" w14:textId="77777777" w:rsidR="00437E10" w:rsidRPr="003F0C9B" w:rsidRDefault="00437E10" w:rsidP="00437E10">
            <w:pPr>
              <w:spacing w:line="276" w:lineRule="auto"/>
            </w:pPr>
            <w:r w:rsidRPr="003F0C9B">
              <w:t>0.82365</w:t>
            </w:r>
          </w:p>
        </w:tc>
        <w:tc>
          <w:tcPr>
            <w:tcW w:w="1878" w:type="dxa"/>
          </w:tcPr>
          <w:p w14:paraId="23F770BB" w14:textId="77777777" w:rsidR="00437E10" w:rsidRPr="003F0C9B" w:rsidRDefault="00437E10" w:rsidP="00437E10">
            <w:pPr>
              <w:spacing w:line="276" w:lineRule="auto"/>
            </w:pPr>
            <w:r w:rsidRPr="003F0C9B">
              <w:t>0.36689</w:t>
            </w:r>
          </w:p>
        </w:tc>
      </w:tr>
    </w:tbl>
    <w:p w14:paraId="037F22D7" w14:textId="77777777" w:rsidR="00437E10" w:rsidRPr="003F0C9B" w:rsidRDefault="00437E10" w:rsidP="00437E10">
      <w:pPr>
        <w:spacing w:line="276" w:lineRule="auto"/>
        <w:rPr>
          <w:sz w:val="20"/>
          <w:szCs w:val="20"/>
        </w:rPr>
      </w:pPr>
    </w:p>
    <w:tbl>
      <w:tblPr>
        <w:tblStyle w:val="TableGrid"/>
        <w:tblW w:w="4617" w:type="dxa"/>
        <w:tblLayout w:type="fixed"/>
        <w:tblLook w:val="04A0" w:firstRow="1" w:lastRow="0" w:firstColumn="1" w:lastColumn="0" w:noHBand="0" w:noVBand="1"/>
      </w:tblPr>
      <w:tblGrid>
        <w:gridCol w:w="875"/>
        <w:gridCol w:w="1870"/>
        <w:gridCol w:w="1872"/>
      </w:tblGrid>
      <w:tr w:rsidR="00437E10" w:rsidRPr="003F0C9B" w14:paraId="2637BA52" w14:textId="77777777" w:rsidTr="00437E10">
        <w:trPr>
          <w:trHeight w:val="224"/>
        </w:trPr>
        <w:tc>
          <w:tcPr>
            <w:tcW w:w="875" w:type="dxa"/>
            <w:vMerge w:val="restart"/>
          </w:tcPr>
          <w:p w14:paraId="3F684AC0" w14:textId="77777777" w:rsidR="00437E10" w:rsidRPr="003F0C9B" w:rsidRDefault="00437E10" w:rsidP="00437E10">
            <w:pPr>
              <w:spacing w:line="276" w:lineRule="auto"/>
            </w:pPr>
          </w:p>
        </w:tc>
        <w:tc>
          <w:tcPr>
            <w:tcW w:w="3742" w:type="dxa"/>
            <w:gridSpan w:val="2"/>
            <w:vAlign w:val="center"/>
          </w:tcPr>
          <w:p w14:paraId="1F088DE1" w14:textId="77777777" w:rsidR="00437E10" w:rsidRPr="003F0C9B" w:rsidRDefault="00437E10" w:rsidP="00437E10">
            <w:pPr>
              <w:spacing w:line="276" w:lineRule="auto"/>
              <w:jc w:val="center"/>
            </w:pPr>
            <w:r w:rsidRPr="003F0C9B">
              <w:t>lr = 1.0</w:t>
            </w:r>
          </w:p>
        </w:tc>
      </w:tr>
      <w:tr w:rsidR="00437E10" w:rsidRPr="003F0C9B" w14:paraId="248BAE75" w14:textId="77777777" w:rsidTr="00437E10">
        <w:trPr>
          <w:trHeight w:val="224"/>
        </w:trPr>
        <w:tc>
          <w:tcPr>
            <w:tcW w:w="875" w:type="dxa"/>
            <w:vMerge/>
          </w:tcPr>
          <w:p w14:paraId="42F39D80" w14:textId="77777777" w:rsidR="00437E10" w:rsidRPr="003F0C9B" w:rsidRDefault="00437E10" w:rsidP="00437E10">
            <w:pPr>
              <w:spacing w:line="276" w:lineRule="auto"/>
            </w:pPr>
          </w:p>
        </w:tc>
        <w:tc>
          <w:tcPr>
            <w:tcW w:w="1870" w:type="dxa"/>
            <w:vAlign w:val="center"/>
          </w:tcPr>
          <w:p w14:paraId="16EE1CCE" w14:textId="77777777" w:rsidR="00437E10" w:rsidRPr="003F0C9B" w:rsidRDefault="00437E10" w:rsidP="00437E10">
            <w:pPr>
              <w:spacing w:line="276" w:lineRule="auto"/>
              <w:jc w:val="center"/>
            </w:pPr>
            <w:r w:rsidRPr="003F0C9B">
              <w:t>MSE</w:t>
            </w:r>
          </w:p>
        </w:tc>
        <w:tc>
          <w:tcPr>
            <w:tcW w:w="1871" w:type="dxa"/>
            <w:vAlign w:val="center"/>
          </w:tcPr>
          <w:p w14:paraId="47D3D47E" w14:textId="77777777" w:rsidR="00437E10" w:rsidRPr="003F0C9B" w:rsidRDefault="00437E10" w:rsidP="00437E10">
            <w:pPr>
              <w:spacing w:line="276" w:lineRule="auto"/>
              <w:jc w:val="center"/>
            </w:pPr>
            <w:r w:rsidRPr="003F0C9B">
              <w:t>R</w:t>
            </w:r>
          </w:p>
        </w:tc>
      </w:tr>
      <w:tr w:rsidR="00437E10" w:rsidRPr="003F0C9B" w14:paraId="3CC34160" w14:textId="77777777" w:rsidTr="00437E10">
        <w:trPr>
          <w:trHeight w:val="224"/>
        </w:trPr>
        <w:tc>
          <w:tcPr>
            <w:tcW w:w="875" w:type="dxa"/>
          </w:tcPr>
          <w:p w14:paraId="1DB07953" w14:textId="77777777" w:rsidR="00437E10" w:rsidRPr="003F0C9B" w:rsidRDefault="00437E10" w:rsidP="00437E10">
            <w:pPr>
              <w:spacing w:line="276" w:lineRule="auto"/>
            </w:pPr>
            <w:r w:rsidRPr="003F0C9B">
              <w:t>trainlm</w:t>
            </w:r>
          </w:p>
        </w:tc>
        <w:tc>
          <w:tcPr>
            <w:tcW w:w="1870" w:type="dxa"/>
          </w:tcPr>
          <w:p w14:paraId="162B2F2F" w14:textId="77777777" w:rsidR="00437E10" w:rsidRPr="003F0C9B" w:rsidRDefault="00437E10" w:rsidP="00437E10">
            <w:pPr>
              <w:spacing w:line="276" w:lineRule="auto"/>
            </w:pPr>
            <w:r w:rsidRPr="003F0C9B">
              <w:t>3.2279e-08</w:t>
            </w:r>
          </w:p>
        </w:tc>
        <w:tc>
          <w:tcPr>
            <w:tcW w:w="1871" w:type="dxa"/>
          </w:tcPr>
          <w:p w14:paraId="11BDE33C" w14:textId="77777777" w:rsidR="00437E10" w:rsidRPr="003F0C9B" w:rsidRDefault="00437E10" w:rsidP="00437E10">
            <w:pPr>
              <w:spacing w:line="276" w:lineRule="auto"/>
            </w:pPr>
            <w:r w:rsidRPr="003F0C9B">
              <w:t>1</w:t>
            </w:r>
          </w:p>
        </w:tc>
      </w:tr>
      <w:tr w:rsidR="00437E10" w:rsidRPr="003F0C9B" w14:paraId="29162E76" w14:textId="77777777" w:rsidTr="00437E10">
        <w:trPr>
          <w:trHeight w:val="224"/>
        </w:trPr>
        <w:tc>
          <w:tcPr>
            <w:tcW w:w="875" w:type="dxa"/>
          </w:tcPr>
          <w:p w14:paraId="29AFCBC7" w14:textId="77777777" w:rsidR="00437E10" w:rsidRPr="003F0C9B" w:rsidRDefault="00437E10" w:rsidP="00437E10">
            <w:pPr>
              <w:spacing w:line="276" w:lineRule="auto"/>
            </w:pPr>
            <w:r w:rsidRPr="003F0C9B">
              <w:t>trainrp</w:t>
            </w:r>
          </w:p>
        </w:tc>
        <w:tc>
          <w:tcPr>
            <w:tcW w:w="1870" w:type="dxa"/>
          </w:tcPr>
          <w:p w14:paraId="58296B35" w14:textId="77777777" w:rsidR="00437E10" w:rsidRPr="003F0C9B" w:rsidRDefault="00437E10" w:rsidP="00437E10">
            <w:pPr>
              <w:spacing w:line="276" w:lineRule="auto"/>
            </w:pPr>
            <w:r w:rsidRPr="003F0C9B">
              <w:t>0.85373</w:t>
            </w:r>
          </w:p>
        </w:tc>
        <w:tc>
          <w:tcPr>
            <w:tcW w:w="1871" w:type="dxa"/>
          </w:tcPr>
          <w:p w14:paraId="4802A8E5" w14:textId="77777777" w:rsidR="00437E10" w:rsidRPr="003F0C9B" w:rsidRDefault="00437E10" w:rsidP="00437E10">
            <w:pPr>
              <w:spacing w:line="276" w:lineRule="auto"/>
            </w:pPr>
            <w:r w:rsidRPr="003F0C9B">
              <w:t>0.32032</w:t>
            </w:r>
          </w:p>
        </w:tc>
      </w:tr>
      <w:tr w:rsidR="00437E10" w:rsidRPr="003F0C9B" w14:paraId="2AA8DECC" w14:textId="77777777" w:rsidTr="00437E10">
        <w:trPr>
          <w:trHeight w:val="224"/>
        </w:trPr>
        <w:tc>
          <w:tcPr>
            <w:tcW w:w="875" w:type="dxa"/>
          </w:tcPr>
          <w:p w14:paraId="53013377" w14:textId="77777777" w:rsidR="00437E10" w:rsidRPr="003F0C9B" w:rsidRDefault="00437E10" w:rsidP="00437E10">
            <w:pPr>
              <w:spacing w:line="276" w:lineRule="auto"/>
            </w:pPr>
            <w:r w:rsidRPr="003F0C9B">
              <w:t>trainbr</w:t>
            </w:r>
          </w:p>
        </w:tc>
        <w:tc>
          <w:tcPr>
            <w:tcW w:w="1870" w:type="dxa"/>
          </w:tcPr>
          <w:p w14:paraId="70204AD2" w14:textId="77777777" w:rsidR="00437E10" w:rsidRPr="003F0C9B" w:rsidRDefault="00437E10" w:rsidP="00437E10">
            <w:pPr>
              <w:spacing w:line="276" w:lineRule="auto"/>
            </w:pPr>
            <w:r w:rsidRPr="003F0C9B">
              <w:t>0.94976</w:t>
            </w:r>
          </w:p>
        </w:tc>
        <w:tc>
          <w:tcPr>
            <w:tcW w:w="1871" w:type="dxa"/>
          </w:tcPr>
          <w:p w14:paraId="21E35E64" w14:textId="77777777" w:rsidR="00437E10" w:rsidRPr="003F0C9B" w:rsidRDefault="00437E10" w:rsidP="00437E10">
            <w:pPr>
              <w:spacing w:line="276" w:lineRule="auto"/>
            </w:pPr>
            <w:r w:rsidRPr="003F0C9B">
              <w:t>0.76494</w:t>
            </w:r>
          </w:p>
        </w:tc>
      </w:tr>
    </w:tbl>
    <w:p w14:paraId="5B7514F7" w14:textId="77777777" w:rsidR="00437E10" w:rsidRPr="00437E10" w:rsidRDefault="00437E10" w:rsidP="00437E10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35B22325" w14:textId="77777777" w:rsidR="00437E10" w:rsidRPr="00437E10" w:rsidRDefault="00437E10" w:rsidP="005224BB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37E10">
        <w:rPr>
          <w:rFonts w:ascii="Times New Roman" w:hAnsi="Times New Roman" w:cs="Times New Roman"/>
          <w:sz w:val="22"/>
          <w:szCs w:val="22"/>
        </w:rPr>
        <w:t>MSE and R for different training algorithms and momentum constants when learning rate = 1.0:</w:t>
      </w:r>
    </w:p>
    <w:p w14:paraId="06038B3C" w14:textId="5CD4D5F5" w:rsidR="00140507" w:rsidRPr="00437E10" w:rsidRDefault="00140507" w:rsidP="00437E10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4614" w:type="dxa"/>
        <w:tblLayout w:type="fixed"/>
        <w:tblLook w:val="04A0" w:firstRow="1" w:lastRow="0" w:firstColumn="1" w:lastColumn="0" w:noHBand="0" w:noVBand="1"/>
      </w:tblPr>
      <w:tblGrid>
        <w:gridCol w:w="894"/>
        <w:gridCol w:w="1859"/>
        <w:gridCol w:w="1861"/>
      </w:tblGrid>
      <w:tr w:rsidR="00140507" w:rsidRPr="005224BB" w14:paraId="1501BEEB" w14:textId="77777777" w:rsidTr="00140507">
        <w:trPr>
          <w:trHeight w:val="192"/>
        </w:trPr>
        <w:tc>
          <w:tcPr>
            <w:tcW w:w="894" w:type="dxa"/>
            <w:vMerge w:val="restart"/>
          </w:tcPr>
          <w:p w14:paraId="510133A5" w14:textId="77777777" w:rsidR="00140507" w:rsidRPr="005224BB" w:rsidRDefault="00140507" w:rsidP="00BB1FB5">
            <w:pPr>
              <w:spacing w:line="288" w:lineRule="auto"/>
            </w:pPr>
          </w:p>
        </w:tc>
        <w:tc>
          <w:tcPr>
            <w:tcW w:w="3720" w:type="dxa"/>
            <w:gridSpan w:val="2"/>
            <w:vAlign w:val="center"/>
          </w:tcPr>
          <w:p w14:paraId="36271948" w14:textId="77777777" w:rsidR="00140507" w:rsidRPr="005224BB" w:rsidRDefault="00140507" w:rsidP="00140507">
            <w:pPr>
              <w:spacing w:line="288" w:lineRule="auto"/>
              <w:jc w:val="center"/>
            </w:pPr>
            <w:r w:rsidRPr="005224BB">
              <w:t>mc = 0.3</w:t>
            </w:r>
          </w:p>
        </w:tc>
      </w:tr>
      <w:tr w:rsidR="00140507" w:rsidRPr="005224BB" w14:paraId="0B2D6609" w14:textId="77777777" w:rsidTr="00140507">
        <w:trPr>
          <w:trHeight w:val="192"/>
        </w:trPr>
        <w:tc>
          <w:tcPr>
            <w:tcW w:w="894" w:type="dxa"/>
            <w:vMerge/>
          </w:tcPr>
          <w:p w14:paraId="7F05F617" w14:textId="77777777" w:rsidR="00140507" w:rsidRPr="005224BB" w:rsidRDefault="00140507" w:rsidP="00BB1FB5">
            <w:pPr>
              <w:spacing w:line="288" w:lineRule="auto"/>
            </w:pPr>
          </w:p>
        </w:tc>
        <w:tc>
          <w:tcPr>
            <w:tcW w:w="1859" w:type="dxa"/>
            <w:vAlign w:val="center"/>
          </w:tcPr>
          <w:p w14:paraId="22BEBD74" w14:textId="77777777" w:rsidR="00140507" w:rsidRPr="005224BB" w:rsidRDefault="00140507" w:rsidP="00140507">
            <w:pPr>
              <w:spacing w:line="288" w:lineRule="auto"/>
              <w:jc w:val="center"/>
            </w:pPr>
            <w:r w:rsidRPr="005224BB">
              <w:t>MSE</w:t>
            </w:r>
          </w:p>
        </w:tc>
        <w:tc>
          <w:tcPr>
            <w:tcW w:w="1860" w:type="dxa"/>
            <w:vAlign w:val="center"/>
          </w:tcPr>
          <w:p w14:paraId="0A76D09A" w14:textId="77777777" w:rsidR="00140507" w:rsidRPr="005224BB" w:rsidRDefault="00140507" w:rsidP="00140507">
            <w:pPr>
              <w:spacing w:line="288" w:lineRule="auto"/>
              <w:jc w:val="center"/>
            </w:pPr>
            <w:r w:rsidRPr="005224BB">
              <w:t>R</w:t>
            </w:r>
          </w:p>
        </w:tc>
      </w:tr>
      <w:tr w:rsidR="00140507" w:rsidRPr="005224BB" w14:paraId="4E892EE6" w14:textId="77777777" w:rsidTr="00140507">
        <w:trPr>
          <w:trHeight w:val="192"/>
        </w:trPr>
        <w:tc>
          <w:tcPr>
            <w:tcW w:w="894" w:type="dxa"/>
          </w:tcPr>
          <w:p w14:paraId="67B022B0" w14:textId="77777777" w:rsidR="00140507" w:rsidRPr="005224BB" w:rsidRDefault="00140507" w:rsidP="00BB1FB5">
            <w:pPr>
              <w:spacing w:line="288" w:lineRule="auto"/>
            </w:pPr>
            <w:r w:rsidRPr="005224BB">
              <w:t>trainlm</w:t>
            </w:r>
          </w:p>
        </w:tc>
        <w:tc>
          <w:tcPr>
            <w:tcW w:w="1859" w:type="dxa"/>
          </w:tcPr>
          <w:p w14:paraId="6B2F9559" w14:textId="77777777" w:rsidR="00140507" w:rsidRPr="005224BB" w:rsidRDefault="00140507" w:rsidP="00BB1FB5">
            <w:pPr>
              <w:spacing w:line="288" w:lineRule="auto"/>
            </w:pPr>
            <w:r w:rsidRPr="005224BB">
              <w:t>1.5752e-07</w:t>
            </w:r>
          </w:p>
        </w:tc>
        <w:tc>
          <w:tcPr>
            <w:tcW w:w="1860" w:type="dxa"/>
          </w:tcPr>
          <w:p w14:paraId="1B816840" w14:textId="77777777" w:rsidR="00140507" w:rsidRPr="005224BB" w:rsidRDefault="00140507" w:rsidP="00BB1FB5">
            <w:pPr>
              <w:spacing w:line="288" w:lineRule="auto"/>
            </w:pPr>
            <w:r w:rsidRPr="005224BB">
              <w:t>1</w:t>
            </w:r>
          </w:p>
        </w:tc>
      </w:tr>
      <w:tr w:rsidR="00140507" w:rsidRPr="005224BB" w14:paraId="4544A12A" w14:textId="77777777" w:rsidTr="00140507">
        <w:trPr>
          <w:trHeight w:val="192"/>
        </w:trPr>
        <w:tc>
          <w:tcPr>
            <w:tcW w:w="894" w:type="dxa"/>
          </w:tcPr>
          <w:p w14:paraId="7FD90A9D" w14:textId="77777777" w:rsidR="00140507" w:rsidRPr="005224BB" w:rsidRDefault="00140507" w:rsidP="00BB1FB5">
            <w:pPr>
              <w:spacing w:line="288" w:lineRule="auto"/>
            </w:pPr>
            <w:r w:rsidRPr="005224BB">
              <w:t>trainrp</w:t>
            </w:r>
          </w:p>
        </w:tc>
        <w:tc>
          <w:tcPr>
            <w:tcW w:w="1859" w:type="dxa"/>
          </w:tcPr>
          <w:p w14:paraId="447919CD" w14:textId="77777777" w:rsidR="00140507" w:rsidRPr="005224BB" w:rsidRDefault="00140507" w:rsidP="00BB1FB5">
            <w:pPr>
              <w:spacing w:line="288" w:lineRule="auto"/>
            </w:pPr>
            <w:r w:rsidRPr="005224BB">
              <w:t>0.85494</w:t>
            </w:r>
          </w:p>
        </w:tc>
        <w:tc>
          <w:tcPr>
            <w:tcW w:w="1860" w:type="dxa"/>
          </w:tcPr>
          <w:p w14:paraId="74DFB58C" w14:textId="77777777" w:rsidR="00140507" w:rsidRPr="005224BB" w:rsidRDefault="00140507" w:rsidP="00BB1FB5">
            <w:pPr>
              <w:spacing w:line="288" w:lineRule="auto"/>
            </w:pPr>
            <w:r w:rsidRPr="005224BB">
              <w:t>0.31833</w:t>
            </w:r>
          </w:p>
        </w:tc>
      </w:tr>
      <w:tr w:rsidR="00140507" w:rsidRPr="005224BB" w14:paraId="1394021C" w14:textId="77777777" w:rsidTr="00140507">
        <w:trPr>
          <w:trHeight w:val="192"/>
        </w:trPr>
        <w:tc>
          <w:tcPr>
            <w:tcW w:w="894" w:type="dxa"/>
          </w:tcPr>
          <w:p w14:paraId="74E791E9" w14:textId="77777777" w:rsidR="00140507" w:rsidRPr="005224BB" w:rsidRDefault="00140507" w:rsidP="00BB1FB5">
            <w:pPr>
              <w:spacing w:line="288" w:lineRule="auto"/>
            </w:pPr>
            <w:r w:rsidRPr="005224BB">
              <w:t>trainbr</w:t>
            </w:r>
          </w:p>
        </w:tc>
        <w:tc>
          <w:tcPr>
            <w:tcW w:w="1859" w:type="dxa"/>
          </w:tcPr>
          <w:p w14:paraId="72D586AF" w14:textId="77777777" w:rsidR="00140507" w:rsidRPr="005224BB" w:rsidRDefault="00140507" w:rsidP="00BB1FB5">
            <w:pPr>
              <w:spacing w:line="288" w:lineRule="auto"/>
            </w:pPr>
            <w:r w:rsidRPr="005224BB">
              <w:t>0.49751</w:t>
            </w:r>
          </w:p>
        </w:tc>
        <w:tc>
          <w:tcPr>
            <w:tcW w:w="1860" w:type="dxa"/>
          </w:tcPr>
          <w:p w14:paraId="049CEF46" w14:textId="77777777" w:rsidR="00140507" w:rsidRPr="005224BB" w:rsidRDefault="00140507" w:rsidP="00BB1FB5">
            <w:pPr>
              <w:spacing w:line="288" w:lineRule="auto"/>
            </w:pPr>
            <w:r w:rsidRPr="005224BB">
              <w:t>0.72209</w:t>
            </w:r>
          </w:p>
        </w:tc>
      </w:tr>
    </w:tbl>
    <w:p w14:paraId="3021B00F" w14:textId="77777777" w:rsidR="00140507" w:rsidRPr="005224BB" w:rsidRDefault="00140507" w:rsidP="00140507">
      <w:pPr>
        <w:spacing w:line="288" w:lineRule="auto"/>
        <w:rPr>
          <w:sz w:val="20"/>
          <w:szCs w:val="20"/>
        </w:rPr>
      </w:pPr>
    </w:p>
    <w:tbl>
      <w:tblPr>
        <w:tblStyle w:val="TableGrid"/>
        <w:tblW w:w="4626" w:type="dxa"/>
        <w:tblLayout w:type="fixed"/>
        <w:tblLook w:val="04A0" w:firstRow="1" w:lastRow="0" w:firstColumn="1" w:lastColumn="0" w:noHBand="0" w:noVBand="1"/>
      </w:tblPr>
      <w:tblGrid>
        <w:gridCol w:w="894"/>
        <w:gridCol w:w="1865"/>
        <w:gridCol w:w="1867"/>
      </w:tblGrid>
      <w:tr w:rsidR="00140507" w:rsidRPr="005224BB" w14:paraId="3BA9A640" w14:textId="77777777" w:rsidTr="00140507">
        <w:trPr>
          <w:trHeight w:val="187"/>
        </w:trPr>
        <w:tc>
          <w:tcPr>
            <w:tcW w:w="894" w:type="dxa"/>
            <w:vMerge w:val="restart"/>
          </w:tcPr>
          <w:p w14:paraId="176BF8A8" w14:textId="77777777" w:rsidR="00140507" w:rsidRPr="005224BB" w:rsidRDefault="00140507" w:rsidP="00BB1FB5">
            <w:pPr>
              <w:spacing w:line="288" w:lineRule="auto"/>
            </w:pPr>
          </w:p>
        </w:tc>
        <w:tc>
          <w:tcPr>
            <w:tcW w:w="3732" w:type="dxa"/>
            <w:gridSpan w:val="2"/>
            <w:vAlign w:val="center"/>
          </w:tcPr>
          <w:p w14:paraId="242F0A44" w14:textId="77777777" w:rsidR="00140507" w:rsidRPr="005224BB" w:rsidRDefault="00140507" w:rsidP="00140507">
            <w:pPr>
              <w:spacing w:line="288" w:lineRule="auto"/>
              <w:jc w:val="center"/>
            </w:pPr>
            <w:r w:rsidRPr="005224BB">
              <w:t>mc = 0.5</w:t>
            </w:r>
          </w:p>
        </w:tc>
      </w:tr>
      <w:tr w:rsidR="00140507" w:rsidRPr="005224BB" w14:paraId="4C624E0E" w14:textId="77777777" w:rsidTr="00140507">
        <w:trPr>
          <w:trHeight w:val="187"/>
        </w:trPr>
        <w:tc>
          <w:tcPr>
            <w:tcW w:w="894" w:type="dxa"/>
            <w:vMerge/>
          </w:tcPr>
          <w:p w14:paraId="765BAD07" w14:textId="77777777" w:rsidR="00140507" w:rsidRPr="005224BB" w:rsidRDefault="00140507" w:rsidP="00BB1FB5">
            <w:pPr>
              <w:spacing w:line="288" w:lineRule="auto"/>
            </w:pPr>
          </w:p>
        </w:tc>
        <w:tc>
          <w:tcPr>
            <w:tcW w:w="1865" w:type="dxa"/>
            <w:vAlign w:val="center"/>
          </w:tcPr>
          <w:p w14:paraId="3609E632" w14:textId="77777777" w:rsidR="00140507" w:rsidRPr="005224BB" w:rsidRDefault="00140507" w:rsidP="00140507">
            <w:pPr>
              <w:spacing w:line="288" w:lineRule="auto"/>
              <w:jc w:val="center"/>
            </w:pPr>
            <w:r w:rsidRPr="005224BB">
              <w:t>MSE</w:t>
            </w:r>
          </w:p>
        </w:tc>
        <w:tc>
          <w:tcPr>
            <w:tcW w:w="1866" w:type="dxa"/>
            <w:vAlign w:val="center"/>
          </w:tcPr>
          <w:p w14:paraId="34D0E15C" w14:textId="77777777" w:rsidR="00140507" w:rsidRPr="005224BB" w:rsidRDefault="00140507" w:rsidP="00140507">
            <w:pPr>
              <w:spacing w:line="288" w:lineRule="auto"/>
              <w:jc w:val="center"/>
            </w:pPr>
            <w:r w:rsidRPr="005224BB">
              <w:t>R</w:t>
            </w:r>
          </w:p>
        </w:tc>
      </w:tr>
      <w:tr w:rsidR="00140507" w:rsidRPr="005224BB" w14:paraId="38992B79" w14:textId="77777777" w:rsidTr="00140507">
        <w:trPr>
          <w:trHeight w:val="187"/>
        </w:trPr>
        <w:tc>
          <w:tcPr>
            <w:tcW w:w="894" w:type="dxa"/>
          </w:tcPr>
          <w:p w14:paraId="72593B6F" w14:textId="77777777" w:rsidR="00140507" w:rsidRPr="005224BB" w:rsidRDefault="00140507" w:rsidP="00BB1FB5">
            <w:pPr>
              <w:spacing w:line="288" w:lineRule="auto"/>
            </w:pPr>
            <w:r w:rsidRPr="005224BB">
              <w:t>trainlm</w:t>
            </w:r>
          </w:p>
        </w:tc>
        <w:tc>
          <w:tcPr>
            <w:tcW w:w="1865" w:type="dxa"/>
          </w:tcPr>
          <w:p w14:paraId="644A150C" w14:textId="77777777" w:rsidR="00140507" w:rsidRPr="005224BB" w:rsidRDefault="00140507" w:rsidP="00BB1FB5">
            <w:pPr>
              <w:spacing w:line="288" w:lineRule="auto"/>
            </w:pPr>
            <w:r w:rsidRPr="005224BB">
              <w:t>3.2279e-08</w:t>
            </w:r>
          </w:p>
        </w:tc>
        <w:tc>
          <w:tcPr>
            <w:tcW w:w="1866" w:type="dxa"/>
          </w:tcPr>
          <w:p w14:paraId="091653CA" w14:textId="77777777" w:rsidR="00140507" w:rsidRPr="005224BB" w:rsidRDefault="00140507" w:rsidP="00BB1FB5">
            <w:pPr>
              <w:spacing w:line="288" w:lineRule="auto"/>
            </w:pPr>
            <w:r w:rsidRPr="005224BB">
              <w:t>1</w:t>
            </w:r>
          </w:p>
        </w:tc>
      </w:tr>
      <w:tr w:rsidR="00140507" w:rsidRPr="005224BB" w14:paraId="7E0B3B80" w14:textId="77777777" w:rsidTr="00140507">
        <w:trPr>
          <w:trHeight w:val="187"/>
        </w:trPr>
        <w:tc>
          <w:tcPr>
            <w:tcW w:w="894" w:type="dxa"/>
          </w:tcPr>
          <w:p w14:paraId="6725988C" w14:textId="77777777" w:rsidR="00140507" w:rsidRPr="005224BB" w:rsidRDefault="00140507" w:rsidP="00BB1FB5">
            <w:pPr>
              <w:spacing w:line="288" w:lineRule="auto"/>
            </w:pPr>
            <w:r w:rsidRPr="005224BB">
              <w:t>trainrp</w:t>
            </w:r>
          </w:p>
        </w:tc>
        <w:tc>
          <w:tcPr>
            <w:tcW w:w="1865" w:type="dxa"/>
          </w:tcPr>
          <w:p w14:paraId="285A19AA" w14:textId="77777777" w:rsidR="00140507" w:rsidRPr="005224BB" w:rsidRDefault="00140507" w:rsidP="00BB1FB5">
            <w:pPr>
              <w:spacing w:line="288" w:lineRule="auto"/>
            </w:pPr>
            <w:r w:rsidRPr="005224BB">
              <w:t>0.85373</w:t>
            </w:r>
          </w:p>
        </w:tc>
        <w:tc>
          <w:tcPr>
            <w:tcW w:w="1866" w:type="dxa"/>
          </w:tcPr>
          <w:p w14:paraId="23974A54" w14:textId="77777777" w:rsidR="00140507" w:rsidRPr="005224BB" w:rsidRDefault="00140507" w:rsidP="00BB1FB5">
            <w:pPr>
              <w:spacing w:line="288" w:lineRule="auto"/>
            </w:pPr>
            <w:r w:rsidRPr="005224BB">
              <w:t>0.32032</w:t>
            </w:r>
          </w:p>
        </w:tc>
      </w:tr>
      <w:tr w:rsidR="00140507" w:rsidRPr="005224BB" w14:paraId="1F3AFA57" w14:textId="77777777" w:rsidTr="00140507">
        <w:trPr>
          <w:trHeight w:val="187"/>
        </w:trPr>
        <w:tc>
          <w:tcPr>
            <w:tcW w:w="894" w:type="dxa"/>
          </w:tcPr>
          <w:p w14:paraId="0FF6862E" w14:textId="77777777" w:rsidR="00140507" w:rsidRPr="005224BB" w:rsidRDefault="00140507" w:rsidP="00BB1FB5">
            <w:pPr>
              <w:spacing w:line="288" w:lineRule="auto"/>
            </w:pPr>
            <w:r w:rsidRPr="005224BB">
              <w:t>trainbr</w:t>
            </w:r>
          </w:p>
        </w:tc>
        <w:tc>
          <w:tcPr>
            <w:tcW w:w="1865" w:type="dxa"/>
          </w:tcPr>
          <w:p w14:paraId="7F863CBE" w14:textId="77777777" w:rsidR="00140507" w:rsidRPr="005224BB" w:rsidRDefault="00140507" w:rsidP="00BB1FB5">
            <w:pPr>
              <w:spacing w:line="288" w:lineRule="auto"/>
            </w:pPr>
            <w:r w:rsidRPr="005224BB">
              <w:t>0.94976</w:t>
            </w:r>
          </w:p>
        </w:tc>
        <w:tc>
          <w:tcPr>
            <w:tcW w:w="1866" w:type="dxa"/>
          </w:tcPr>
          <w:p w14:paraId="5BD54167" w14:textId="77777777" w:rsidR="00140507" w:rsidRPr="005224BB" w:rsidRDefault="00140507" w:rsidP="00BB1FB5">
            <w:pPr>
              <w:spacing w:line="288" w:lineRule="auto"/>
            </w:pPr>
            <w:r w:rsidRPr="005224BB">
              <w:t>0.76494</w:t>
            </w:r>
          </w:p>
        </w:tc>
      </w:tr>
    </w:tbl>
    <w:p w14:paraId="34A2A0FD" w14:textId="5A5EEBFA" w:rsidR="00140507" w:rsidRDefault="00140507" w:rsidP="00140507">
      <w:pPr>
        <w:spacing w:line="288" w:lineRule="auto"/>
        <w:rPr>
          <w:sz w:val="20"/>
          <w:szCs w:val="20"/>
        </w:rPr>
      </w:pPr>
    </w:p>
    <w:p w14:paraId="068FBF2C" w14:textId="53A5BD4C" w:rsidR="005224BB" w:rsidRDefault="005224BB" w:rsidP="00140507">
      <w:pPr>
        <w:spacing w:line="288" w:lineRule="auto"/>
        <w:rPr>
          <w:sz w:val="20"/>
          <w:szCs w:val="20"/>
        </w:rPr>
      </w:pPr>
    </w:p>
    <w:p w14:paraId="185BDCEF" w14:textId="77777777" w:rsidR="005224BB" w:rsidRPr="005224BB" w:rsidRDefault="005224BB" w:rsidP="00140507">
      <w:pPr>
        <w:spacing w:line="288" w:lineRule="auto"/>
        <w:rPr>
          <w:sz w:val="20"/>
          <w:szCs w:val="20"/>
        </w:rPr>
      </w:pPr>
    </w:p>
    <w:tbl>
      <w:tblPr>
        <w:tblStyle w:val="TableGrid"/>
        <w:tblW w:w="4339" w:type="dxa"/>
        <w:tblLayout w:type="fixed"/>
        <w:tblLook w:val="04A0" w:firstRow="1" w:lastRow="0" w:firstColumn="1" w:lastColumn="0" w:noHBand="0" w:noVBand="1"/>
      </w:tblPr>
      <w:tblGrid>
        <w:gridCol w:w="848"/>
        <w:gridCol w:w="1745"/>
        <w:gridCol w:w="1746"/>
      </w:tblGrid>
      <w:tr w:rsidR="00140507" w:rsidRPr="005224BB" w14:paraId="5BB04F78" w14:textId="77777777" w:rsidTr="00EF0328">
        <w:trPr>
          <w:trHeight w:val="220"/>
        </w:trPr>
        <w:tc>
          <w:tcPr>
            <w:tcW w:w="848" w:type="dxa"/>
            <w:vMerge w:val="restart"/>
          </w:tcPr>
          <w:p w14:paraId="5E06EB64" w14:textId="77777777" w:rsidR="00140507" w:rsidRPr="005224BB" w:rsidRDefault="00140507" w:rsidP="00BB1FB5">
            <w:pPr>
              <w:spacing w:line="288" w:lineRule="auto"/>
            </w:pPr>
          </w:p>
        </w:tc>
        <w:tc>
          <w:tcPr>
            <w:tcW w:w="3491" w:type="dxa"/>
            <w:gridSpan w:val="2"/>
            <w:vAlign w:val="center"/>
          </w:tcPr>
          <w:p w14:paraId="4A81413B" w14:textId="77777777" w:rsidR="00140507" w:rsidRPr="005224BB" w:rsidRDefault="00140507" w:rsidP="00140507">
            <w:pPr>
              <w:spacing w:line="288" w:lineRule="auto"/>
              <w:jc w:val="center"/>
            </w:pPr>
            <w:r w:rsidRPr="005224BB">
              <w:t>mc = 0.9</w:t>
            </w:r>
          </w:p>
        </w:tc>
      </w:tr>
      <w:tr w:rsidR="00140507" w:rsidRPr="005224BB" w14:paraId="508FD5C0" w14:textId="77777777" w:rsidTr="00EF0328">
        <w:trPr>
          <w:trHeight w:val="220"/>
        </w:trPr>
        <w:tc>
          <w:tcPr>
            <w:tcW w:w="848" w:type="dxa"/>
            <w:vMerge/>
          </w:tcPr>
          <w:p w14:paraId="15E5A309" w14:textId="77777777" w:rsidR="00140507" w:rsidRPr="005224BB" w:rsidRDefault="00140507" w:rsidP="00BB1FB5">
            <w:pPr>
              <w:spacing w:line="288" w:lineRule="auto"/>
            </w:pPr>
          </w:p>
        </w:tc>
        <w:tc>
          <w:tcPr>
            <w:tcW w:w="1745" w:type="dxa"/>
            <w:vAlign w:val="center"/>
          </w:tcPr>
          <w:p w14:paraId="25AC4E16" w14:textId="77777777" w:rsidR="00140507" w:rsidRPr="005224BB" w:rsidRDefault="00140507" w:rsidP="00140507">
            <w:pPr>
              <w:spacing w:line="288" w:lineRule="auto"/>
              <w:jc w:val="center"/>
            </w:pPr>
            <w:r w:rsidRPr="005224BB">
              <w:t>MSE</w:t>
            </w:r>
          </w:p>
        </w:tc>
        <w:tc>
          <w:tcPr>
            <w:tcW w:w="1746" w:type="dxa"/>
            <w:vAlign w:val="center"/>
          </w:tcPr>
          <w:p w14:paraId="5E3C7636" w14:textId="77777777" w:rsidR="00140507" w:rsidRPr="005224BB" w:rsidRDefault="00140507" w:rsidP="00140507">
            <w:pPr>
              <w:spacing w:line="288" w:lineRule="auto"/>
              <w:jc w:val="center"/>
            </w:pPr>
            <w:r w:rsidRPr="005224BB">
              <w:t>R</w:t>
            </w:r>
          </w:p>
        </w:tc>
      </w:tr>
      <w:tr w:rsidR="00140507" w:rsidRPr="005224BB" w14:paraId="101B6B38" w14:textId="77777777" w:rsidTr="00EF0328">
        <w:trPr>
          <w:trHeight w:val="220"/>
        </w:trPr>
        <w:tc>
          <w:tcPr>
            <w:tcW w:w="848" w:type="dxa"/>
          </w:tcPr>
          <w:p w14:paraId="39080250" w14:textId="77777777" w:rsidR="00140507" w:rsidRPr="005224BB" w:rsidRDefault="00140507" w:rsidP="00BB1FB5">
            <w:pPr>
              <w:spacing w:line="288" w:lineRule="auto"/>
            </w:pPr>
            <w:r w:rsidRPr="005224BB">
              <w:t>trainlm</w:t>
            </w:r>
          </w:p>
        </w:tc>
        <w:tc>
          <w:tcPr>
            <w:tcW w:w="1745" w:type="dxa"/>
          </w:tcPr>
          <w:p w14:paraId="034D8F8F" w14:textId="77777777" w:rsidR="00140507" w:rsidRPr="005224BB" w:rsidRDefault="00140507" w:rsidP="00BB1FB5">
            <w:pPr>
              <w:spacing w:line="288" w:lineRule="auto"/>
            </w:pPr>
            <w:r w:rsidRPr="005224BB">
              <w:t>8.9203e-08</w:t>
            </w:r>
          </w:p>
        </w:tc>
        <w:tc>
          <w:tcPr>
            <w:tcW w:w="1746" w:type="dxa"/>
          </w:tcPr>
          <w:p w14:paraId="518901EB" w14:textId="77777777" w:rsidR="00140507" w:rsidRPr="005224BB" w:rsidRDefault="00140507" w:rsidP="00BB1FB5">
            <w:pPr>
              <w:spacing w:line="288" w:lineRule="auto"/>
            </w:pPr>
            <w:r w:rsidRPr="005224BB">
              <w:t>1</w:t>
            </w:r>
          </w:p>
        </w:tc>
      </w:tr>
      <w:tr w:rsidR="00140507" w:rsidRPr="005224BB" w14:paraId="2D338A46" w14:textId="77777777" w:rsidTr="00EF0328">
        <w:trPr>
          <w:trHeight w:val="220"/>
        </w:trPr>
        <w:tc>
          <w:tcPr>
            <w:tcW w:w="848" w:type="dxa"/>
          </w:tcPr>
          <w:p w14:paraId="06ECFB78" w14:textId="77777777" w:rsidR="00140507" w:rsidRPr="005224BB" w:rsidRDefault="00140507" w:rsidP="00BB1FB5">
            <w:pPr>
              <w:spacing w:line="288" w:lineRule="auto"/>
            </w:pPr>
            <w:r w:rsidRPr="005224BB">
              <w:t>trainrp</w:t>
            </w:r>
          </w:p>
        </w:tc>
        <w:tc>
          <w:tcPr>
            <w:tcW w:w="1745" w:type="dxa"/>
          </w:tcPr>
          <w:p w14:paraId="4C77DFF1" w14:textId="77777777" w:rsidR="00140507" w:rsidRPr="005224BB" w:rsidRDefault="00140507" w:rsidP="00BB1FB5">
            <w:pPr>
              <w:spacing w:line="288" w:lineRule="auto"/>
            </w:pPr>
            <w:r w:rsidRPr="005224BB">
              <w:t>0.86104</w:t>
            </w:r>
          </w:p>
        </w:tc>
        <w:tc>
          <w:tcPr>
            <w:tcW w:w="1746" w:type="dxa"/>
          </w:tcPr>
          <w:p w14:paraId="2DD706FB" w14:textId="77777777" w:rsidR="00140507" w:rsidRPr="005224BB" w:rsidRDefault="00140507" w:rsidP="00BB1FB5">
            <w:pPr>
              <w:spacing w:line="288" w:lineRule="auto"/>
            </w:pPr>
            <w:r w:rsidRPr="005224BB">
              <w:t>0.30809</w:t>
            </w:r>
          </w:p>
        </w:tc>
      </w:tr>
      <w:tr w:rsidR="00140507" w:rsidRPr="005224BB" w14:paraId="44571BDD" w14:textId="77777777" w:rsidTr="00EF0328">
        <w:trPr>
          <w:trHeight w:val="220"/>
        </w:trPr>
        <w:tc>
          <w:tcPr>
            <w:tcW w:w="848" w:type="dxa"/>
          </w:tcPr>
          <w:p w14:paraId="2D4C7706" w14:textId="77777777" w:rsidR="00140507" w:rsidRPr="005224BB" w:rsidRDefault="00140507" w:rsidP="00BB1FB5">
            <w:pPr>
              <w:spacing w:line="288" w:lineRule="auto"/>
            </w:pPr>
            <w:r w:rsidRPr="005224BB">
              <w:t>trainbr</w:t>
            </w:r>
          </w:p>
        </w:tc>
        <w:tc>
          <w:tcPr>
            <w:tcW w:w="1745" w:type="dxa"/>
          </w:tcPr>
          <w:p w14:paraId="697EE19E" w14:textId="77777777" w:rsidR="00140507" w:rsidRPr="005224BB" w:rsidRDefault="00140507" w:rsidP="00BB1FB5">
            <w:pPr>
              <w:spacing w:line="288" w:lineRule="auto"/>
            </w:pPr>
            <w:r w:rsidRPr="005224BB">
              <w:t>1.0808</w:t>
            </w:r>
          </w:p>
        </w:tc>
        <w:tc>
          <w:tcPr>
            <w:tcW w:w="1746" w:type="dxa"/>
          </w:tcPr>
          <w:p w14:paraId="43A24C54" w14:textId="77777777" w:rsidR="00140507" w:rsidRPr="005224BB" w:rsidRDefault="00140507" w:rsidP="00BB1FB5">
            <w:pPr>
              <w:spacing w:line="288" w:lineRule="auto"/>
            </w:pPr>
            <w:r w:rsidRPr="005224BB">
              <w:t>0.74177</w:t>
            </w:r>
          </w:p>
        </w:tc>
      </w:tr>
    </w:tbl>
    <w:p w14:paraId="3E324126" w14:textId="77777777" w:rsidR="00437E10" w:rsidRPr="00437E10" w:rsidRDefault="00437E10" w:rsidP="00437E10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8FA1CCF" w14:textId="14D85DF9" w:rsidR="00437E10" w:rsidRDefault="00437E10" w:rsidP="005224BB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37E10">
        <w:rPr>
          <w:rFonts w:ascii="Times New Roman" w:hAnsi="Times New Roman" w:cs="Times New Roman"/>
          <w:sz w:val="22"/>
          <w:szCs w:val="22"/>
        </w:rPr>
        <w:t>MSE and R for different number of nodes nodes in the hidden layers, after fixing a training algorithm, learning rate and momentum constant:</w:t>
      </w:r>
    </w:p>
    <w:p w14:paraId="4B99E92E" w14:textId="77777777" w:rsidR="003F0C9B" w:rsidRDefault="003F0C9B" w:rsidP="00437E10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12"/>
        <w:gridCol w:w="1611"/>
        <w:gridCol w:w="1698"/>
      </w:tblGrid>
      <w:tr w:rsidR="003F0C9B" w:rsidRPr="007F322A" w14:paraId="06D92494" w14:textId="77777777" w:rsidTr="00BB1FB5">
        <w:trPr>
          <w:trHeight w:val="416"/>
        </w:trPr>
        <w:tc>
          <w:tcPr>
            <w:tcW w:w="1134" w:type="dxa"/>
            <w:vMerge w:val="restart"/>
          </w:tcPr>
          <w:p w14:paraId="2DB1BA68" w14:textId="77777777" w:rsidR="003F0C9B" w:rsidRPr="007F322A" w:rsidRDefault="003F0C9B" w:rsidP="00BB1FB5">
            <w:pPr>
              <w:spacing w:line="288" w:lineRule="auto"/>
            </w:pPr>
          </w:p>
        </w:tc>
        <w:tc>
          <w:tcPr>
            <w:tcW w:w="3828" w:type="dxa"/>
            <w:gridSpan w:val="2"/>
            <w:vAlign w:val="center"/>
          </w:tcPr>
          <w:p w14:paraId="1648EDD8" w14:textId="77777777" w:rsidR="003F0C9B" w:rsidRPr="007F322A" w:rsidRDefault="003F0C9B" w:rsidP="005224BB">
            <w:pPr>
              <w:spacing w:line="288" w:lineRule="auto"/>
              <w:jc w:val="center"/>
            </w:pPr>
            <w:r w:rsidRPr="007F322A">
              <w:t>trainlm; lr = 1.0; mc = 0.</w:t>
            </w:r>
            <w:r>
              <w:t>5</w:t>
            </w:r>
          </w:p>
        </w:tc>
      </w:tr>
      <w:tr w:rsidR="003F0C9B" w:rsidRPr="007F322A" w14:paraId="6BC039E7" w14:textId="77777777" w:rsidTr="00BB1FB5">
        <w:trPr>
          <w:trHeight w:val="326"/>
        </w:trPr>
        <w:tc>
          <w:tcPr>
            <w:tcW w:w="1134" w:type="dxa"/>
            <w:vMerge/>
          </w:tcPr>
          <w:p w14:paraId="535D0294" w14:textId="77777777" w:rsidR="003F0C9B" w:rsidRPr="007F322A" w:rsidRDefault="003F0C9B" w:rsidP="00BB1FB5">
            <w:pPr>
              <w:spacing w:line="288" w:lineRule="auto"/>
            </w:pPr>
          </w:p>
        </w:tc>
        <w:tc>
          <w:tcPr>
            <w:tcW w:w="1787" w:type="dxa"/>
            <w:vAlign w:val="center"/>
          </w:tcPr>
          <w:p w14:paraId="3238C62D" w14:textId="77777777" w:rsidR="003F0C9B" w:rsidRPr="007F322A" w:rsidRDefault="003F0C9B" w:rsidP="005224BB">
            <w:pPr>
              <w:spacing w:line="288" w:lineRule="auto"/>
              <w:jc w:val="center"/>
            </w:pPr>
            <w:r w:rsidRPr="007F322A">
              <w:t>MSE</w:t>
            </w:r>
          </w:p>
        </w:tc>
        <w:tc>
          <w:tcPr>
            <w:tcW w:w="2041" w:type="dxa"/>
            <w:vAlign w:val="center"/>
          </w:tcPr>
          <w:p w14:paraId="47178117" w14:textId="77777777" w:rsidR="003F0C9B" w:rsidRPr="007F322A" w:rsidRDefault="003F0C9B" w:rsidP="005224BB">
            <w:pPr>
              <w:spacing w:line="288" w:lineRule="auto"/>
              <w:jc w:val="center"/>
            </w:pPr>
            <w:r w:rsidRPr="007F322A">
              <w:t>R</w:t>
            </w:r>
          </w:p>
        </w:tc>
      </w:tr>
      <w:tr w:rsidR="003F0C9B" w:rsidRPr="007F322A" w14:paraId="0C6B13B3" w14:textId="77777777" w:rsidTr="00BB1FB5">
        <w:tc>
          <w:tcPr>
            <w:tcW w:w="1134" w:type="dxa"/>
          </w:tcPr>
          <w:p w14:paraId="487A37FF" w14:textId="77777777" w:rsidR="003F0C9B" w:rsidRPr="007F322A" w:rsidRDefault="003F0C9B" w:rsidP="00BB1FB5">
            <w:pPr>
              <w:spacing w:line="288" w:lineRule="auto"/>
            </w:pPr>
            <w:r w:rsidRPr="007F322A">
              <w:t>[15, 20]</w:t>
            </w:r>
          </w:p>
        </w:tc>
        <w:tc>
          <w:tcPr>
            <w:tcW w:w="1787" w:type="dxa"/>
          </w:tcPr>
          <w:p w14:paraId="13C30CD4" w14:textId="77777777" w:rsidR="003F0C9B" w:rsidRPr="007F322A" w:rsidRDefault="003F0C9B" w:rsidP="00BB1FB5">
            <w:pPr>
              <w:spacing w:line="288" w:lineRule="auto"/>
            </w:pPr>
            <w:r w:rsidRPr="009B1EBC">
              <w:t>1.5752e-07</w:t>
            </w:r>
          </w:p>
        </w:tc>
        <w:tc>
          <w:tcPr>
            <w:tcW w:w="2041" w:type="dxa"/>
          </w:tcPr>
          <w:p w14:paraId="3CCFD6AA" w14:textId="77777777" w:rsidR="003F0C9B" w:rsidRPr="007F322A" w:rsidRDefault="003F0C9B" w:rsidP="00BB1FB5">
            <w:pPr>
              <w:spacing w:line="288" w:lineRule="auto"/>
            </w:pPr>
            <w:r>
              <w:t>1</w:t>
            </w:r>
          </w:p>
        </w:tc>
      </w:tr>
      <w:tr w:rsidR="003F0C9B" w:rsidRPr="007F322A" w14:paraId="6909E0F1" w14:textId="77777777" w:rsidTr="00BB1FB5">
        <w:tc>
          <w:tcPr>
            <w:tcW w:w="1134" w:type="dxa"/>
          </w:tcPr>
          <w:p w14:paraId="02DF68A3" w14:textId="77777777" w:rsidR="003F0C9B" w:rsidRPr="007F322A" w:rsidRDefault="003F0C9B" w:rsidP="00BB1FB5">
            <w:pPr>
              <w:spacing w:line="288" w:lineRule="auto"/>
            </w:pPr>
            <w:r w:rsidRPr="007F322A">
              <w:t>[25, 30]</w:t>
            </w:r>
          </w:p>
        </w:tc>
        <w:tc>
          <w:tcPr>
            <w:tcW w:w="1787" w:type="dxa"/>
          </w:tcPr>
          <w:p w14:paraId="4FBDE7F1" w14:textId="77777777" w:rsidR="003F0C9B" w:rsidRPr="007F322A" w:rsidRDefault="003F0C9B" w:rsidP="00BB1FB5">
            <w:pPr>
              <w:spacing w:line="288" w:lineRule="auto"/>
            </w:pPr>
            <w:r w:rsidRPr="002278FC">
              <w:t>6.261e-08</w:t>
            </w:r>
          </w:p>
        </w:tc>
        <w:tc>
          <w:tcPr>
            <w:tcW w:w="2041" w:type="dxa"/>
          </w:tcPr>
          <w:p w14:paraId="4377E145" w14:textId="77777777" w:rsidR="003F0C9B" w:rsidRPr="007F322A" w:rsidRDefault="003F0C9B" w:rsidP="00BB1FB5">
            <w:pPr>
              <w:spacing w:line="288" w:lineRule="auto"/>
            </w:pPr>
            <w:r>
              <w:t>1</w:t>
            </w:r>
          </w:p>
        </w:tc>
      </w:tr>
      <w:tr w:rsidR="003F0C9B" w:rsidRPr="007F322A" w14:paraId="56765644" w14:textId="77777777" w:rsidTr="00BB1FB5">
        <w:tc>
          <w:tcPr>
            <w:tcW w:w="1134" w:type="dxa"/>
          </w:tcPr>
          <w:p w14:paraId="3B076554" w14:textId="77777777" w:rsidR="003F0C9B" w:rsidRPr="007F322A" w:rsidRDefault="003F0C9B" w:rsidP="00BB1FB5">
            <w:pPr>
              <w:spacing w:line="288" w:lineRule="auto"/>
            </w:pPr>
            <w:r w:rsidRPr="007F322A">
              <w:t>[30, 35]</w:t>
            </w:r>
          </w:p>
        </w:tc>
        <w:tc>
          <w:tcPr>
            <w:tcW w:w="1787" w:type="dxa"/>
          </w:tcPr>
          <w:p w14:paraId="25C710F3" w14:textId="77777777" w:rsidR="003F0C9B" w:rsidRPr="007F322A" w:rsidRDefault="003F0C9B" w:rsidP="00BB1FB5">
            <w:pPr>
              <w:spacing w:line="288" w:lineRule="auto"/>
            </w:pPr>
            <w:r w:rsidRPr="00295531">
              <w:t>3.1143e-09</w:t>
            </w:r>
          </w:p>
        </w:tc>
        <w:tc>
          <w:tcPr>
            <w:tcW w:w="2041" w:type="dxa"/>
          </w:tcPr>
          <w:p w14:paraId="60E1EE0D" w14:textId="77777777" w:rsidR="003F0C9B" w:rsidRPr="007F322A" w:rsidRDefault="003F0C9B" w:rsidP="00BB1FB5">
            <w:pPr>
              <w:spacing w:line="288" w:lineRule="auto"/>
            </w:pPr>
            <w:r>
              <w:t>1</w:t>
            </w:r>
          </w:p>
        </w:tc>
      </w:tr>
    </w:tbl>
    <w:p w14:paraId="54D3CB18" w14:textId="77777777" w:rsidR="00437E10" w:rsidRPr="00437E10" w:rsidRDefault="00437E10" w:rsidP="00437E10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5C23306F" w14:textId="77777777" w:rsidR="00437E10" w:rsidRPr="00437E10" w:rsidRDefault="00437E10" w:rsidP="005224BB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37E10">
        <w:rPr>
          <w:rFonts w:ascii="Times New Roman" w:hAnsi="Times New Roman" w:cs="Times New Roman"/>
          <w:sz w:val="22"/>
          <w:szCs w:val="22"/>
        </w:rPr>
        <w:t>From the above experimental analysis, we can conclude that the best architecture for the given network and dataset is achieved using Levenberg-Marquardt training algorithm, learning rate = 1.0, momentum constant = 0.5, number of nodes in hidden layer 1 = 30, and number of nodes in hidden layer 2 = 35. This is because of minimum mean square error (very close to the set error goal of 1e-9) and regression value being 1 under these settings.</w:t>
      </w:r>
    </w:p>
    <w:p w14:paraId="107DBF9F" w14:textId="77777777" w:rsidR="00437E10" w:rsidRPr="00437E10" w:rsidRDefault="00437E10" w:rsidP="00437E10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sectPr w:rsidR="00437E10" w:rsidRPr="00437E10" w:rsidSect="00437E10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10"/>
    <w:rsid w:val="00140507"/>
    <w:rsid w:val="003F0C9B"/>
    <w:rsid w:val="00437E10"/>
    <w:rsid w:val="005224BB"/>
    <w:rsid w:val="00E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78D28"/>
  <w15:chartTrackingRefBased/>
  <w15:docId w15:val="{5E5A4248-6BB7-3B4B-8C7A-78750DFE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7E10"/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Timothy</dc:creator>
  <cp:keywords/>
  <dc:description/>
  <cp:lastModifiedBy>Natasha Timothy</cp:lastModifiedBy>
  <cp:revision>4</cp:revision>
  <dcterms:created xsi:type="dcterms:W3CDTF">2021-12-02T21:30:00Z</dcterms:created>
  <dcterms:modified xsi:type="dcterms:W3CDTF">2021-12-02T21:42:00Z</dcterms:modified>
</cp:coreProperties>
</file>