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sz w:val="36"/>
        </w:rPr>
        <w:t>NATASHA XAVIER</w:t>
      </w:r>
    </w:p>
    <w:p>
      <w:pPr>
        <w:jc w:val="center"/>
      </w:pPr>
      <w:r>
        <w:rPr>
          <w:rFonts w:ascii="Calibri" w:hAnsi="Calibri"/>
          <w:sz w:val="20"/>
        </w:rPr>
        <w:t xml:space="preserve">London, United Kingdom | </w:t>
      </w:r>
      <w:hyperlink r:id="rId9">
        <w:r>
          <w:rPr>
            <w:color w:val="0563C1"/>
            <w:u w:val="single"/>
          </w:rPr>
          <w:t>natashaxavier512@gmail.com</w:t>
        </w:r>
      </w:hyperlink>
      <w:r>
        <w:rPr>
          <w:sz w:val="20"/>
        </w:rPr>
        <w:t xml:space="preserve"> | </w:t>
      </w:r>
      <w:hyperlink r:id="rId10">
        <w:r>
          <w:rPr>
            <w:color w:val="0563C1"/>
            <w:u w:val="single"/>
          </w:rPr>
          <w:t>natashaxav.github.io</w:t>
        </w:r>
      </w:hyperlink>
      <w:r>
        <w:rPr>
          <w:sz w:val="20"/>
        </w:rPr>
        <w:br/>
      </w:r>
    </w:p>
    <w:p>
      <w:pPr>
        <w:spacing w:after="120"/>
        <w:jc w:val="center"/>
      </w:pPr>
      <w:hyperlink r:id="rId11">
        <w:r>
          <w:rPr>
            <w:color w:val="0563C1"/>
            <w:u w:val="single"/>
          </w:rPr>
          <w:t>LinkedIn</w:t>
        </w:r>
      </w:hyperlink>
      <w:r>
        <w:rPr>
          <w:sz w:val="20"/>
        </w:rPr>
        <w:t xml:space="preserve"> | </w:t>
      </w:r>
      <w:hyperlink r:id="rId12">
        <w:r>
          <w:rPr>
            <w:color w:val="0563C1"/>
            <w:u w:val="single"/>
          </w:rPr>
          <w:t>GitHub</w:t>
        </w:r>
      </w:hyperlink>
    </w:p>
    <w:p>
      <w:pPr>
        <w:spacing w:before="40" w:after="120"/>
      </w:pPr>
      <w:r>
        <w:rPr>
          <w:color w:val="808080"/>
          <w:sz w:val="16"/>
        </w:rPr>
        <w:t>__________________________________________________________________________________________</w:t>
      </w:r>
    </w:p>
    <w:p>
      <w:pPr>
        <w:spacing w:before="80" w:after="80"/>
      </w:pPr>
      <w:r>
        <w:rPr>
          <w:rFonts w:ascii="Calibri" w:hAnsi="Calibri"/>
          <w:b/>
          <w:sz w:val="24"/>
        </w:rPr>
        <w:t>EDUCATION</w:t>
      </w:r>
    </w:p>
    <w:p>
      <w:pPr>
        <w:spacing w:after="20"/>
      </w:pPr>
      <w:r>
        <w:rPr>
          <w:rFonts w:ascii="Calibri" w:hAnsi="Calibri"/>
          <w:b/>
          <w:sz w:val="21"/>
        </w:rPr>
        <w:t>Master of Science, Marketing Management</w:t>
      </w:r>
    </w:p>
    <w:p>
      <w:pPr>
        <w:spacing w:after="120"/>
      </w:pPr>
      <w:r>
        <w:rPr>
          <w:rFonts w:ascii="Calibri" w:hAnsi="Calibri"/>
          <w:sz w:val="20"/>
        </w:rPr>
        <w:t>University of Westminster, London, UK | December 2023</w:t>
      </w:r>
    </w:p>
    <w:p>
      <w:pPr>
        <w:spacing w:after="20"/>
      </w:pPr>
      <w:r>
        <w:rPr>
          <w:rFonts w:ascii="Calibri" w:hAnsi="Calibri"/>
          <w:b/>
          <w:sz w:val="21"/>
        </w:rPr>
        <w:t>Bachelor of Business Administration, International Business</w:t>
      </w:r>
    </w:p>
    <w:p>
      <w:pPr>
        <w:spacing w:after="120"/>
      </w:pPr>
      <w:r>
        <w:rPr>
          <w:rFonts w:ascii="Calibri" w:hAnsi="Calibri"/>
          <w:sz w:val="20"/>
        </w:rPr>
        <w:t>St. Joseph's College of Commerce, Bangalore, IN | June 2020</w:t>
      </w:r>
    </w:p>
    <w:p>
      <w:pPr>
        <w:spacing w:before="40" w:after="120"/>
      </w:pPr>
      <w:r>
        <w:rPr>
          <w:color w:val="808080"/>
          <w:sz w:val="16"/>
        </w:rPr>
        <w:t>__________________________________________________________________________________________</w:t>
      </w:r>
    </w:p>
    <w:p>
      <w:pPr>
        <w:spacing w:before="80" w:after="80"/>
      </w:pPr>
      <w:r>
        <w:rPr>
          <w:rFonts w:ascii="Calibri" w:hAnsi="Calibri"/>
          <w:b/>
          <w:sz w:val="24"/>
        </w:rPr>
        <w:t>TECHNICAL SKILLS</w:t>
      </w:r>
    </w:p>
    <w:p>
      <w:pPr>
        <w:pStyle w:val="ListBullet"/>
        <w:spacing w:after="40"/>
        <w:ind w:left="360"/>
      </w:pPr>
      <w:r>
        <w:rPr>
          <w:rFonts w:ascii="Calibri" w:hAnsi="Calibri"/>
          <w:sz w:val="20"/>
        </w:rPr>
        <w:t>Programming &amp; AI: Python (pandas, NumPy, scikit-learn), SQL</w:t>
      </w:r>
    </w:p>
    <w:p>
      <w:pPr>
        <w:pStyle w:val="ListBullet"/>
        <w:spacing w:after="40"/>
        <w:ind w:left="360"/>
      </w:pPr>
      <w:r>
        <w:rPr>
          <w:rFonts w:ascii="Calibri" w:hAnsi="Calibri"/>
          <w:sz w:val="20"/>
        </w:rPr>
        <w:t>NLP &amp; Machine Learning: NLTK, spaCy, Transformers, BERT, Sentiment Analysis, Topic Modeling (LDA, BERTopic), K-Means Clustering</w:t>
      </w:r>
    </w:p>
    <w:p>
      <w:pPr>
        <w:pStyle w:val="ListBullet"/>
        <w:spacing w:after="40"/>
        <w:ind w:left="360"/>
      </w:pPr>
      <w:r>
        <w:rPr>
          <w:rFonts w:ascii="Calibri" w:hAnsi="Calibri"/>
          <w:sz w:val="20"/>
        </w:rPr>
        <w:t>AI Frameworks: CrewAI, LangChain, GPT-4, Gemini, Claude</w:t>
      </w:r>
    </w:p>
    <w:p>
      <w:pPr>
        <w:pStyle w:val="ListBullet"/>
        <w:spacing w:after="40"/>
        <w:ind w:left="360"/>
      </w:pPr>
      <w:r>
        <w:rPr>
          <w:rFonts w:ascii="Calibri" w:hAnsi="Calibri"/>
          <w:sz w:val="20"/>
        </w:rPr>
        <w:t>Data Visualization: Tableau, Chart.js, Plotly, Advanced Excel</w:t>
      </w:r>
    </w:p>
    <w:p>
      <w:pPr>
        <w:pStyle w:val="ListBullet"/>
        <w:spacing w:after="40"/>
        <w:ind w:left="360"/>
      </w:pPr>
      <w:r>
        <w:rPr>
          <w:rFonts w:ascii="Calibri" w:hAnsi="Calibri"/>
          <w:sz w:val="20"/>
        </w:rPr>
        <w:t>Marketing &amp; HR Tech: Google Analytics, SEMrush, Workday, ATS, Zapier</w:t>
      </w:r>
    </w:p>
    <w:p>
      <w:pPr>
        <w:spacing w:before="80" w:after="120"/>
      </w:pPr>
      <w:r>
        <w:rPr>
          <w:color w:val="808080"/>
          <w:sz w:val="16"/>
        </w:rPr>
        <w:t>__________________________________________________________________________________________</w:t>
      </w:r>
    </w:p>
    <w:p>
      <w:pPr>
        <w:spacing w:before="80" w:after="80"/>
      </w:pPr>
      <w:r>
        <w:rPr>
          <w:rFonts w:ascii="Calibri" w:hAnsi="Calibri"/>
          <w:b/>
          <w:sz w:val="24"/>
        </w:rPr>
        <w:t>PROFESSIONAL EXPERIENCE</w:t>
      </w:r>
    </w:p>
    <w:p>
      <w:pPr>
        <w:spacing w:after="20"/>
      </w:pPr>
      <w:r>
        <w:rPr>
          <w:rFonts w:ascii="Calibri" w:hAnsi="Calibri"/>
          <w:b/>
          <w:sz w:val="21"/>
        </w:rPr>
        <w:t xml:space="preserve">Social Media Marketing Intern </w:t>
      </w:r>
      <w:r>
        <w:rPr>
          <w:rFonts w:ascii="Calibri" w:hAnsi="Calibri"/>
          <w:sz w:val="21"/>
        </w:rPr>
        <w:t>| Pictures in Motion, London, UK</w:t>
      </w:r>
    </w:p>
    <w:p>
      <w:pPr>
        <w:spacing w:after="40"/>
      </w:pPr>
      <w:r>
        <w:rPr>
          <w:rFonts w:ascii="Calibri" w:hAnsi="Calibri"/>
          <w:i/>
          <w:sz w:val="20"/>
        </w:rPr>
        <w:t>April 2024 – Present</w:t>
      </w:r>
    </w:p>
    <w:p>
      <w:pPr>
        <w:pStyle w:val="ListBullet"/>
        <w:spacing w:after="40"/>
        <w:ind w:left="360"/>
      </w:pPr>
      <w:r>
        <w:rPr>
          <w:rFonts w:ascii="Calibri" w:hAnsi="Calibri"/>
          <w:sz w:val="20"/>
        </w:rPr>
        <w:t>Increased social media engagement by 25% and grew audience by 20% through data-informed content strategy</w:t>
      </w:r>
    </w:p>
    <w:p>
      <w:pPr>
        <w:pStyle w:val="ListBullet"/>
        <w:spacing w:after="40"/>
        <w:ind w:left="360"/>
      </w:pPr>
      <w:r>
        <w:rPr>
          <w:rFonts w:ascii="Calibri" w:hAnsi="Calibri"/>
          <w:sz w:val="20"/>
        </w:rPr>
        <w:t>Analyzed campaign performance using Google Analytics and Hootsuite, delivering actionable weekly reports</w:t>
      </w:r>
    </w:p>
    <w:p>
      <w:pPr>
        <w:pStyle w:val="ListBullet"/>
        <w:spacing w:after="40"/>
        <w:ind w:left="360"/>
      </w:pPr>
      <w:r>
        <w:rPr>
          <w:rFonts w:ascii="Calibri" w:hAnsi="Calibri"/>
          <w:sz w:val="20"/>
        </w:rPr>
        <w:t>Collaborated across teams to amplify press releases and drive engagement for TV show launches</w:t>
      </w:r>
    </w:p>
    <w:p>
      <w:pPr>
        <w:spacing w:before="80" w:after="20"/>
      </w:pPr>
      <w:r>
        <w:rPr>
          <w:rFonts w:ascii="Calibri" w:hAnsi="Calibri"/>
          <w:b/>
          <w:sz w:val="21"/>
        </w:rPr>
        <w:t xml:space="preserve">Marketing Analyst </w:t>
      </w:r>
      <w:r>
        <w:rPr>
          <w:rFonts w:ascii="Calibri" w:hAnsi="Calibri"/>
          <w:sz w:val="21"/>
        </w:rPr>
        <w:t>| Grey Apple Advertising, Remote</w:t>
      </w:r>
    </w:p>
    <w:p>
      <w:pPr>
        <w:spacing w:after="40"/>
      </w:pPr>
      <w:r>
        <w:rPr>
          <w:rFonts w:ascii="Calibri" w:hAnsi="Calibri"/>
          <w:i/>
          <w:sz w:val="20"/>
        </w:rPr>
        <w:t>February 2022 – February 2023</w:t>
      </w:r>
    </w:p>
    <w:p>
      <w:pPr>
        <w:pStyle w:val="ListBullet"/>
        <w:spacing w:after="40"/>
        <w:ind w:left="360"/>
      </w:pPr>
      <w:r>
        <w:rPr>
          <w:rFonts w:ascii="Calibri" w:hAnsi="Calibri"/>
          <w:sz w:val="20"/>
        </w:rPr>
        <w:t>Drove 12% increase in organic leads through SEO strategies, improving rankings for top keywords</w:t>
      </w:r>
    </w:p>
    <w:p>
      <w:pPr>
        <w:pStyle w:val="ListBullet"/>
        <w:spacing w:after="40"/>
        <w:ind w:left="360"/>
      </w:pPr>
      <w:r>
        <w:rPr>
          <w:rFonts w:ascii="Calibri" w:hAnsi="Calibri"/>
          <w:sz w:val="20"/>
        </w:rPr>
        <w:t>Generated 150+ qualified leads per event through three high-impact media branding events</w:t>
      </w:r>
    </w:p>
    <w:p>
      <w:pPr>
        <w:pStyle w:val="ListBullet"/>
        <w:spacing w:after="40"/>
        <w:ind w:left="360"/>
      </w:pPr>
      <w:r>
        <w:rPr>
          <w:rFonts w:ascii="Calibri" w:hAnsi="Calibri"/>
          <w:sz w:val="20"/>
        </w:rPr>
        <w:t>Enhanced customer engagement by 25% through targeted CRM campaigns and brand-aligned content</w:t>
      </w:r>
    </w:p>
    <w:p>
      <w:pPr>
        <w:spacing w:before="80" w:after="20"/>
      </w:pPr>
      <w:r>
        <w:rPr>
          <w:rFonts w:ascii="Calibri" w:hAnsi="Calibri"/>
          <w:b/>
          <w:sz w:val="21"/>
        </w:rPr>
        <w:t xml:space="preserve">Human Resources Analyst </w:t>
      </w:r>
      <w:r>
        <w:rPr>
          <w:rFonts w:ascii="Calibri" w:hAnsi="Calibri"/>
          <w:sz w:val="21"/>
        </w:rPr>
        <w:t>| Walmart Global Tech, Bangalore, IN</w:t>
      </w:r>
    </w:p>
    <w:p>
      <w:pPr>
        <w:spacing w:after="40"/>
      </w:pPr>
      <w:r>
        <w:rPr>
          <w:rFonts w:ascii="Calibri" w:hAnsi="Calibri"/>
          <w:i/>
          <w:sz w:val="20"/>
        </w:rPr>
        <w:t>October 2020 – February 2022</w:t>
      </w:r>
    </w:p>
    <w:p>
      <w:pPr>
        <w:pStyle w:val="ListBullet"/>
        <w:spacing w:after="40"/>
        <w:ind w:left="360"/>
      </w:pPr>
      <w:r>
        <w:rPr>
          <w:rFonts w:ascii="Calibri" w:hAnsi="Calibri"/>
          <w:sz w:val="20"/>
        </w:rPr>
        <w:t>Implemented new ATS for tech hub, automating workflows and reducing time-to-hire by 23%</w:t>
      </w:r>
    </w:p>
    <w:p>
      <w:pPr>
        <w:pStyle w:val="ListBullet"/>
        <w:spacing w:after="40"/>
        <w:ind w:left="360"/>
      </w:pPr>
      <w:r>
        <w:rPr>
          <w:rFonts w:ascii="Calibri" w:hAnsi="Calibri"/>
          <w:sz w:val="20"/>
        </w:rPr>
        <w:t>Developed compensation strategies achieving 95% employee satisfaction and 10% lower turnover</w:t>
      </w:r>
    </w:p>
    <w:p>
      <w:pPr>
        <w:pStyle w:val="ListBullet"/>
        <w:spacing w:after="40"/>
        <w:ind w:left="360"/>
      </w:pPr>
      <w:r>
        <w:rPr>
          <w:rFonts w:ascii="Calibri" w:hAnsi="Calibri"/>
          <w:sz w:val="20"/>
        </w:rPr>
        <w:t>Improved employee engagement by 15% through strategic surveys and communication programs</w:t>
      </w:r>
    </w:p>
    <w:p>
      <w:pPr>
        <w:spacing w:before="80" w:after="120"/>
      </w:pPr>
      <w:r>
        <w:rPr>
          <w:color w:val="808080"/>
          <w:sz w:val="16"/>
        </w:rPr>
        <w:t>__________________________________________________________________________________________</w:t>
      </w:r>
    </w:p>
    <w:p>
      <w:pPr>
        <w:spacing w:before="80" w:after="80"/>
      </w:pPr>
      <w:r>
        <w:rPr>
          <w:rFonts w:ascii="Calibri" w:hAnsi="Calibri"/>
          <w:b/>
          <w:sz w:val="24"/>
        </w:rPr>
        <w:t>KEY PROJECTS</w:t>
      </w:r>
    </w:p>
    <w:p>
      <w:pPr>
        <w:pStyle w:val="ListBullet"/>
        <w:spacing w:after="40"/>
        <w:ind w:left="360"/>
      </w:pPr>
      <w:r>
        <w:rPr>
          <w:rFonts w:ascii="Calibri" w:hAnsi="Calibri"/>
          <w:b/>
          <w:sz w:val="20"/>
        </w:rPr>
        <w:t xml:space="preserve">Social Media Sentiment Analysis: </w:t>
      </w:r>
      <w:r>
        <w:rPr>
          <w:rFonts w:ascii="Calibri" w:hAnsi="Calibri"/>
          <w:sz w:val="20"/>
        </w:rPr>
        <w:t>Built NLP model analyzing 10,000 tweets with 87% accuracy using Python, NLTK, VADER, spaCy, and Transformers</w:t>
      </w:r>
      <w:r>
        <w:t xml:space="preserve"> (</w:t>
      </w:r>
      <w:hyperlink r:id="rId13">
        <w:r>
          <w:rPr>
            <w:color w:val="0563C1"/>
            <w:u w:val="single"/>
          </w:rPr>
          <w:t>GitHub</w:t>
        </w:r>
      </w:hyperlink>
      <w:r>
        <w:t>)</w:t>
      </w:r>
    </w:p>
    <w:p>
      <w:pPr>
        <w:pStyle w:val="ListBullet"/>
        <w:spacing w:after="40"/>
        <w:ind w:left="360"/>
      </w:pPr>
      <w:r>
        <w:rPr>
          <w:rFonts w:ascii="Calibri" w:hAnsi="Calibri"/>
          <w:b/>
          <w:sz w:val="20"/>
        </w:rPr>
        <w:t xml:space="preserve">Customer Segmentation - RFM Analysis: </w:t>
      </w:r>
      <w:r>
        <w:rPr>
          <w:rFonts w:ascii="Calibri" w:hAnsi="Calibri"/>
          <w:sz w:val="20"/>
        </w:rPr>
        <w:t>Segmented 973 customers using K-Means clustering and RFM methodology with Python and scikit-learn</w:t>
      </w:r>
      <w:r>
        <w:t xml:space="preserve"> (</w:t>
      </w:r>
      <w:hyperlink r:id="rId14">
        <w:r>
          <w:rPr>
            <w:color w:val="0563C1"/>
            <w:u w:val="single"/>
          </w:rPr>
          <w:t>GitHub</w:t>
        </w:r>
      </w:hyperlink>
      <w:r>
        <w:t>)</w:t>
      </w:r>
    </w:p>
    <w:p>
      <w:pPr>
        <w:pStyle w:val="ListBullet"/>
        <w:spacing w:after="40"/>
        <w:ind w:left="360"/>
      </w:pPr>
      <w:r>
        <w:rPr>
          <w:rFonts w:ascii="Calibri" w:hAnsi="Calibri"/>
          <w:b/>
          <w:sz w:val="20"/>
        </w:rPr>
        <w:t xml:space="preserve">AI Competitor Intelligence Analyzer: </w:t>
      </w:r>
      <w:r>
        <w:rPr>
          <w:rFonts w:ascii="Calibri" w:hAnsi="Calibri"/>
          <w:sz w:val="20"/>
        </w:rPr>
        <w:t>Deployed autonomous AI agent using CrewAI and Gemini for competitive intelligence automation</w:t>
      </w:r>
      <w:r>
        <w:t xml:space="preserve"> (</w:t>
      </w:r>
      <w:hyperlink r:id="rId15">
        <w:r>
          <w:rPr>
            <w:color w:val="0563C1"/>
            <w:u w:val="single"/>
          </w:rPr>
          <w:t>GitHub</w:t>
        </w:r>
      </w:hyperlink>
      <w:r>
        <w:t>)</w:t>
      </w:r>
    </w:p>
    <w:p>
      <w:pPr>
        <w:pStyle w:val="ListBullet"/>
        <w:spacing w:after="40"/>
        <w:ind w:left="360"/>
      </w:pPr>
      <w:r>
        <w:rPr>
          <w:rFonts w:ascii="Calibri" w:hAnsi="Calibri"/>
          <w:b/>
          <w:sz w:val="20"/>
        </w:rPr>
        <w:t xml:space="preserve">Marketing Content Generator: </w:t>
      </w:r>
      <w:r>
        <w:rPr>
          <w:rFonts w:ascii="Calibri" w:hAnsi="Calibri"/>
          <w:sz w:val="20"/>
        </w:rPr>
        <w:t>Engineered GPT-4 powered system for brand-aligned content creation with prompt engineering</w:t>
      </w:r>
      <w:r>
        <w:t xml:space="preserve"> (</w:t>
      </w:r>
      <w:hyperlink r:id="rId16">
        <w:r>
          <w:rPr>
            <w:color w:val="0563C1"/>
            <w:u w:val="single"/>
          </w:rPr>
          <w:t>GitHub</w:t>
        </w:r>
      </w:hyperlink>
      <w:r>
        <w:t>)</w:t>
      </w:r>
    </w:p>
    <w:p>
      <w:pPr>
        <w:pStyle w:val="ListBullet"/>
        <w:spacing w:after="40"/>
        <w:ind w:left="360"/>
      </w:pPr>
      <w:r>
        <w:rPr>
          <w:rFonts w:ascii="Calibri" w:hAnsi="Calibri"/>
          <w:b/>
          <w:sz w:val="20"/>
        </w:rPr>
        <w:t xml:space="preserve">HR Resume Screener: </w:t>
      </w:r>
      <w:r>
        <w:rPr>
          <w:rFonts w:ascii="Calibri" w:hAnsi="Calibri"/>
          <w:sz w:val="20"/>
        </w:rPr>
        <w:t>Developed NLP tool using spaCy and BERT for automated resume parsing and candidate matching</w:t>
      </w:r>
      <w:r>
        <w:t xml:space="preserve"> (</w:t>
      </w:r>
      <w:hyperlink r:id="rId17">
        <w:r>
          <w:rPr>
            <w:color w:val="0563C1"/>
            <w:u w:val="single"/>
          </w:rPr>
          <w:t>GitHub</w:t>
        </w:r>
      </w:hyperlink>
      <w:r>
        <w:t>)</w:t>
      </w:r>
    </w:p>
    <w:p>
      <w:pPr>
        <w:pStyle w:val="ListBullet"/>
        <w:spacing w:after="40"/>
        <w:ind w:left="360"/>
      </w:pPr>
      <w:r>
        <w:rPr>
          <w:rFonts w:ascii="Calibri" w:hAnsi="Calibri"/>
          <w:b/>
          <w:sz w:val="20"/>
        </w:rPr>
        <w:t xml:space="preserve">Employee Engagement Analyzer: </w:t>
      </w:r>
      <w:r>
        <w:rPr>
          <w:rFonts w:ascii="Calibri" w:hAnsi="Calibri"/>
          <w:sz w:val="20"/>
        </w:rPr>
        <w:t>Built sentiment analysis system using VADER, TextBlob, and BERTopic for employee survey analysis</w:t>
      </w:r>
      <w:r>
        <w:t xml:space="preserve"> (</w:t>
      </w:r>
      <w:hyperlink r:id="rId18">
        <w:r>
          <w:rPr>
            <w:color w:val="0563C1"/>
            <w:u w:val="single"/>
          </w:rPr>
          <w:t>GitHub</w:t>
        </w:r>
      </w:hyperlink>
      <w:r>
        <w:t>)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natashaxavier512@gmail.com" TargetMode="External"/><Relationship Id="rId10" Type="http://schemas.openxmlformats.org/officeDocument/2006/relationships/hyperlink" Target="https://natashaxav.github.io" TargetMode="External"/><Relationship Id="rId11" Type="http://schemas.openxmlformats.org/officeDocument/2006/relationships/hyperlink" Target="https://linkedin.com/in/natashaxavier-marketingspecialist" TargetMode="External"/><Relationship Id="rId12" Type="http://schemas.openxmlformats.org/officeDocument/2006/relationships/hyperlink" Target="https://github.com/natashaxavier" TargetMode="External"/><Relationship Id="rId13" Type="http://schemas.openxmlformats.org/officeDocument/2006/relationships/hyperlink" Target="https://github.com/natashaxavier/social-media-sentiment-analysis" TargetMode="External"/><Relationship Id="rId14" Type="http://schemas.openxmlformats.org/officeDocument/2006/relationships/hyperlink" Target="https://github.com/natashaxavier/customer-segmentation-rfm" TargetMode="External"/><Relationship Id="rId15" Type="http://schemas.openxmlformats.org/officeDocument/2006/relationships/hyperlink" Target="https://github.com/natashaxavier/ai-competitor-analyzer" TargetMode="External"/><Relationship Id="rId16" Type="http://schemas.openxmlformats.org/officeDocument/2006/relationships/hyperlink" Target="https://github.com/natashaxavier/marketing-content-generator" TargetMode="External"/><Relationship Id="rId17" Type="http://schemas.openxmlformats.org/officeDocument/2006/relationships/hyperlink" Target="https://github.com/natashaxavier/hr-resume-screener" TargetMode="External"/><Relationship Id="rId18" Type="http://schemas.openxmlformats.org/officeDocument/2006/relationships/hyperlink" Target="https://github.com/natashaxavier/employee-engagement-analyz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