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A851" w14:textId="4DB181DD" w:rsidR="007F2B99" w:rsidRPr="007F2B99" w:rsidRDefault="007F2B99" w:rsidP="007F2B99">
      <w:pPr>
        <w:spacing w:line="480" w:lineRule="auto"/>
        <w:ind w:firstLine="720"/>
        <w:rPr>
          <w:rFonts w:ascii="Times New Roman" w:hAnsi="Times New Roman" w:cs="Times New Roman"/>
          <w:sz w:val="24"/>
          <w:szCs w:val="24"/>
        </w:rPr>
      </w:pPr>
      <w:r w:rsidRPr="007F2B99">
        <w:rPr>
          <w:rFonts w:ascii="Times New Roman" w:hAnsi="Times New Roman" w:cs="Times New Roman"/>
          <w:sz w:val="24"/>
          <w:szCs w:val="24"/>
        </w:rPr>
        <w:t xml:space="preserve">As the Scrum Master for the SNHU Travel application project, I evaluated how effectively the team transitioned into a Scrum-Agile framework. Over the course of the project, our goal was to develop a functional travel booking system that provides users with niche and trendy vacation packages within a five-week timeline. Rather than relying on rigid, long-term planning, the team embraced iterative development and continuous feedback, which allowed us to deliver functional features while maintaining the flexibility needed to respond to changing requirements. </w:t>
      </w:r>
    </w:p>
    <w:p w14:paraId="71B7CA10" w14:textId="10F1D072" w:rsidR="007F2B99" w:rsidRPr="007F2B99" w:rsidRDefault="007F2B99" w:rsidP="007F2B99">
      <w:pPr>
        <w:spacing w:line="480" w:lineRule="auto"/>
        <w:rPr>
          <w:rFonts w:ascii="Times New Roman" w:hAnsi="Times New Roman" w:cs="Times New Roman"/>
          <w:sz w:val="24"/>
          <w:szCs w:val="24"/>
        </w:rPr>
      </w:pPr>
      <w:r w:rsidRPr="007F2B99">
        <w:rPr>
          <w:rFonts w:ascii="Times New Roman" w:hAnsi="Times New Roman" w:cs="Times New Roman"/>
          <w:sz w:val="24"/>
          <w:szCs w:val="24"/>
        </w:rPr>
        <w:tab/>
        <w:t xml:space="preserve">The success of the project depended heavily on how each team member fulfilled their role. The Product Owner served as the guiding direction for the team by prioritizing the backlog and </w:t>
      </w:r>
      <w:r w:rsidR="002D6545">
        <w:rPr>
          <w:rFonts w:ascii="Times New Roman" w:hAnsi="Times New Roman" w:cs="Times New Roman"/>
          <w:sz w:val="24"/>
          <w:szCs w:val="24"/>
        </w:rPr>
        <w:t>verifying</w:t>
      </w:r>
      <w:r w:rsidRPr="007F2B99">
        <w:rPr>
          <w:rFonts w:ascii="Times New Roman" w:hAnsi="Times New Roman" w:cs="Times New Roman"/>
          <w:sz w:val="24"/>
          <w:szCs w:val="24"/>
        </w:rPr>
        <w:t xml:space="preserve"> that </w:t>
      </w:r>
      <w:r w:rsidR="002D6545">
        <w:rPr>
          <w:rFonts w:ascii="Times New Roman" w:hAnsi="Times New Roman" w:cs="Times New Roman"/>
          <w:sz w:val="24"/>
          <w:szCs w:val="24"/>
        </w:rPr>
        <w:t>more important</w:t>
      </w:r>
      <w:r w:rsidRPr="007F2B99">
        <w:rPr>
          <w:rFonts w:ascii="Times New Roman" w:hAnsi="Times New Roman" w:cs="Times New Roman"/>
          <w:sz w:val="24"/>
          <w:szCs w:val="24"/>
        </w:rPr>
        <w:t xml:space="preserve"> features such as personalized travel recommendations and budget-based travel deals were addressed early. My role as Scrum Master focused on keeping the development process running smoothly by facilitating Scrum events, guiding spring planning discussions, and removing blockers whenever the team encountered challenges. The developer handled the core implementation work, including building features such as user profile creation and recommendation systems while maintaining a collaborative approach to development. The tester played a</w:t>
      </w:r>
      <w:r w:rsidR="002D6545">
        <w:rPr>
          <w:rFonts w:ascii="Times New Roman" w:hAnsi="Times New Roman" w:cs="Times New Roman"/>
          <w:sz w:val="24"/>
          <w:szCs w:val="24"/>
        </w:rPr>
        <w:t>n important</w:t>
      </w:r>
      <w:r w:rsidRPr="007F2B99">
        <w:rPr>
          <w:rFonts w:ascii="Times New Roman" w:hAnsi="Times New Roman" w:cs="Times New Roman"/>
          <w:sz w:val="24"/>
          <w:szCs w:val="24"/>
        </w:rPr>
        <w:t xml:space="preserve"> role in </w:t>
      </w:r>
      <w:r w:rsidR="002D6545">
        <w:rPr>
          <w:rFonts w:ascii="Times New Roman" w:hAnsi="Times New Roman" w:cs="Times New Roman"/>
          <w:sz w:val="24"/>
          <w:szCs w:val="24"/>
        </w:rPr>
        <w:t>maintaining software</w:t>
      </w:r>
      <w:r w:rsidRPr="007F2B99">
        <w:rPr>
          <w:rFonts w:ascii="Times New Roman" w:hAnsi="Times New Roman" w:cs="Times New Roman"/>
          <w:sz w:val="24"/>
          <w:szCs w:val="24"/>
        </w:rPr>
        <w:t xml:space="preserve"> quality by creating detailed test cases and validating functionality for features such as budget filtering, vacation type selection, and personalized recommendations. </w:t>
      </w:r>
      <w:r w:rsidR="003D178F">
        <w:rPr>
          <w:rFonts w:ascii="Times New Roman" w:hAnsi="Times New Roman" w:cs="Times New Roman"/>
          <w:sz w:val="24"/>
          <w:szCs w:val="24"/>
        </w:rPr>
        <w:t>Their</w:t>
      </w:r>
      <w:r w:rsidRPr="007F2B99">
        <w:rPr>
          <w:rFonts w:ascii="Times New Roman" w:hAnsi="Times New Roman" w:cs="Times New Roman"/>
          <w:sz w:val="24"/>
          <w:szCs w:val="24"/>
        </w:rPr>
        <w:t xml:space="preserve"> involvement early in the process helped identify potential issues before they became larger development problems. </w:t>
      </w:r>
    </w:p>
    <w:p w14:paraId="63F4C458" w14:textId="70FF09D9" w:rsidR="007F2B99" w:rsidRPr="007F2B99" w:rsidRDefault="007F2B99" w:rsidP="007F2B99">
      <w:pPr>
        <w:spacing w:line="480" w:lineRule="auto"/>
        <w:rPr>
          <w:rFonts w:ascii="Times New Roman" w:hAnsi="Times New Roman" w:cs="Times New Roman"/>
          <w:sz w:val="24"/>
          <w:szCs w:val="24"/>
        </w:rPr>
      </w:pPr>
      <w:r w:rsidRPr="007F2B99">
        <w:rPr>
          <w:rFonts w:ascii="Times New Roman" w:hAnsi="Times New Roman" w:cs="Times New Roman"/>
          <w:sz w:val="24"/>
          <w:szCs w:val="24"/>
        </w:rPr>
        <w:tab/>
        <w:t xml:space="preserve">We found that breaking larger goals into smaller user stories was </w:t>
      </w:r>
      <w:r w:rsidR="002D6545">
        <w:rPr>
          <w:rFonts w:ascii="Times New Roman" w:hAnsi="Times New Roman" w:cs="Times New Roman"/>
          <w:sz w:val="24"/>
          <w:szCs w:val="24"/>
        </w:rPr>
        <w:t>needed</w:t>
      </w:r>
      <w:r w:rsidRPr="007F2B99">
        <w:rPr>
          <w:rFonts w:ascii="Times New Roman" w:hAnsi="Times New Roman" w:cs="Times New Roman"/>
          <w:sz w:val="24"/>
          <w:szCs w:val="24"/>
        </w:rPr>
        <w:t xml:space="preserve"> for maintaining progress. For example, the personalized recommendations feature was not built all at once but instead developed incrementally by first capturing user preferences, then storing profile data, and finally generating tailored travel suggestions. Because acceptance criteria and test cases were </w:t>
      </w:r>
      <w:r w:rsidRPr="007F2B99">
        <w:rPr>
          <w:rFonts w:ascii="Times New Roman" w:hAnsi="Times New Roman" w:cs="Times New Roman"/>
          <w:sz w:val="24"/>
          <w:szCs w:val="24"/>
        </w:rPr>
        <w:lastRenderedPageBreak/>
        <w:t xml:space="preserve">clearly defined in advance, the development team always had a clear understanding of what the goal was. Daily Scrum meetings supported this process by providing a structured space to share progress, identify blockers, and </w:t>
      </w:r>
      <w:r w:rsidR="002D6545">
        <w:rPr>
          <w:rFonts w:ascii="Times New Roman" w:hAnsi="Times New Roman" w:cs="Times New Roman"/>
          <w:sz w:val="24"/>
          <w:szCs w:val="24"/>
        </w:rPr>
        <w:t>check</w:t>
      </w:r>
      <w:r w:rsidRPr="007F2B99">
        <w:rPr>
          <w:rFonts w:ascii="Times New Roman" w:hAnsi="Times New Roman" w:cs="Times New Roman"/>
          <w:sz w:val="24"/>
          <w:szCs w:val="24"/>
        </w:rPr>
        <w:t xml:space="preserve"> that no team member was working in isolation.</w:t>
      </w:r>
    </w:p>
    <w:p w14:paraId="3CCAA085" w14:textId="3D4F88D9" w:rsidR="007F2B99" w:rsidRPr="007F2B99" w:rsidRDefault="007F2B99" w:rsidP="007F2B99">
      <w:pPr>
        <w:spacing w:line="480" w:lineRule="auto"/>
        <w:rPr>
          <w:rFonts w:ascii="Times New Roman" w:hAnsi="Times New Roman" w:cs="Times New Roman"/>
          <w:sz w:val="24"/>
          <w:szCs w:val="24"/>
        </w:rPr>
      </w:pPr>
      <w:r w:rsidRPr="007F2B99">
        <w:rPr>
          <w:rFonts w:ascii="Times New Roman" w:hAnsi="Times New Roman" w:cs="Times New Roman"/>
          <w:sz w:val="24"/>
          <w:szCs w:val="24"/>
        </w:rPr>
        <w:tab/>
        <w:t xml:space="preserve">One of the most significant challenges during the project was the mid-sprint shift toward detox and wellness travel. In a traditional Waterfall model, this type of change would likely have caused major delays or required restarting significant portions of the project. However, the Scrum-Agile approach allowed the team to adapt quickly by changing the priorities of the backlog. I facilitated coordination between the Product Owner and tester to update user stories, acceptance criteria, and test cases to reflect the new direction. Existing functionality, such as budget filtering and recommendation display, was adjusted rather than rebuilt, including transitioning some outputs into a slideshow format to better match the updated requirements. </w:t>
      </w:r>
    </w:p>
    <w:p w14:paraId="447CD5F3" w14:textId="3588504B" w:rsidR="007F2B99" w:rsidRDefault="007F2B99" w:rsidP="007F2B99">
      <w:pPr>
        <w:spacing w:line="480" w:lineRule="auto"/>
        <w:rPr>
          <w:rFonts w:ascii="Times New Roman" w:hAnsi="Times New Roman" w:cs="Times New Roman"/>
          <w:sz w:val="24"/>
          <w:szCs w:val="24"/>
        </w:rPr>
      </w:pPr>
      <w:r w:rsidRPr="007F2B99">
        <w:rPr>
          <w:rFonts w:ascii="Times New Roman" w:hAnsi="Times New Roman" w:cs="Times New Roman"/>
          <w:sz w:val="24"/>
          <w:szCs w:val="24"/>
        </w:rPr>
        <w:tab/>
        <w:t>Communication was one of the strongest factors contributing to the team's success. Scrum events such as sprint planning, daily sc</w:t>
      </w:r>
      <w:r w:rsidR="002D6545">
        <w:rPr>
          <w:rFonts w:ascii="Times New Roman" w:hAnsi="Times New Roman" w:cs="Times New Roman"/>
          <w:sz w:val="24"/>
          <w:szCs w:val="24"/>
        </w:rPr>
        <w:t>r</w:t>
      </w:r>
      <w:r w:rsidRPr="007F2B99">
        <w:rPr>
          <w:rFonts w:ascii="Times New Roman" w:hAnsi="Times New Roman" w:cs="Times New Roman"/>
          <w:sz w:val="24"/>
          <w:szCs w:val="24"/>
        </w:rPr>
        <w:t xml:space="preserve">um, and backlog refinement created consistent opportunities for collaboration and alignment. </w:t>
      </w:r>
      <w:r>
        <w:rPr>
          <w:rFonts w:ascii="Times New Roman" w:hAnsi="Times New Roman" w:cs="Times New Roman"/>
          <w:sz w:val="24"/>
          <w:szCs w:val="24"/>
        </w:rPr>
        <w:t>One example occurred when the project shifted toward detox and wellness travel, requiring updates to user stories, acceptance criteria, and testing expectations:</w:t>
      </w:r>
    </w:p>
    <w:p w14:paraId="1E9F02CA"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Dear Product Owner and Tester,</w:t>
      </w:r>
    </w:p>
    <w:p w14:paraId="553ABE19"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 xml:space="preserve">I hope you both are doing well. Following our recent discussion regarding the shift in focus toward detox and wellness travel, I am reviewing the current features and determining what can realistically be completed within the existing sprint timeline. </w:t>
      </w:r>
    </w:p>
    <w:p w14:paraId="499BA032"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To move forward, I need clarification on several items to ensure that development aligns with the updated product direction:</w:t>
      </w:r>
    </w:p>
    <w:p w14:paraId="725D7334"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For Product Owner:</w:t>
      </w:r>
    </w:p>
    <w:p w14:paraId="06199851"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w:t>
      </w:r>
      <w:r w:rsidRPr="007F2B99">
        <w:rPr>
          <w:rFonts w:ascii="Times New Roman" w:hAnsi="Times New Roman" w:cs="Times New Roman"/>
          <w:sz w:val="24"/>
          <w:szCs w:val="24"/>
        </w:rPr>
        <w:tab/>
        <w:t>Updated user stories that reflect the detox/wellness travel focus.</w:t>
      </w:r>
    </w:p>
    <w:p w14:paraId="1EF509CF"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w:t>
      </w:r>
      <w:r w:rsidRPr="007F2B99">
        <w:rPr>
          <w:rFonts w:ascii="Times New Roman" w:hAnsi="Times New Roman" w:cs="Times New Roman"/>
          <w:sz w:val="24"/>
          <w:szCs w:val="24"/>
        </w:rPr>
        <w:tab/>
        <w:t>Clear acceptance criteria for any modified or newly prioritized features.</w:t>
      </w:r>
    </w:p>
    <w:p w14:paraId="39860E62"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lastRenderedPageBreak/>
        <w:t>-</w:t>
      </w:r>
      <w:r w:rsidRPr="007F2B99">
        <w:rPr>
          <w:rFonts w:ascii="Times New Roman" w:hAnsi="Times New Roman" w:cs="Times New Roman"/>
          <w:sz w:val="24"/>
          <w:szCs w:val="24"/>
        </w:rPr>
        <w:tab/>
        <w:t>Confirmation on which existing features should be adjusted versus deprioritized.</w:t>
      </w:r>
    </w:p>
    <w:p w14:paraId="66E2AAAE"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w:t>
      </w:r>
      <w:r w:rsidRPr="007F2B99">
        <w:rPr>
          <w:rFonts w:ascii="Times New Roman" w:hAnsi="Times New Roman" w:cs="Times New Roman"/>
          <w:sz w:val="24"/>
          <w:szCs w:val="24"/>
        </w:rPr>
        <w:tab/>
        <w:t xml:space="preserve">Any specific business rules or constraints related to wellness travel offerings. </w:t>
      </w:r>
    </w:p>
    <w:p w14:paraId="20BAB053"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For Tester:</w:t>
      </w:r>
    </w:p>
    <w:p w14:paraId="350B3532"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w:t>
      </w:r>
      <w:r w:rsidRPr="007F2B99">
        <w:rPr>
          <w:rFonts w:ascii="Times New Roman" w:hAnsi="Times New Roman" w:cs="Times New Roman"/>
          <w:sz w:val="24"/>
          <w:szCs w:val="24"/>
        </w:rPr>
        <w:tab/>
        <w:t>Updated test cases corresponding to the revised wellness-focused features.</w:t>
      </w:r>
    </w:p>
    <w:p w14:paraId="0A049F3A"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w:t>
      </w:r>
      <w:r w:rsidRPr="007F2B99">
        <w:rPr>
          <w:rFonts w:ascii="Times New Roman" w:hAnsi="Times New Roman" w:cs="Times New Roman"/>
          <w:sz w:val="24"/>
          <w:szCs w:val="24"/>
        </w:rPr>
        <w:tab/>
        <w:t>Any identified edge cases or validation scenarios specific to this new travel category.</w:t>
      </w:r>
    </w:p>
    <w:p w14:paraId="6E5D224C"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w:t>
      </w:r>
      <w:r w:rsidRPr="007F2B99">
        <w:rPr>
          <w:rFonts w:ascii="Times New Roman" w:hAnsi="Times New Roman" w:cs="Times New Roman"/>
          <w:sz w:val="24"/>
          <w:szCs w:val="24"/>
        </w:rPr>
        <w:tab/>
        <w:t>Confirmation of the expected behavior for modified features to double-check alignment between development and testing.</w:t>
      </w:r>
    </w:p>
    <w:p w14:paraId="05F9C097"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 xml:space="preserve">Please let me know if a quick meeting would be helpful to clarify any of these points. I am happy to walk through current functionality and discuss how it can be adapted to meet the new requirements. </w:t>
      </w:r>
    </w:p>
    <w:p w14:paraId="595E0173" w14:textId="77777777" w:rsidR="007F2B99" w:rsidRP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Best regards,</w:t>
      </w:r>
    </w:p>
    <w:p w14:paraId="66E1BF26" w14:textId="066A7325" w:rsidR="007F2B99" w:rsidRDefault="007F2B99" w:rsidP="007F2B99">
      <w:pPr>
        <w:spacing w:line="240" w:lineRule="auto"/>
        <w:rPr>
          <w:rFonts w:ascii="Times New Roman" w:hAnsi="Times New Roman" w:cs="Times New Roman"/>
          <w:sz w:val="24"/>
          <w:szCs w:val="24"/>
        </w:rPr>
      </w:pPr>
      <w:r w:rsidRPr="007F2B99">
        <w:rPr>
          <w:rFonts w:ascii="Times New Roman" w:hAnsi="Times New Roman" w:cs="Times New Roman"/>
          <w:sz w:val="24"/>
          <w:szCs w:val="24"/>
        </w:rPr>
        <w:t>Developer</w:t>
      </w:r>
    </w:p>
    <w:p w14:paraId="042897A2" w14:textId="4A551691" w:rsidR="007F2B99" w:rsidRPr="007F2B99" w:rsidRDefault="007F2B99" w:rsidP="007F2B9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communication was effective because it was structured, specific, and role focused. Instead of sending a vague request for clarification, it clearly separated expectations for the Product Owner and tester, so that each role understood exactly what was needed from them. The message also encouraged collaboration by encouraging further communication rather than relying on written instructions alone. </w:t>
      </w:r>
    </w:p>
    <w:p w14:paraId="4D120A1F" w14:textId="524A9746" w:rsidR="004F6314" w:rsidRDefault="007F2B99" w:rsidP="007F2B99">
      <w:pPr>
        <w:spacing w:line="480" w:lineRule="auto"/>
        <w:rPr>
          <w:rFonts w:ascii="Times New Roman" w:hAnsi="Times New Roman" w:cs="Times New Roman"/>
          <w:sz w:val="24"/>
          <w:szCs w:val="24"/>
        </w:rPr>
      </w:pPr>
      <w:r w:rsidRPr="007F2B99">
        <w:rPr>
          <w:rFonts w:ascii="Times New Roman" w:hAnsi="Times New Roman" w:cs="Times New Roman"/>
          <w:sz w:val="24"/>
          <w:szCs w:val="24"/>
        </w:rPr>
        <w:tab/>
        <w:t xml:space="preserve">The team also relied heavily on Scrum tools and practices to maintain structure and organization. The product backlog served as a single source of truth, while backlog refinement sessions </w:t>
      </w:r>
      <w:r>
        <w:rPr>
          <w:rFonts w:ascii="Times New Roman" w:hAnsi="Times New Roman" w:cs="Times New Roman"/>
          <w:sz w:val="24"/>
          <w:szCs w:val="24"/>
        </w:rPr>
        <w:t>confirmed</w:t>
      </w:r>
      <w:r w:rsidRPr="007F2B99">
        <w:rPr>
          <w:rFonts w:ascii="Times New Roman" w:hAnsi="Times New Roman" w:cs="Times New Roman"/>
          <w:sz w:val="24"/>
          <w:szCs w:val="24"/>
        </w:rPr>
        <w:t xml:space="preserve"> upcoming work was clearly defined before sprint planning began. Test cases provided structured validation criteria for each feature </w:t>
      </w:r>
      <w:r>
        <w:rPr>
          <w:rFonts w:ascii="Times New Roman" w:hAnsi="Times New Roman" w:cs="Times New Roman"/>
          <w:sz w:val="24"/>
          <w:szCs w:val="24"/>
        </w:rPr>
        <w:t>by keeping</w:t>
      </w:r>
      <w:r w:rsidRPr="007F2B99">
        <w:rPr>
          <w:rFonts w:ascii="Times New Roman" w:hAnsi="Times New Roman" w:cs="Times New Roman"/>
          <w:sz w:val="24"/>
          <w:szCs w:val="24"/>
        </w:rPr>
        <w:t xml:space="preserve"> consistency between development and testing efforts. Additionally, sprint reviews allowed stakeholders to evaluate progress and provide feedback, while retrospectives created space for reflection and continuous improvement.</w:t>
      </w:r>
    </w:p>
    <w:p w14:paraId="61B8C402" w14:textId="49E7B3A8" w:rsidR="002D6545" w:rsidRDefault="002D6545" w:rsidP="007F2B9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Reflecting on the project, it is clear that Scrum-Agile practices significantly improved both team performance and product development. The ability to deliver incremental value, adapt </w:t>
      </w:r>
      <w:r>
        <w:rPr>
          <w:rFonts w:ascii="Times New Roman" w:hAnsi="Times New Roman" w:cs="Times New Roman"/>
          <w:sz w:val="24"/>
          <w:szCs w:val="24"/>
        </w:rPr>
        <w:lastRenderedPageBreak/>
        <w:t xml:space="preserve">to change, and maintain strong communication made it well-suited for the dynamic nature of the SNHU Travel system. Research supports this outcome as well, with studies such as Salin et al. (2023) highlighting the positive impact of the Scrum Master role on team performance and efficiency, particularly during periods of changing requirements. </w:t>
      </w:r>
    </w:p>
    <w:p w14:paraId="40E91C31" w14:textId="3269E99C" w:rsidR="003D178F" w:rsidRDefault="003D178F" w:rsidP="003D178F">
      <w:pPr>
        <w:spacing w:line="480" w:lineRule="auto"/>
        <w:jc w:val="center"/>
        <w:rPr>
          <w:rFonts w:ascii="Times New Roman" w:hAnsi="Times New Roman" w:cs="Times New Roman"/>
          <w:sz w:val="24"/>
          <w:szCs w:val="24"/>
        </w:rPr>
      </w:pPr>
      <w:r>
        <w:rPr>
          <w:rFonts w:ascii="Times New Roman" w:hAnsi="Times New Roman" w:cs="Times New Roman"/>
          <w:sz w:val="24"/>
          <w:szCs w:val="24"/>
        </w:rPr>
        <w:t>Sources:</w:t>
      </w:r>
    </w:p>
    <w:p w14:paraId="0AE66C8B" w14:textId="77777777" w:rsidR="003D178F" w:rsidRPr="003D178F" w:rsidRDefault="003D178F" w:rsidP="003D178F">
      <w:pPr>
        <w:spacing w:line="480" w:lineRule="auto"/>
        <w:jc w:val="center"/>
        <w:rPr>
          <w:rFonts w:ascii="Times New Roman" w:hAnsi="Times New Roman" w:cs="Times New Roman"/>
          <w:sz w:val="24"/>
          <w:szCs w:val="24"/>
        </w:rPr>
      </w:pPr>
      <w:r w:rsidRPr="003D178F">
        <w:rPr>
          <w:rFonts w:ascii="Times New Roman" w:hAnsi="Times New Roman" w:cs="Times New Roman"/>
          <w:sz w:val="24"/>
          <w:szCs w:val="24"/>
        </w:rPr>
        <w:t>Salin, H., Albrecht, F., &amp; Skov, J. (2023). The power of Scrum master: An analysis of agile team performance and Scrum master influence. Proceedings of the 18th International Conference on Software Technologies, 377-384.</w:t>
      </w:r>
    </w:p>
    <w:p w14:paraId="71484B95" w14:textId="425C8425" w:rsidR="003D178F" w:rsidRPr="007F2B99" w:rsidRDefault="003D178F" w:rsidP="003D178F">
      <w:pPr>
        <w:spacing w:line="480" w:lineRule="auto"/>
        <w:jc w:val="center"/>
        <w:rPr>
          <w:rFonts w:ascii="Times New Roman" w:hAnsi="Times New Roman" w:cs="Times New Roman"/>
          <w:sz w:val="24"/>
          <w:szCs w:val="24"/>
        </w:rPr>
      </w:pPr>
      <w:hyperlink r:id="rId4" w:history="1">
        <w:r w:rsidRPr="00A16A0F">
          <w:rPr>
            <w:rStyle w:val="Hyperlink"/>
            <w:rFonts w:ascii="Times New Roman" w:hAnsi="Times New Roman" w:cs="Times New Roman"/>
            <w:sz w:val="24"/>
            <w:szCs w:val="24"/>
          </w:rPr>
          <w:t>https://www.scitepress.org/Papers/2023/120836/120836.pdf</w:t>
        </w:r>
      </w:hyperlink>
      <w:r>
        <w:rPr>
          <w:rFonts w:ascii="Times New Roman" w:hAnsi="Times New Roman" w:cs="Times New Roman"/>
          <w:sz w:val="24"/>
          <w:szCs w:val="24"/>
        </w:rPr>
        <w:t xml:space="preserve"> </w:t>
      </w:r>
    </w:p>
    <w:sectPr w:rsidR="003D178F" w:rsidRPr="007F2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99"/>
    <w:rsid w:val="002D6545"/>
    <w:rsid w:val="003D178F"/>
    <w:rsid w:val="00497923"/>
    <w:rsid w:val="004F6314"/>
    <w:rsid w:val="007F2B99"/>
    <w:rsid w:val="00A16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062D"/>
  <w15:chartTrackingRefBased/>
  <w15:docId w15:val="{4F360A70-DBFE-4E5E-9BEA-463AF1AE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B99"/>
    <w:rPr>
      <w:rFonts w:eastAsiaTheme="majorEastAsia" w:cstheme="majorBidi"/>
      <w:color w:val="272727" w:themeColor="text1" w:themeTint="D8"/>
    </w:rPr>
  </w:style>
  <w:style w:type="paragraph" w:styleId="Title">
    <w:name w:val="Title"/>
    <w:basedOn w:val="Normal"/>
    <w:next w:val="Normal"/>
    <w:link w:val="TitleChar"/>
    <w:uiPriority w:val="10"/>
    <w:qFormat/>
    <w:rsid w:val="007F2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B99"/>
    <w:pPr>
      <w:spacing w:before="160"/>
      <w:jc w:val="center"/>
    </w:pPr>
    <w:rPr>
      <w:i/>
      <w:iCs/>
      <w:color w:val="404040" w:themeColor="text1" w:themeTint="BF"/>
    </w:rPr>
  </w:style>
  <w:style w:type="character" w:customStyle="1" w:styleId="QuoteChar">
    <w:name w:val="Quote Char"/>
    <w:basedOn w:val="DefaultParagraphFont"/>
    <w:link w:val="Quote"/>
    <w:uiPriority w:val="29"/>
    <w:rsid w:val="007F2B99"/>
    <w:rPr>
      <w:i/>
      <w:iCs/>
      <w:color w:val="404040" w:themeColor="text1" w:themeTint="BF"/>
    </w:rPr>
  </w:style>
  <w:style w:type="paragraph" w:styleId="ListParagraph">
    <w:name w:val="List Paragraph"/>
    <w:basedOn w:val="Normal"/>
    <w:uiPriority w:val="34"/>
    <w:qFormat/>
    <w:rsid w:val="007F2B99"/>
    <w:pPr>
      <w:ind w:left="720"/>
      <w:contextualSpacing/>
    </w:pPr>
  </w:style>
  <w:style w:type="character" w:styleId="IntenseEmphasis">
    <w:name w:val="Intense Emphasis"/>
    <w:basedOn w:val="DefaultParagraphFont"/>
    <w:uiPriority w:val="21"/>
    <w:qFormat/>
    <w:rsid w:val="007F2B99"/>
    <w:rPr>
      <w:i/>
      <w:iCs/>
      <w:color w:val="2F5496" w:themeColor="accent1" w:themeShade="BF"/>
    </w:rPr>
  </w:style>
  <w:style w:type="paragraph" w:styleId="IntenseQuote">
    <w:name w:val="Intense Quote"/>
    <w:basedOn w:val="Normal"/>
    <w:next w:val="Normal"/>
    <w:link w:val="IntenseQuoteChar"/>
    <w:uiPriority w:val="30"/>
    <w:qFormat/>
    <w:rsid w:val="007F2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B99"/>
    <w:rPr>
      <w:i/>
      <w:iCs/>
      <w:color w:val="2F5496" w:themeColor="accent1" w:themeShade="BF"/>
    </w:rPr>
  </w:style>
  <w:style w:type="character" w:styleId="IntenseReference">
    <w:name w:val="Intense Reference"/>
    <w:basedOn w:val="DefaultParagraphFont"/>
    <w:uiPriority w:val="32"/>
    <w:qFormat/>
    <w:rsid w:val="007F2B99"/>
    <w:rPr>
      <w:b/>
      <w:bCs/>
      <w:smallCaps/>
      <w:color w:val="2F5496" w:themeColor="accent1" w:themeShade="BF"/>
      <w:spacing w:val="5"/>
    </w:rPr>
  </w:style>
  <w:style w:type="character" w:styleId="Hyperlink">
    <w:name w:val="Hyperlink"/>
    <w:basedOn w:val="DefaultParagraphFont"/>
    <w:uiPriority w:val="99"/>
    <w:unhideWhenUsed/>
    <w:rsid w:val="003D178F"/>
    <w:rPr>
      <w:color w:val="0563C1" w:themeColor="hyperlink"/>
      <w:u w:val="single"/>
    </w:rPr>
  </w:style>
  <w:style w:type="character" w:styleId="UnresolvedMention">
    <w:name w:val="Unresolved Mention"/>
    <w:basedOn w:val="DefaultParagraphFont"/>
    <w:uiPriority w:val="99"/>
    <w:semiHidden/>
    <w:unhideWhenUsed/>
    <w:rsid w:val="003D1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citepress.org/Papers/2023/120836/12083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Godinez, Nohemy</dc:creator>
  <cp:keywords/>
  <dc:description/>
  <cp:lastModifiedBy>Godinez, Nohemy</cp:lastModifiedBy>
  <cp:revision>1</cp:revision>
  <dcterms:created xsi:type="dcterms:W3CDTF">2026-04-19T18:33:00Z</dcterms:created>
  <dcterms:modified xsi:type="dcterms:W3CDTF">2026-04-19T20:15:00Z</dcterms:modified>
</cp:coreProperties>
</file>