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Predicting Mild Steel Quench Hardness </w:t>
      </w:r>
    </w:p>
    <w:p>
      <w:pPr>
        <w:pStyle w:val="normal1"/>
        <w:spacing w:lineRule="auto" w:line="240"/>
        <w:rPr>
          <w:b/>
          <w:sz w:val="48"/>
          <w:szCs w:val="4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76"/>
        <w:rPr>
          <w:sz w:val="32"/>
          <w:szCs w:val="32"/>
        </w:rPr>
      </w:pPr>
      <w:r>
        <w:rPr>
          <w:b/>
          <w:sz w:val="32"/>
          <w:szCs w:val="32"/>
        </w:rPr>
        <w:t>Executive summary</w:t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Using machine learning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>
          <w:b/>
          <w:sz w:val="32"/>
          <w:szCs w:val="32"/>
        </w:rPr>
      </w:pPr>
      <w:r>
        <w:rPr>
          <w:b/>
          <w:sz w:val="32"/>
          <w:szCs w:val="32"/>
        </w:rPr>
        <w:t>Context</w:t>
      </w:r>
    </w:p>
    <w:p>
      <w:pPr>
        <w:pStyle w:val="normal1"/>
        <w:spacing w:lineRule="auto" w:line="276"/>
        <w:rPr>
          <w:sz w:val="24"/>
          <w:szCs w:val="24"/>
        </w:rPr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>
          <w:b/>
          <w:sz w:val="32"/>
          <w:szCs w:val="32"/>
        </w:rPr>
      </w:pPr>
      <w:r>
        <w:rPr>
          <w:b/>
          <w:sz w:val="32"/>
          <w:szCs w:val="32"/>
        </w:rPr>
        <w:t>Objectives</w:t>
      </w:r>
    </w:p>
    <w:p>
      <w:pPr>
        <w:pStyle w:val="normal1"/>
        <w:numPr>
          <w:ilvl w:val="0"/>
          <w:numId w:val="1"/>
        </w:numPr>
        <w:spacing w:lineRule="auto" w:line="276"/>
        <w:ind w:hanging="360" w:start="720"/>
        <w:rPr>
          <w:sz w:val="24"/>
          <w:szCs w:val="24"/>
          <w:u w:val="none"/>
        </w:rPr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>
          <w:b/>
          <w:sz w:val="32"/>
          <w:szCs w:val="32"/>
        </w:rPr>
      </w:pPr>
      <w:r>
        <w:rPr>
          <w:b/>
          <w:sz w:val="32"/>
          <w:szCs w:val="32"/>
        </w:rPr>
        <w:t>Methodology</w:t>
      </w:r>
    </w:p>
    <w:p>
      <w:pPr>
        <w:pStyle w:val="normal1"/>
        <w:numPr>
          <w:ilvl w:val="0"/>
          <w:numId w:val="2"/>
        </w:numPr>
        <w:spacing w:lineRule="auto" w:line="276"/>
        <w:ind w:hanging="360" w:start="720"/>
        <w:rPr>
          <w:sz w:val="24"/>
          <w:szCs w:val="24"/>
          <w:u w:val="none"/>
        </w:rPr>
      </w:pPr>
      <w:r>
        <w:rPr/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/>
        <w:rPr>
          <w:b/>
          <w:sz w:val="32"/>
          <w:szCs w:val="32"/>
        </w:rPr>
      </w:pPr>
      <w:r>
        <w:rPr>
          <w:b/>
          <w:sz w:val="32"/>
          <w:szCs w:val="32"/>
        </w:rPr>
        <w:t>Data Sources</w:t>
      </w:r>
    </w:p>
    <w:p>
      <w:pPr>
        <w:pStyle w:val="normal1"/>
        <w:spacing w:lineRule="auto" w:line="276"/>
        <w:rPr>
          <w:sz w:val="24"/>
          <w:szCs w:val="24"/>
        </w:rPr>
      </w:pPr>
      <w:hyperlink r:id="rId2">
        <w:r>
          <w:rPr>
            <w:rStyle w:val="Hyperlink"/>
            <w:color w:val="1155CC"/>
            <w:sz w:val="24"/>
            <w:szCs w:val="24"/>
            <w:u w:val="single"/>
          </w:rPr>
          <w:t>Raiipa Tempering data for carbon and low alloy steels</w:t>
        </w:r>
      </w:hyperlink>
    </w:p>
    <w:p>
      <w:pPr>
        <w:pStyle w:val="normal1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>
          <w:b/>
          <w:sz w:val="32"/>
          <w:szCs w:val="32"/>
        </w:rPr>
      </w:pPr>
      <w:r>
        <w:rPr>
          <w:b/>
          <w:sz w:val="32"/>
          <w:szCs w:val="32"/>
        </w:rPr>
        <w:t>By – Nathan Sheibley</w:t>
      </w:r>
    </w:p>
    <w:p>
      <w:pPr>
        <w:pStyle w:val="Heading3"/>
        <w:keepNext w:val="false"/>
        <w:keepLines w:val="false"/>
        <w:spacing w:lineRule="auto" w:line="240" w:before="0" w:after="0"/>
        <w:rPr>
          <w:color w:val="000000"/>
          <w:sz w:val="24"/>
          <w:szCs w:val="24"/>
        </w:rPr>
      </w:pPr>
      <w:bookmarkStart w:id="0" w:name="_llffi5wzwymm"/>
      <w:bookmarkEnd w:id="0"/>
      <w:r>
        <w:rPr>
          <w:color w:val="000000"/>
          <w:sz w:val="24"/>
          <w:szCs w:val="24"/>
        </w:rPr>
        <w:t>Project start date:  0</w:t>
      </w:r>
      <w:r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>/1</w:t>
      </w:r>
      <w:r>
        <w:rPr>
          <w:color w:val="000000"/>
          <w:sz w:val="24"/>
          <w:szCs w:val="24"/>
        </w:rPr>
        <w:t>8</w:t>
      </w:r>
      <w:r>
        <w:rPr>
          <w:color w:val="000000"/>
          <w:sz w:val="24"/>
          <w:szCs w:val="24"/>
        </w:rPr>
        <w:t>/2024</w:t>
      </w:r>
    </w:p>
    <w:p>
      <w:pPr>
        <w:pStyle w:val="Heading3"/>
        <w:keepNext w:val="false"/>
        <w:keepLines w:val="false"/>
        <w:spacing w:lineRule="auto" w:line="240" w:before="0" w:after="0"/>
        <w:rPr>
          <w:b/>
          <w:color w:val="000000"/>
          <w:sz w:val="24"/>
          <w:szCs w:val="24"/>
        </w:rPr>
      </w:pPr>
      <w:bookmarkStart w:id="1" w:name="_92h7k0b5s5bs"/>
      <w:bookmarkEnd w:id="1"/>
      <w:r>
        <w:rPr>
          <w:color w:val="000000"/>
          <w:sz w:val="24"/>
          <w:szCs w:val="24"/>
        </w:rPr>
        <w:t xml:space="preserve">Project due date:  </w:t>
      </w:r>
      <w:r>
        <w:rPr>
          <w:color w:val="000000"/>
          <w:sz w:val="24"/>
          <w:szCs w:val="24"/>
        </w:rPr>
        <w:t>10</w:t>
      </w:r>
      <w:r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</w:rPr>
        <w:t>17</w:t>
      </w:r>
      <w:r>
        <w:rPr>
          <w:color w:val="000000"/>
          <w:sz w:val="24"/>
          <w:szCs w:val="24"/>
        </w:rPr>
        <w:t>/2024</w:t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rgerschtzsauer/tempering-data-for-carbon-and-low-alloy-steel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LibreOffice/24.2.6.2$Linux_X86_64 LibreOffice_project/420$Build-2</Application>
  <AppVersion>15.0000</AppVersion>
  <Pages>1</Pages>
  <Words>37</Words>
  <Characters>225</Characters>
  <CharactersWithSpaces>253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2024-09-18T12:13:51Z</dcterms:created>
  <dc:creator/>
  <dc:description/>
  <dc:language>en-US</dc:language>
  <cp:lastModifiedBy/>
  <dcterms:modified xsi:type="dcterms:W3CDTF">2024-09-18T12:19:33Z</dcterms:modified>
  <cp:revision>1</cp:revision>
  <dc:subject/>
  <dc:title/>
</cp:coreProperties>
</file>