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﻿Wall A (Stone)|壁A（石）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(Stone)|壁B（石）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 (Stone)|壁C（石）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 (Castle)|建物A（城）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B (Castle, Snow)|建物B（城・雪）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(Fort)|建物C（砦）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 (Fort, Snow)|建物D（砦・雪）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Castle|魔王城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 (Stone)|壁A（石）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(Stone)|壁B（石）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 (Stone)|壁C（石）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 (Castle)|建物A（城）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B (Castle, Snow)|建物B（城・雪）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(Fort)|建物C（砦）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D (Fort, Snow)|建物D（砦・雪）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Castle|魔王城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 (Brick)|壁C（レンガ）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D (Stone)|壁D（石）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E (Marble)|壁E（大理石）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F (Marble)|壁F（大理石）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E (Dirt Wall)|建物E（土壁）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F (Desert)|建物F（砂漠風）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G (Gold)|壁G（黄金）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G (Mecha)|建物G（メカ）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 (Brick)|壁C（レンガ）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D (Stone)|壁D（石）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E (Marble)|壁E（大理石）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F (Marble)|壁F（大理石）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E (Dirt Wall)|建物E（土壁）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F (Desert)|建物F（砂漠風）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G (Gold)|壁G（黄金）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G (Mecha)|建物G（メカ）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H (Moss)|壁H（苔）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I (Hedge)|壁I（生け垣）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A|森A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B (Snow)|森B（雪）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A (Meadow)|段差A（草地）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B (Dirt)|段差B（土）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C (Desert)|段差C（砂地）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D (Snow)|段差D（雪）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H (Moss)|壁H（苔）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I (Hedge)|壁I（生け垣）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A|森A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B (Snow)|森B（雪）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A (Meadow)|段差A（草地）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B (Dirt)|段差B（土）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C (Desert)|段差C（砂地）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D (Snow)|段差D（雪）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