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sz w:val="22"/>
          <w:szCs w:val="22"/>
        </w:rPr>
        <w:t xml:space="preserve">Republic of the Philippines</w:t>
      </w:r>
    </w:p>
    <w:p>
      <w:pPr>
        <w:jc w:val="center"/>
      </w:pPr>
      <w:r>
        <w:rPr>
          <w:b/>
          <w:bCs/>
          <w:sz w:val="30"/>
          <w:szCs w:val="30"/>
        </w:rPr>
        <w:t xml:space="preserve">University of Cabuyao</w:t>
      </w:r>
    </w:p>
    <w:p>
      <w:pPr>
        <w:jc w:val="center"/>
      </w:pPr>
      <w:r>
        <w:rPr>
          <w:i/>
          <w:iCs/>
          <w:sz w:val="22"/>
          <w:szCs w:val="22"/>
        </w:rPr>
        <w:t xml:space="preserve">(Pamantasan ng Cabuyao)</w:t>
      </w:r>
    </w:p>
    <w:p>
      <w:pPr>
        <w:jc w:val="center"/>
      </w:pPr>
      <w:r>
        <w:rPr>
          <w:b/>
          <w:bCs/>
          <w:sz w:val="24"/>
          <w:szCs w:val="24"/>
        </w:rPr>
        <w:t xml:space="preserve">College of Computing Studies</w:t>
      </w:r>
    </w:p>
    <w:p>
      <w:pPr>
        <w:spacing w:before="700"/>
      </w:pPr>
    </w:p>
    <w:p>
      <w:pPr>
        <w:jc w:val="center"/>
      </w:pPr>
      <w:r>
        <w:rPr>
          <w:sz w:val="24"/>
          <w:szCs w:val="24"/>
        </w:rPr>
        <w:t xml:space="preserve">ITP104 – Information Management 2</w:t>
      </w:r>
    </w:p>
    <w:p>
      <w:pPr>
        <w:spacing w:before="100"/>
        <w:jc w:val="center"/>
      </w:pPr>
      <w:r>
        <w:rPr>
          <w:sz w:val="24"/>
          <w:szCs w:val="24"/>
        </w:rPr>
        <w:t xml:space="preserve">Semestral Project Documentation</w:t>
      </w:r>
    </w:p>
    <w:p>
      <w:pPr>
        <w:spacing w:before="700"/>
      </w:pPr>
    </w:p>
    <w:p>
      <w:pPr>
        <w:jc w:val="center"/>
      </w:pPr>
      <w:r>
        <w:rPr>
          <w:b/>
          <w:bCs/>
          <w:color w:val="234F39"/>
          <w:sz w:val="36"/>
          <w:szCs w:val="36"/>
        </w:rPr>
        <w:t xml:space="preserve">Sales and Expense Monitoring System</w:t>
      </w:r>
    </w:p>
    <w:p>
      <w:pPr>
        <w:spacing w:before="100"/>
        <w:jc w:val="center"/>
      </w:pPr>
      <w:r>
        <w:rPr>
          <w:b/>
          <w:bCs/>
          <w:color w:val="234F39"/>
          <w:sz w:val="36"/>
          <w:szCs w:val="36"/>
        </w:rPr>
        <w:t xml:space="preserve">for Small Businesses</w:t>
      </w:r>
    </w:p>
    <w:p>
      <w:pPr>
        <w:spacing w:before="200"/>
        <w:jc w:val="center"/>
      </w:pPr>
      <w:r>
        <w:rPr>
          <w:i/>
          <w:iCs/>
          <w:sz w:val="22"/>
          <w:szCs w:val="22"/>
        </w:rPr>
        <w:t xml:space="preserve">A Case Study of Dela Cruz Mini Mart, City of Cabuyao, Laguna</w:t>
      </w:r>
    </w:p>
    <w:p>
      <w:pPr>
        <w:spacing w:before="900"/>
      </w:pPr>
    </w:p>
    <w:p>
      <w:pPr>
        <w:jc w:val="center"/>
      </w:pPr>
      <w:r>
        <w:rPr>
          <w:sz w:val="22"/>
          <w:szCs w:val="22"/>
        </w:rPr>
        <w:t xml:space="preserve">Submitted by:</w:t>
      </w:r>
    </w:p>
    <w:p>
      <w:pPr>
        <w:spacing w:before="80"/>
        <w:jc w:val="center"/>
      </w:pPr>
      <w:r>
        <w:rPr>
          <w:color w:val="5C6B62"/>
          <w:sz w:val="22"/>
          <w:szCs w:val="22"/>
        </w:rPr>
        <w:t xml:space="preserve">[Group Name / Member Names]</w:t>
      </w:r>
    </w:p>
    <w:p>
      <w:pPr>
        <w:spacing w:before="700"/>
      </w:pPr>
    </w:p>
    <w:p>
      <w:pPr>
        <w:jc w:val="center"/>
      </w:pPr>
      <w:r>
        <w:rPr>
          <w:sz w:val="22"/>
          <w:szCs w:val="22"/>
        </w:rPr>
        <w:t xml:space="preserve">Submitted to:</w:t>
      </w:r>
    </w:p>
    <w:p>
      <w:pPr>
        <w:spacing w:before="80"/>
        <w:jc w:val="center"/>
      </w:pPr>
      <w:r>
        <w:rPr>
          <w:color w:val="5C6B62"/>
          <w:sz w:val="22"/>
          <w:szCs w:val="22"/>
        </w:rPr>
        <w:t xml:space="preserve">[Instructor's Name]</w:t>
      </w:r>
    </w:p>
    <w:p>
      <w:pPr>
        <w:spacing w:before="700"/>
        <w:jc w:val="center"/>
      </w:pPr>
      <w:r>
        <w:rPr>
          <w:sz w:val="22"/>
          <w:szCs w:val="22"/>
        </w:rPr>
        <w:t xml:space="preserve">August 2026</w:t>
      </w:r>
    </w:p>
    <w:p>
      <w:r>
        <w:br w:type="page"/>
      </w:r>
    </w:p>
    <w:p>
      <w:pPr>
        <w:pStyle w:val="Heading1"/>
        <w:spacing w:after="160" w:before="320"/>
      </w:pPr>
      <w:r>
        <w:t xml:space="preserve">Table of Contents</w:t>
      </w:r>
    </w:p>
    <w:p>
      <w:pPr>
        <w:tabs>
          <w:tab w:val="right" w:pos="9026" w:leader="dot"/>
        </w:tabs>
        <w:spacing w:after="140"/>
      </w:pPr>
      <w:r>
        <w:t xml:space="preserve">1. Project Title and Abstract</w:t>
      </w:r>
      <w:r>
        <w:t xml:space="preserve">	3</w:t>
      </w:r>
    </w:p>
    <w:p>
      <w:pPr>
        <w:tabs>
          <w:tab w:val="right" w:pos="9026" w:leader="dot"/>
        </w:tabs>
        <w:spacing w:after="140"/>
      </w:pPr>
      <w:r>
        <w:t xml:space="preserve">2. Introduction and Background</w:t>
      </w:r>
      <w:r>
        <w:t xml:space="preserve">	3</w:t>
      </w:r>
    </w:p>
    <w:p>
      <w:pPr>
        <w:tabs>
          <w:tab w:val="right" w:pos="9026" w:leader="dot"/>
        </w:tabs>
        <w:spacing w:after="140"/>
      </w:pPr>
      <w:r>
        <w:t xml:space="preserve">3. Problem Statement</w:t>
      </w:r>
      <w:r>
        <w:t xml:space="preserve">	4</w:t>
      </w:r>
    </w:p>
    <w:p>
      <w:pPr>
        <w:tabs>
          <w:tab w:val="right" w:pos="9026" w:leader="dot"/>
        </w:tabs>
        <w:spacing w:after="140"/>
      </w:pPr>
      <w:r>
        <w:t xml:space="preserve">4. Project Objectives</w:t>
      </w:r>
      <w:r>
        <w:t xml:space="preserve">	4</w:t>
      </w:r>
    </w:p>
    <w:p>
      <w:pPr>
        <w:tabs>
          <w:tab w:val="right" w:pos="9026" w:leader="dot"/>
        </w:tabs>
        <w:spacing w:after="140"/>
      </w:pPr>
      <w:r>
        <w:t xml:space="preserve">5. Target Users and System Modules</w:t>
      </w:r>
      <w:r>
        <w:t xml:space="preserve">	5</w:t>
      </w:r>
    </w:p>
    <w:p>
      <w:pPr>
        <w:tabs>
          <w:tab w:val="right" w:pos="9026" w:leader="dot"/>
        </w:tabs>
        <w:spacing w:after="140"/>
      </w:pPr>
      <w:r>
        <w:t xml:space="preserve">6. System Requirements</w:t>
      </w:r>
      <w:r>
        <w:t xml:space="preserve">	6</w:t>
      </w:r>
    </w:p>
    <w:p>
      <w:pPr>
        <w:tabs>
          <w:tab w:val="right" w:pos="9026" w:leader="dot"/>
        </w:tabs>
        <w:spacing w:after="140"/>
      </w:pPr>
      <w:r>
        <w:t xml:space="preserve">7. System Design</w:t>
      </w:r>
      <w:r>
        <w:t xml:space="preserve">	8</w:t>
      </w:r>
    </w:p>
    <w:p>
      <w:pPr>
        <w:tabs>
          <w:tab w:val="right" w:pos="9026" w:leader="dot"/>
        </w:tabs>
        <w:spacing w:after="140"/>
      </w:pPr>
      <w:r>
        <w:t xml:space="preserve">8. Database Design</w:t>
      </w:r>
      <w:r>
        <w:t xml:space="preserve">	10</w:t>
      </w:r>
    </w:p>
    <w:p>
      <w:pPr>
        <w:tabs>
          <w:tab w:val="right" w:pos="9026" w:leader="dot"/>
        </w:tabs>
        <w:spacing w:after="140"/>
      </w:pPr>
      <w:r>
        <w:t xml:space="preserve">9. System Interface and Implementation</w:t>
      </w:r>
      <w:r>
        <w:t xml:space="preserve">	12</w:t>
      </w:r>
    </w:p>
    <w:p>
      <w:pPr>
        <w:tabs>
          <w:tab w:val="right" w:pos="9026" w:leader="dot"/>
        </w:tabs>
        <w:spacing w:after="140"/>
      </w:pPr>
      <w:r>
        <w:t xml:space="preserve">10. Core System Features</w:t>
      </w:r>
      <w:r>
        <w:t xml:space="preserve">	18</w:t>
      </w:r>
    </w:p>
    <w:p>
      <w:pPr>
        <w:tabs>
          <w:tab w:val="right" w:pos="9026" w:leader="dot"/>
        </w:tabs>
        <w:spacing w:after="140"/>
      </w:pPr>
      <w:r>
        <w:t xml:space="preserve">11. System Testing</w:t>
      </w:r>
      <w:r>
        <w:t xml:space="preserve">	19</w:t>
      </w:r>
    </w:p>
    <w:p>
      <w:pPr>
        <w:tabs>
          <w:tab w:val="right" w:pos="9026" w:leader="dot"/>
        </w:tabs>
        <w:spacing w:after="140"/>
      </w:pPr>
      <w:r>
        <w:t xml:space="preserve">12. Conclusion</w:t>
      </w:r>
      <w:r>
        <w:t xml:space="preserve">	21</w:t>
      </w:r>
    </w:p>
    <w:p>
      <w:pPr>
        <w:tabs>
          <w:tab w:val="right" w:pos="9026" w:leader="dot"/>
        </w:tabs>
        <w:spacing w:after="140"/>
      </w:pPr>
      <w:r>
        <w:t xml:space="preserve">13. Appendices</w:t>
      </w:r>
      <w:r>
        <w:t xml:space="preserve">	21</w:t>
      </w:r>
    </w:p>
    <w:p>
      <w:r>
        <w:br w:type="page"/>
      </w:r>
    </w:p>
    <w:p>
      <w:pPr>
        <w:pStyle w:val="Heading1"/>
        <w:spacing w:after="160" w:before="320"/>
      </w:pPr>
      <w:r>
        <w:t xml:space="preserve">1. Project Title and Abstract</w:t>
      </w:r>
    </w:p>
    <w:p>
      <w:pPr>
        <w:pStyle w:val="Heading2"/>
        <w:spacing w:after="120" w:before="240"/>
      </w:pPr>
      <w:r>
        <w:t xml:space="preserve">Official Title</w:t>
      </w:r>
    </w:p>
    <w:p>
      <w:pPr>
        <w:spacing w:after="160"/>
        <w:jc w:val="left"/>
      </w:pPr>
      <w:r>
        <w:rPr>
          <w:b/>
          <w:bCs/>
          <w:i w:val="false"/>
          <w:iCs w:val="false"/>
        </w:rPr>
        <w:t xml:space="preserve">Sales and Expense Monitoring System for Small Businesses</w:t>
      </w:r>
    </w:p>
    <w:p>
      <w:pPr>
        <w:pStyle w:val="Heading2"/>
        <w:spacing w:after="120" w:before="240"/>
      </w:pPr>
      <w:r>
        <w:t xml:space="preserve">Abstract</w:t>
      </w:r>
    </w:p>
    <w:p>
      <w:pPr>
        <w:spacing w:after="160"/>
        <w:jc w:val="left"/>
      </w:pPr>
      <w:r>
        <w:rPr>
          <w:b w:val="false"/>
          <w:bCs w:val="false"/>
          <w:i w:val="false"/>
          <w:iCs w:val="false"/>
        </w:rPr>
        <w:t xml:space="preserve">Many small businesses in the Philippines, such as sari-sari stores, small eateries, and mini marts, still record their daily sales and operating expenses using handwritten notebooks or informal notes. This makes it difficult for the owner to know, at any given moment, how the business is actually performing. This project presents a web-based Sales and Expense Monitoring System built for small business owners, using Dela Cruz Mini Mart in Cabuyao, Laguna as the representative case study. The system allows an authenticated business owner (Administrator) and staff/cashier (Staff) to record sales transactions with itemized line items, record and categorize operating expenses, and instantly view daily and monthly summaries through a dashboard and a set of printable reports: a Daily Sales Summary, a Monthly Financial Performance report, a Category-wise Expense Breakdown, and a Profit Estimation Statement. The system enforces role-based access control so that only the owner can manage user accounts and expense categories, while staff can record day-to-day transactions. It is built with PHP, MySQL, HTML5, CSS3 (Bootstrap 5), and JavaScript, following a normalized (3NF) relational database design, prepared statements to prevent SQL injection, bcrypt password hashing, and full ACID transaction handling (commit/rollback) for every sale that is recorded, so that partial or invalid transactions are never saved.</w:t>
      </w:r>
    </w:p>
    <w:p>
      <w:pPr>
        <w:pStyle w:val="Heading1"/>
        <w:spacing w:after="160" w:before="320"/>
      </w:pPr>
      <w:r>
        <w:t xml:space="preserve">2. Introduction and Background</w:t>
      </w:r>
    </w:p>
    <w:p>
      <w:pPr>
        <w:spacing w:after="160"/>
        <w:jc w:val="left"/>
      </w:pPr>
      <w:r>
        <w:rPr>
          <w:b w:val="false"/>
          <w:bCs w:val="false"/>
          <w:i w:val="false"/>
          <w:iCs w:val="false"/>
        </w:rPr>
        <w:t xml:space="preserve">Dela Cruz Mini Mart is a small, family-run retail store operating in Barangay Banay-banay, City of Cabuyao, Laguna. Like most micro and small businesses in the area, the store currently tracks its daily sales and expenses through a combination of a handwritten logbook and loose receipts kept in a folder. At the end of each day, the owner manually adds up the entries to estimate how much the business earned, and at the end of the month, the same manual process is repeated using a full month's worth of paper records to estimate overall profit.</w:t>
      </w:r>
    </w:p>
    <w:p>
      <w:pPr>
        <w:spacing w:after="160"/>
        <w:jc w:val="left"/>
      </w:pPr>
      <w:r>
        <w:rPr>
          <w:b w:val="false"/>
          <w:bCs w:val="false"/>
          <w:i w:val="false"/>
          <w:iCs w:val="false"/>
        </w:rPr>
        <w:t xml:space="preserve">This manual process creates several practical difficulties. Sales entries are sometimes skipped during busy hours, expense receipts are occasionally misplaced before they can be logged, and the notebook provides no easy way to see how much was spent on a specific category (such as rent or supplies) without flipping through many pages. Because totals are computed by hand, arithmetic mistakes are common, and the owner has no quick way to check whether the business is profitable on any given day until the manual tally is finished. The people most affected by these problems are the business owner, who needs accurate figures to make purchasing and pricing decisions, and the staff/cashier, who is responsible for recording transactions correctly during the day.</w:t>
      </w:r>
    </w:p>
    <w:p>
      <w:pPr>
        <w:spacing w:after="160"/>
        <w:jc w:val="left"/>
      </w:pPr>
      <w:r>
        <w:rPr>
          <w:b w:val="false"/>
          <w:bCs w:val="false"/>
          <w:i w:val="false"/>
          <w:iCs w:val="false"/>
        </w:rPr>
        <w:t xml:space="preserve">A computerized system directly addresses these difficulties: it enforces required fields and valid amounts at the moment a transaction is entered, computes totals automatically instead of by hand, keeps expenses organized by category from the start, and can produce a daily or monthly summary in seconds instead of requiring a manual review of paper records. This project's Sales and Expense Monitoring System was designed specifically to replace that manual process for a business of this size and type.</w:t>
      </w:r>
    </w:p>
    <w:p>
      <w:pPr>
        <w:pStyle w:val="Heading1"/>
        <w:spacing w:after="160" w:before="320"/>
      </w:pPr>
      <w:r>
        <w:t xml:space="preserve">3. Problem Statement</w:t>
      </w:r>
    </w:p>
    <w:p>
      <w:pPr>
        <w:pStyle w:val="Heading2"/>
        <w:spacing w:after="120" w:before="240"/>
      </w:pPr>
      <w:r>
        <w:t xml:space="preserve">General Problem</w:t>
      </w:r>
    </w:p>
    <w:p>
      <w:pPr>
        <w:spacing w:after="160"/>
        <w:jc w:val="left"/>
      </w:pPr>
      <w:r>
        <w:rPr>
          <w:b w:val="false"/>
          <w:bCs w:val="false"/>
          <w:i w:val="false"/>
          <w:iCs w:val="false"/>
        </w:rPr>
        <w:t xml:space="preserve">Dela Cruz Mini Mart currently records its sales and operating expenses manually using a notebook and loose receipts, making it difficult to maintain accurate, organized records and to determine the business's actual daily, and monthly financial performance.</w:t>
      </w:r>
    </w:p>
    <w:p>
      <w:pPr>
        <w:pStyle w:val="Heading2"/>
        <w:spacing w:after="120" w:before="240"/>
      </w:pPr>
      <w:r>
        <w:t xml:space="preserve">Specific Problems</w:t>
      </w:r>
    </w:p>
    <w:p>
      <w:pPr>
        <w:pStyle w:val="ListParagraph"/>
        <w:numPr>
          <w:ilvl w:val="0"/>
          <w:numId w:val="2"/>
        </w:numPr>
        <w:spacing w:after="80"/>
      </w:pPr>
      <w:r>
        <w:t xml:space="preserve">Difficulty in accurately recording sales transactions with multiple items, since totals are computed by hand and are prone to arithmetic errors.</w:t>
      </w:r>
    </w:p>
    <w:p>
      <w:pPr>
        <w:pStyle w:val="ListParagraph"/>
        <w:numPr>
          <w:ilvl w:val="0"/>
          <w:numId w:val="2"/>
        </w:numPr>
        <w:spacing w:after="80"/>
      </w:pPr>
      <w:r>
        <w:t xml:space="preserve">Difficulty in recording and organizing operating expenses by category (e.g., rent, utilities, supplies), since the notebook lists them chronologically rather than by type.</w:t>
      </w:r>
    </w:p>
    <w:p>
      <w:pPr>
        <w:pStyle w:val="ListParagraph"/>
        <w:numPr>
          <w:ilvl w:val="0"/>
          <w:numId w:val="2"/>
        </w:numPr>
        <w:spacing w:after="80"/>
      </w:pPr>
      <w:r>
        <w:t xml:space="preserve">Difficulty in determining daily and monthly sales and expense totals without manually reviewing every paper entry for the period.</w:t>
      </w:r>
    </w:p>
    <w:p>
      <w:pPr>
        <w:pStyle w:val="ListParagraph"/>
        <w:numPr>
          <w:ilvl w:val="0"/>
          <w:numId w:val="2"/>
        </w:numPr>
        <w:spacing w:after="80"/>
      </w:pPr>
      <w:r>
        <w:t xml:space="preserve">Difficulty in estimating whether the business is profitable at a given point in time, since profit is only calculated after manually totaling both sales and expenses.</w:t>
      </w:r>
    </w:p>
    <w:p>
      <w:pPr>
        <w:pStyle w:val="ListParagraph"/>
        <w:numPr>
          <w:ilvl w:val="0"/>
          <w:numId w:val="2"/>
        </w:numPr>
        <w:spacing w:after="80"/>
      </w:pPr>
      <w:r>
        <w:t xml:space="preserve">Difficulty in producing a presentable, shareable summary or report of the business's performance, since the only record that exists is the handwritten notebook itself.</w:t>
      </w:r>
    </w:p>
    <w:p>
      <w:pPr>
        <w:pStyle w:val="Heading1"/>
        <w:spacing w:after="160" w:before="320"/>
      </w:pPr>
      <w:r>
        <w:t xml:space="preserve">4. Project Objectives</w:t>
      </w:r>
    </w:p>
    <w:p>
      <w:pPr>
        <w:pStyle w:val="Heading2"/>
        <w:spacing w:after="120" w:before="240"/>
      </w:pPr>
      <w:r>
        <w:t xml:space="preserve">General Objective</w:t>
      </w:r>
    </w:p>
    <w:p>
      <w:pPr>
        <w:spacing w:after="160"/>
        <w:jc w:val="left"/>
      </w:pPr>
      <w:r>
        <w:rPr>
          <w:b w:val="false"/>
          <w:bCs w:val="false"/>
          <w:i w:val="false"/>
          <w:iCs w:val="false"/>
        </w:rPr>
        <w:t xml:space="preserve">To develop a web-based Sales and Expense Monitoring System that allows a small business owner and staff to accurately record sales and operating expenses, and to view organized, accurate summaries of daily and monthly business performance.</w:t>
      </w:r>
    </w:p>
    <w:p>
      <w:pPr>
        <w:pStyle w:val="Heading2"/>
        <w:spacing w:after="120" w:before="240"/>
      </w:pPr>
      <w:r>
        <w:t xml:space="preserve">Specific Objectives</w:t>
      </w:r>
    </w:p>
    <w:p>
      <w:pPr>
        <w:spacing w:after="160"/>
        <w:jc w:val="left"/>
      </w:pPr>
      <w:r>
        <w:rPr>
          <w:b w:val="false"/>
          <w:bCs w:val="false"/>
          <w:i w:val="false"/>
          <w:iCs w:val="false"/>
        </w:rPr>
        <w:t xml:space="preserve">The system aims to:</w:t>
      </w:r>
    </w:p>
    <w:p>
      <w:pPr>
        <w:pStyle w:val="ListParagraph"/>
        <w:numPr>
          <w:ilvl w:val="0"/>
          <w:numId w:val="3"/>
        </w:numPr>
        <w:spacing w:after="80"/>
      </w:pPr>
      <w:r>
        <w:t xml:space="preserve">Provide secure, role-based user authentication so that only authorized personnel (Administrator or Staff) can access the system, with each role restricted to the functions appropriate to their responsibilities.</w:t>
      </w:r>
    </w:p>
    <w:p>
      <w:pPr>
        <w:pStyle w:val="ListParagraph"/>
        <w:numPr>
          <w:ilvl w:val="0"/>
          <w:numId w:val="3"/>
        </w:numPr>
        <w:spacing w:after="80"/>
      </w:pPr>
      <w:r>
        <w:t xml:space="preserve">Allow staff to record sales transactions with one or more line items, with the total automatically computed and saved through a complete, all-or-nothing database transaction.</w:t>
      </w:r>
    </w:p>
    <w:p>
      <w:pPr>
        <w:pStyle w:val="ListParagraph"/>
        <w:numPr>
          <w:ilvl w:val="0"/>
          <w:numId w:val="3"/>
        </w:numPr>
        <w:spacing w:after="80"/>
      </w:pPr>
      <w:r>
        <w:t xml:space="preserve">Allow the recording and categorization of operating expenses under owner-managed expense categories.</w:t>
      </w:r>
    </w:p>
    <w:p>
      <w:pPr>
        <w:pStyle w:val="ListParagraph"/>
        <w:numPr>
          <w:ilvl w:val="0"/>
          <w:numId w:val="3"/>
        </w:numPr>
        <w:spacing w:after="80"/>
      </w:pPr>
      <w:r>
        <w:t xml:space="preserve">Allow users to search and filter sales and expense records by date range, category, and payment method.</w:t>
      </w:r>
    </w:p>
    <w:p>
      <w:pPr>
        <w:pStyle w:val="ListParagraph"/>
        <w:numPr>
          <w:ilvl w:val="0"/>
          <w:numId w:val="3"/>
        </w:numPr>
        <w:spacing w:after="80"/>
      </w:pPr>
      <w:r>
        <w:t xml:space="preserve">Generate a real-time dashboard and four printable reports (Daily Sales Summary, Monthly Financial Performance, Category-wise Expense Breakdown, and Profit Estimation Statement) based on actual recorded data.</w:t>
      </w:r>
    </w:p>
    <w:p>
      <w:pPr>
        <w:pStyle w:val="ListParagraph"/>
        <w:numPr>
          <w:ilvl w:val="0"/>
          <w:numId w:val="3"/>
        </w:numPr>
        <w:spacing w:after="80"/>
      </w:pPr>
      <w:r>
        <w:t xml:space="preserve">Apply basic security practices throughout the system, including password hashing, prepared SQL statements, session-based access control, and input validation on both the client and server.</w:t>
      </w:r>
    </w:p>
    <w:p>
      <w:pPr>
        <w:pStyle w:val="Heading1"/>
        <w:spacing w:after="160" w:before="320"/>
      </w:pPr>
      <w:r>
        <w:t xml:space="preserve">5. Target Users and System Modules</w:t>
      </w:r>
    </w:p>
    <w:p>
      <w:pPr>
        <w:pStyle w:val="Heading2"/>
        <w:spacing w:after="120" w:before="240"/>
      </w:pPr>
      <w:r>
        <w:t xml:space="preserve">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234F39" w:val="clear"/>
            <w:tcMar>
              <w:top w:type="dxa" w:w="80"/>
              <w:left w:type="dxa" w:w="100"/>
              <w:bottom w:type="dxa" w:w="80"/>
              <w:right w:type="dxa" w:w="100"/>
            </w:tcMar>
            <w:vAlign w:val="center"/>
          </w:tcPr>
          <w:p>
            <w:r>
              <w:rPr>
                <w:b/>
                <w:bCs/>
                <w:color w:val="FFFFFF"/>
                <w:sz w:val="20"/>
                <w:szCs w:val="20"/>
              </w:rPr>
              <w:t xml:space="preserve">User</w:t>
            </w:r>
          </w:p>
        </w:tc>
        <w:tc>
          <w:tcPr>
            <w:tcW w:type="dxa" w:w="6960"/>
            <w:shd w:fill="234F39"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2400"/>
            <w:tcMar>
              <w:top w:type="dxa" w:w="80"/>
              <w:left w:type="dxa" w:w="100"/>
              <w:bottom w:type="dxa" w:w="80"/>
              <w:right w:type="dxa" w:w="100"/>
            </w:tcMar>
            <w:vAlign w:val="center"/>
          </w:tcPr>
          <w:p>
            <w:r>
              <w:rPr>
                <w:b w:val="false"/>
                <w:bCs w:val="false"/>
                <w:color w:val="1F2A24"/>
                <w:sz w:val="20"/>
                <w:szCs w:val="20"/>
              </w:rPr>
              <w:t xml:space="preserve">Administrator (Business Owner)</w:t>
            </w:r>
          </w:p>
        </w:tc>
        <w:tc>
          <w:tcPr>
            <w:tcW w:type="dxa" w:w="6960"/>
            <w:tcMar>
              <w:top w:type="dxa" w:w="80"/>
              <w:left w:type="dxa" w:w="100"/>
              <w:bottom w:type="dxa" w:w="80"/>
              <w:right w:type="dxa" w:w="100"/>
            </w:tcMar>
            <w:vAlign w:val="center"/>
          </w:tcPr>
          <w:p>
            <w:r>
              <w:rPr>
                <w:b w:val="false"/>
                <w:bCs w:val="false"/>
                <w:color w:val="1F2A24"/>
                <w:sz w:val="20"/>
                <w:szCs w:val="20"/>
              </w:rPr>
              <w:t xml:space="preserve">Full access to the system: manages user accounts, manages expense categories, records and edits/deletes sales and expenses, and views all dashboards and reports.</w:t>
            </w:r>
          </w:p>
        </w:tc>
      </w:tr>
      <w:tr>
        <w:tc>
          <w:tcPr>
            <w:tcW w:type="dxa" w:w="2400"/>
            <w:tcMar>
              <w:top w:type="dxa" w:w="80"/>
              <w:left w:type="dxa" w:w="100"/>
              <w:bottom w:type="dxa" w:w="80"/>
              <w:right w:type="dxa" w:w="100"/>
            </w:tcMar>
            <w:vAlign w:val="center"/>
          </w:tcPr>
          <w:p>
            <w:r>
              <w:rPr>
                <w:b w:val="false"/>
                <w:bCs w:val="false"/>
                <w:color w:val="1F2A24"/>
                <w:sz w:val="20"/>
                <w:szCs w:val="20"/>
              </w:rPr>
              <w:t xml:space="preserve">Staff (Cashier)</w:t>
            </w:r>
          </w:p>
        </w:tc>
        <w:tc>
          <w:tcPr>
            <w:tcW w:type="dxa" w:w="6960"/>
            <w:tcMar>
              <w:top w:type="dxa" w:w="80"/>
              <w:left w:type="dxa" w:w="100"/>
              <w:bottom w:type="dxa" w:w="80"/>
              <w:right w:type="dxa" w:w="100"/>
            </w:tcMar>
            <w:vAlign w:val="center"/>
          </w:tcPr>
          <w:p>
            <w:r>
              <w:rPr>
                <w:b w:val="false"/>
                <w:bCs w:val="false"/>
                <w:color w:val="1F2A24"/>
                <w:sz w:val="20"/>
                <w:szCs w:val="20"/>
              </w:rPr>
              <w:t xml:space="preserve">Day-to-day access: records sales and expenses and views/edit records they are permitted to, without access to user account management or expense category management.</w:t>
            </w:r>
          </w:p>
        </w:tc>
      </w:tr>
    </w:tbl>
    <w:p>
      <w:pPr>
        <w:pStyle w:val="Heading2"/>
        <w:spacing w:after="120" w:before="240"/>
      </w:pPr>
      <w:r>
        <w:t xml:space="preserve">System Modules</w:t>
      </w:r>
    </w:p>
    <w:p>
      <w:pPr>
        <w:spacing w:after="160"/>
        <w:jc w:val="left"/>
      </w:pPr>
      <w:r>
        <w:t xml:space="preserve">User &amp; Access Management  →  Sales Management  →  Expense Management  →  Expense Category Management  →  Dashboard  →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234F39" w:val="clear"/>
            <w:tcMar>
              <w:top w:type="dxa" w:w="80"/>
              <w:left w:type="dxa" w:w="100"/>
              <w:bottom w:type="dxa" w:w="80"/>
              <w:right w:type="dxa" w:w="100"/>
            </w:tcMar>
            <w:vAlign w:val="center"/>
          </w:tcPr>
          <w:p>
            <w:r>
              <w:rPr>
                <w:b/>
                <w:bCs/>
                <w:color w:val="FFFFFF"/>
                <w:sz w:val="20"/>
                <w:szCs w:val="20"/>
              </w:rPr>
              <w:t xml:space="preserve">Module</w:t>
            </w:r>
          </w:p>
        </w:tc>
        <w:tc>
          <w:tcPr>
            <w:tcW w:type="dxa" w:w="6760"/>
            <w:shd w:fill="234F39" w:val="clear"/>
            <w:tcMar>
              <w:top w:type="dxa" w:w="80"/>
              <w:left w:type="dxa" w:w="100"/>
              <w:bottom w:type="dxa" w:w="80"/>
              <w:right w:type="dxa" w:w="100"/>
            </w:tcMar>
            <w:vAlign w:val="center"/>
          </w:tcPr>
          <w:p>
            <w:r>
              <w:rPr>
                <w:b/>
                <w:bCs/>
                <w:color w:val="FFFFFF"/>
                <w:sz w:val="20"/>
                <w:szCs w:val="20"/>
              </w:rPr>
              <w:t xml:space="preserve">Purpose</w:t>
            </w:r>
          </w:p>
        </w:tc>
      </w:tr>
      <w:tr>
        <w:tc>
          <w:tcPr>
            <w:tcW w:type="dxa" w:w="2600"/>
            <w:tcMar>
              <w:top w:type="dxa" w:w="80"/>
              <w:left w:type="dxa" w:w="100"/>
              <w:bottom w:type="dxa" w:w="80"/>
              <w:right w:type="dxa" w:w="100"/>
            </w:tcMar>
            <w:vAlign w:val="center"/>
          </w:tcPr>
          <w:p>
            <w:r>
              <w:rPr>
                <w:b w:val="false"/>
                <w:bCs w:val="false"/>
                <w:color w:val="1F2A24"/>
                <w:sz w:val="20"/>
                <w:szCs w:val="20"/>
              </w:rPr>
              <w:t xml:space="preserve">User &amp; Access Management</w:t>
            </w:r>
          </w:p>
        </w:tc>
        <w:tc>
          <w:tcPr>
            <w:tcW w:type="dxa" w:w="6760"/>
            <w:tcMar>
              <w:top w:type="dxa" w:w="80"/>
              <w:left w:type="dxa" w:w="100"/>
              <w:bottom w:type="dxa" w:w="80"/>
              <w:right w:type="dxa" w:w="100"/>
            </w:tcMar>
            <w:vAlign w:val="center"/>
          </w:tcPr>
          <w:p>
            <w:r>
              <w:rPr>
                <w:b w:val="false"/>
                <w:bCs w:val="false"/>
                <w:color w:val="1F2A24"/>
                <w:sz w:val="20"/>
                <w:szCs w:val="20"/>
              </w:rPr>
              <w:t xml:space="preserve">Login/logout, session-based role restriction, and (Administrator only) creating, editing, deactivating, and deleting staff/admin accounts.</w:t>
            </w:r>
          </w:p>
        </w:tc>
      </w:tr>
      <w:tr>
        <w:tc>
          <w:tcPr>
            <w:tcW w:type="dxa" w:w="2600"/>
            <w:tcMar>
              <w:top w:type="dxa" w:w="80"/>
              <w:left w:type="dxa" w:w="100"/>
              <w:bottom w:type="dxa" w:w="80"/>
              <w:right w:type="dxa" w:w="100"/>
            </w:tcMar>
            <w:vAlign w:val="center"/>
          </w:tcPr>
          <w:p>
            <w:r>
              <w:rPr>
                <w:b w:val="false"/>
                <w:bCs w:val="false"/>
                <w:color w:val="1F2A24"/>
                <w:sz w:val="20"/>
                <w:szCs w:val="20"/>
              </w:rPr>
              <w:t xml:space="preserve">Sales Management</w:t>
            </w:r>
          </w:p>
        </w:tc>
        <w:tc>
          <w:tcPr>
            <w:tcW w:type="dxa" w:w="6760"/>
            <w:tcMar>
              <w:top w:type="dxa" w:w="80"/>
              <w:left w:type="dxa" w:w="100"/>
              <w:bottom w:type="dxa" w:w="80"/>
              <w:right w:type="dxa" w:w="100"/>
            </w:tcMar>
            <w:vAlign w:val="center"/>
          </w:tcPr>
          <w:p>
            <w:r>
              <w:rPr>
                <w:b w:val="false"/>
                <w:bCs w:val="false"/>
                <w:color w:val="1F2A24"/>
                <w:sz w:val="20"/>
                <w:szCs w:val="20"/>
              </w:rPr>
              <w:t xml:space="preserve">Recording a sale with one or more line items through a full database transaction, viewing/printing a sale receipt, searching/filtering sales history, and deleting a sale (Administrator only).</w:t>
            </w:r>
          </w:p>
        </w:tc>
      </w:tr>
      <w:tr>
        <w:tc>
          <w:tcPr>
            <w:tcW w:type="dxa" w:w="2600"/>
            <w:tcMar>
              <w:top w:type="dxa" w:w="80"/>
              <w:left w:type="dxa" w:w="100"/>
              <w:bottom w:type="dxa" w:w="80"/>
              <w:right w:type="dxa" w:w="100"/>
            </w:tcMar>
            <w:vAlign w:val="center"/>
          </w:tcPr>
          <w:p>
            <w:r>
              <w:rPr>
                <w:b w:val="false"/>
                <w:bCs w:val="false"/>
                <w:color w:val="1F2A24"/>
                <w:sz w:val="20"/>
                <w:szCs w:val="20"/>
              </w:rPr>
              <w:t xml:space="preserve">Expense Management</w:t>
            </w:r>
          </w:p>
        </w:tc>
        <w:tc>
          <w:tcPr>
            <w:tcW w:type="dxa" w:w="6760"/>
            <w:tcMar>
              <w:top w:type="dxa" w:w="80"/>
              <w:left w:type="dxa" w:w="100"/>
              <w:bottom w:type="dxa" w:w="80"/>
              <w:right w:type="dxa" w:w="100"/>
            </w:tcMar>
            <w:vAlign w:val="center"/>
          </w:tcPr>
          <w:p>
            <w:r>
              <w:rPr>
                <w:b w:val="false"/>
                <w:bCs w:val="false"/>
                <w:color w:val="1F2A24"/>
                <w:sz w:val="20"/>
                <w:szCs w:val="20"/>
              </w:rPr>
              <w:t xml:space="preserve">Recording, editing, searching/filtering, and deleting operating expenses, each linked to an expense category.</w:t>
            </w:r>
          </w:p>
        </w:tc>
      </w:tr>
      <w:tr>
        <w:tc>
          <w:tcPr>
            <w:tcW w:type="dxa" w:w="2600"/>
            <w:tcMar>
              <w:top w:type="dxa" w:w="80"/>
              <w:left w:type="dxa" w:w="100"/>
              <w:bottom w:type="dxa" w:w="80"/>
              <w:right w:type="dxa" w:w="100"/>
            </w:tcMar>
            <w:vAlign w:val="center"/>
          </w:tcPr>
          <w:p>
            <w:r>
              <w:rPr>
                <w:b w:val="false"/>
                <w:bCs w:val="false"/>
                <w:color w:val="1F2A24"/>
                <w:sz w:val="20"/>
                <w:szCs w:val="20"/>
              </w:rPr>
              <w:t xml:space="preserve">Expense Category Management</w:t>
            </w:r>
          </w:p>
        </w:tc>
        <w:tc>
          <w:tcPr>
            <w:tcW w:type="dxa" w:w="6760"/>
            <w:tcMar>
              <w:top w:type="dxa" w:w="80"/>
              <w:left w:type="dxa" w:w="100"/>
              <w:bottom w:type="dxa" w:w="80"/>
              <w:right w:type="dxa" w:w="100"/>
            </w:tcMar>
            <w:vAlign w:val="center"/>
          </w:tcPr>
          <w:p>
            <w:r>
              <w:rPr>
                <w:b w:val="false"/>
                <w:bCs w:val="false"/>
                <w:color w:val="1F2A24"/>
                <w:sz w:val="20"/>
                <w:szCs w:val="20"/>
              </w:rPr>
              <w:t xml:space="preserve">(Administrator only) Adding, editing, and deleting the categories used to classify expenses.</w:t>
            </w:r>
          </w:p>
        </w:tc>
      </w:tr>
      <w:tr>
        <w:tc>
          <w:tcPr>
            <w:tcW w:type="dxa" w:w="2600"/>
            <w:tcMar>
              <w:top w:type="dxa" w:w="80"/>
              <w:left w:type="dxa" w:w="100"/>
              <w:bottom w:type="dxa" w:w="80"/>
              <w:right w:type="dxa" w:w="100"/>
            </w:tcMar>
            <w:vAlign w:val="center"/>
          </w:tcPr>
          <w:p>
            <w:r>
              <w:rPr>
                <w:b w:val="false"/>
                <w:bCs w:val="false"/>
                <w:color w:val="1F2A24"/>
                <w:sz w:val="20"/>
                <w:szCs w:val="20"/>
              </w:rPr>
              <w:t xml:space="preserve">Dashboard</w:t>
            </w:r>
          </w:p>
        </w:tc>
        <w:tc>
          <w:tcPr>
            <w:tcW w:type="dxa" w:w="6760"/>
            <w:tcMar>
              <w:top w:type="dxa" w:w="80"/>
              <w:left w:type="dxa" w:w="100"/>
              <w:bottom w:type="dxa" w:w="80"/>
              <w:right w:type="dxa" w:w="100"/>
            </w:tcMar>
            <w:vAlign w:val="center"/>
          </w:tcPr>
          <w:p>
            <w:r>
              <w:rPr>
                <w:b w:val="false"/>
                <w:bCs w:val="false"/>
                <w:color w:val="1F2A24"/>
                <w:sz w:val="20"/>
                <w:szCs w:val="20"/>
              </w:rPr>
              <w:t xml:space="preserve">Real-time summary of today's sales, expenses, and net profit, this month's totals, and a recent activity feed.</w:t>
            </w:r>
          </w:p>
        </w:tc>
      </w:tr>
      <w:tr>
        <w:tc>
          <w:tcPr>
            <w:tcW w:type="dxa" w:w="2600"/>
            <w:tcMar>
              <w:top w:type="dxa" w:w="80"/>
              <w:left w:type="dxa" w:w="100"/>
              <w:bottom w:type="dxa" w:w="80"/>
              <w:right w:type="dxa" w:w="100"/>
            </w:tcMar>
            <w:vAlign w:val="center"/>
          </w:tcPr>
          <w:p>
            <w:r>
              <w:rPr>
                <w:b w:val="false"/>
                <w:bCs w:val="false"/>
                <w:color w:val="1F2A24"/>
                <w:sz w:val="20"/>
                <w:szCs w:val="20"/>
              </w:rPr>
              <w:t xml:space="preserve">Reports</w:t>
            </w:r>
          </w:p>
        </w:tc>
        <w:tc>
          <w:tcPr>
            <w:tcW w:type="dxa" w:w="6760"/>
            <w:tcMar>
              <w:top w:type="dxa" w:w="80"/>
              <w:left w:type="dxa" w:w="100"/>
              <w:bottom w:type="dxa" w:w="80"/>
              <w:right w:type="dxa" w:w="100"/>
            </w:tcMar>
            <w:vAlign w:val="center"/>
          </w:tcPr>
          <w:p>
            <w:r>
              <w:rPr>
                <w:b w:val="false"/>
                <w:bCs w:val="false"/>
                <w:color w:val="1F2A24"/>
                <w:sz w:val="20"/>
                <w:szCs w:val="20"/>
              </w:rPr>
              <w:t xml:space="preserve">Four printable reports: Daily Sales Summary, Monthly Financial Performance, Category-wise Expense Breakdown, and Profit Estimation Statement.</w:t>
            </w:r>
          </w:p>
        </w:tc>
      </w:tr>
    </w:tbl>
    <w:p>
      <w:r>
        <w:br w:type="page"/>
      </w:r>
    </w:p>
    <w:p>
      <w:pPr>
        <w:pStyle w:val="Heading1"/>
        <w:spacing w:after="160" w:before="320"/>
      </w:pPr>
      <w:r>
        <w:t xml:space="preserve">6. System Requirements</w:t>
      </w:r>
    </w:p>
    <w:p>
      <w:pPr>
        <w:pStyle w:val="Heading2"/>
        <w:spacing w:after="120" w:before="240"/>
      </w:pPr>
      <w: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234F39" w:val="clear"/>
            <w:tcMar>
              <w:top w:type="dxa" w:w="80"/>
              <w:left w:type="dxa" w:w="100"/>
              <w:bottom w:type="dxa" w:w="80"/>
              <w:right w:type="dxa" w:w="100"/>
            </w:tcMar>
            <w:vAlign w:val="center"/>
          </w:tcPr>
          <w:p>
            <w:r>
              <w:rPr>
                <w:b/>
                <w:bCs/>
                <w:color w:val="FFFFFF"/>
                <w:sz w:val="20"/>
                <w:szCs w:val="20"/>
              </w:rPr>
              <w:t xml:space="preserve">ID</w:t>
            </w:r>
          </w:p>
        </w:tc>
        <w:tc>
          <w:tcPr>
            <w:tcW w:type="dxa" w:w="8160"/>
            <w:shd w:fill="234F39" w:val="clear"/>
            <w:tcMar>
              <w:top w:type="dxa" w:w="80"/>
              <w:left w:type="dxa" w:w="100"/>
              <w:bottom w:type="dxa" w:w="80"/>
              <w:right w:type="dxa" w:w="100"/>
            </w:tcMar>
            <w:vAlign w:val="center"/>
          </w:tcPr>
          <w:p>
            <w:r>
              <w:rPr>
                <w:b/>
                <w:bCs/>
                <w:color w:val="FFFFFF"/>
                <w:sz w:val="20"/>
                <w:szCs w:val="20"/>
              </w:rPr>
              <w:t xml:space="preserve">Requirement</w:t>
            </w:r>
          </w:p>
        </w:tc>
      </w:tr>
      <w:tr>
        <w:tc>
          <w:tcPr>
            <w:tcW w:type="dxa" w:w="1200"/>
            <w:tcMar>
              <w:top w:type="dxa" w:w="80"/>
              <w:left w:type="dxa" w:w="100"/>
              <w:bottom w:type="dxa" w:w="80"/>
              <w:right w:type="dxa" w:w="100"/>
            </w:tcMar>
            <w:vAlign w:val="center"/>
          </w:tcPr>
          <w:p>
            <w:r>
              <w:rPr>
                <w:b/>
                <w:bCs/>
                <w:color w:val="1F2A24"/>
                <w:sz w:val="20"/>
                <w:szCs w:val="20"/>
              </w:rPr>
              <w:t xml:space="preserve">FR-01</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allow a user to log in using a username and password, and shall reject invalid credentials with a generic error message.</w:t>
            </w:r>
          </w:p>
        </w:tc>
      </w:tr>
      <w:tr>
        <w:tc>
          <w:tcPr>
            <w:tcW w:type="dxa" w:w="1200"/>
            <w:tcMar>
              <w:top w:type="dxa" w:w="80"/>
              <w:left w:type="dxa" w:w="100"/>
              <w:bottom w:type="dxa" w:w="80"/>
              <w:right w:type="dxa" w:w="100"/>
            </w:tcMar>
            <w:vAlign w:val="center"/>
          </w:tcPr>
          <w:p>
            <w:r>
              <w:rPr>
                <w:b/>
                <w:bCs/>
                <w:color w:val="1F2A24"/>
                <w:sz w:val="20"/>
                <w:szCs w:val="20"/>
              </w:rPr>
              <w:t xml:space="preserve">FR-02</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restrict access to pages and functions based on the logged-in user's role (Administrator or Staff).</w:t>
            </w:r>
          </w:p>
        </w:tc>
      </w:tr>
      <w:tr>
        <w:tc>
          <w:tcPr>
            <w:tcW w:type="dxa" w:w="1200"/>
            <w:tcMar>
              <w:top w:type="dxa" w:w="80"/>
              <w:left w:type="dxa" w:w="100"/>
              <w:bottom w:type="dxa" w:w="80"/>
              <w:right w:type="dxa" w:w="100"/>
            </w:tcMar>
            <w:vAlign w:val="center"/>
          </w:tcPr>
          <w:p>
            <w:r>
              <w:rPr>
                <w:b/>
                <w:bCs/>
                <w:color w:val="1F2A24"/>
                <w:sz w:val="20"/>
                <w:szCs w:val="20"/>
              </w:rPr>
              <w:t xml:space="preserve">FR-03</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allow an Administrator to create, edit, deactivate, and delete user accounts.</w:t>
            </w:r>
          </w:p>
        </w:tc>
      </w:tr>
      <w:tr>
        <w:tc>
          <w:tcPr>
            <w:tcW w:type="dxa" w:w="1200"/>
            <w:tcMar>
              <w:top w:type="dxa" w:w="80"/>
              <w:left w:type="dxa" w:w="100"/>
              <w:bottom w:type="dxa" w:w="80"/>
              <w:right w:type="dxa" w:w="100"/>
            </w:tcMar>
            <w:vAlign w:val="center"/>
          </w:tcPr>
          <w:p>
            <w:r>
              <w:rPr>
                <w:b/>
                <w:bCs/>
                <w:color w:val="1F2A24"/>
                <w:sz w:val="20"/>
                <w:szCs w:val="20"/>
              </w:rPr>
              <w:t xml:space="preserve">FR-04</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allow an Administrator to add, edit, and delete expense categories, preventing duplicate category names.</w:t>
            </w:r>
          </w:p>
        </w:tc>
      </w:tr>
      <w:tr>
        <w:tc>
          <w:tcPr>
            <w:tcW w:type="dxa" w:w="1200"/>
            <w:tcMar>
              <w:top w:type="dxa" w:w="80"/>
              <w:left w:type="dxa" w:w="100"/>
              <w:bottom w:type="dxa" w:w="80"/>
              <w:right w:type="dxa" w:w="100"/>
            </w:tcMar>
            <w:vAlign w:val="center"/>
          </w:tcPr>
          <w:p>
            <w:r>
              <w:rPr>
                <w:b/>
                <w:bCs/>
                <w:color w:val="1F2A24"/>
                <w:sz w:val="20"/>
                <w:szCs w:val="20"/>
              </w:rPr>
              <w:t xml:space="preserve">FR-05</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allow an authorized user to record a sale consisting of one or more line items, with the sale total computed automatically from those items.</w:t>
            </w:r>
          </w:p>
        </w:tc>
      </w:tr>
      <w:tr>
        <w:tc>
          <w:tcPr>
            <w:tcW w:type="dxa" w:w="1200"/>
            <w:tcMar>
              <w:top w:type="dxa" w:w="80"/>
              <w:left w:type="dxa" w:w="100"/>
              <w:bottom w:type="dxa" w:w="80"/>
              <w:right w:type="dxa" w:w="100"/>
            </w:tcMar>
            <w:vAlign w:val="center"/>
          </w:tcPr>
          <w:p>
            <w:r>
              <w:rPr>
                <w:b/>
                <w:bCs/>
                <w:color w:val="1F2A24"/>
                <w:sz w:val="20"/>
                <w:szCs w:val="20"/>
              </w:rPr>
              <w:t xml:space="preserve">FR-06</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save a sale and all of its line items as a single, complete transaction, so that if any part of the transaction fails, none of it is saved.</w:t>
            </w:r>
          </w:p>
        </w:tc>
      </w:tr>
      <w:tr>
        <w:tc>
          <w:tcPr>
            <w:tcW w:type="dxa" w:w="1200"/>
            <w:tcMar>
              <w:top w:type="dxa" w:w="80"/>
              <w:left w:type="dxa" w:w="100"/>
              <w:bottom w:type="dxa" w:w="80"/>
              <w:right w:type="dxa" w:w="100"/>
            </w:tcMar>
            <w:vAlign w:val="center"/>
          </w:tcPr>
          <w:p>
            <w:r>
              <w:rPr>
                <w:b/>
                <w:bCs/>
                <w:color w:val="1F2A24"/>
                <w:sz w:val="20"/>
                <w:szCs w:val="20"/>
              </w:rPr>
              <w:t xml:space="preserve">FR-07</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allow an authorized user to record an operating expense with a date, category, description, and amount.</w:t>
            </w:r>
          </w:p>
        </w:tc>
      </w:tr>
      <w:tr>
        <w:tc>
          <w:tcPr>
            <w:tcW w:type="dxa" w:w="1200"/>
            <w:tcMar>
              <w:top w:type="dxa" w:w="80"/>
              <w:left w:type="dxa" w:w="100"/>
              <w:bottom w:type="dxa" w:w="80"/>
              <w:right w:type="dxa" w:w="100"/>
            </w:tcMar>
            <w:vAlign w:val="center"/>
          </w:tcPr>
          <w:p>
            <w:r>
              <w:rPr>
                <w:b/>
                <w:bCs/>
                <w:color w:val="1F2A24"/>
                <w:sz w:val="20"/>
                <w:szCs w:val="20"/>
              </w:rPr>
              <w:t xml:space="preserve">FR-08</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allow users to search and filter sales records by date range and payment method.</w:t>
            </w:r>
          </w:p>
        </w:tc>
      </w:tr>
      <w:tr>
        <w:tc>
          <w:tcPr>
            <w:tcW w:type="dxa" w:w="1200"/>
            <w:tcMar>
              <w:top w:type="dxa" w:w="80"/>
              <w:left w:type="dxa" w:w="100"/>
              <w:bottom w:type="dxa" w:w="80"/>
              <w:right w:type="dxa" w:w="100"/>
            </w:tcMar>
            <w:vAlign w:val="center"/>
          </w:tcPr>
          <w:p>
            <w:r>
              <w:rPr>
                <w:b/>
                <w:bCs/>
                <w:color w:val="1F2A24"/>
                <w:sz w:val="20"/>
                <w:szCs w:val="20"/>
              </w:rPr>
              <w:t xml:space="preserve">FR-09</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allow users to search and filter expense records by date range, category, and description keyword.</w:t>
            </w:r>
          </w:p>
        </w:tc>
      </w:tr>
      <w:tr>
        <w:tc>
          <w:tcPr>
            <w:tcW w:type="dxa" w:w="1200"/>
            <w:tcMar>
              <w:top w:type="dxa" w:w="80"/>
              <w:left w:type="dxa" w:w="100"/>
              <w:bottom w:type="dxa" w:w="80"/>
              <w:right w:type="dxa" w:w="100"/>
            </w:tcMar>
            <w:vAlign w:val="center"/>
          </w:tcPr>
          <w:p>
            <w:r>
              <w:rPr>
                <w:b/>
                <w:bCs/>
                <w:color w:val="1F2A24"/>
                <w:sz w:val="20"/>
                <w:szCs w:val="20"/>
              </w:rPr>
              <w:t xml:space="preserve">FR-10</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validate every data-entry form on both the client side and the server side before saving a record.</w:t>
            </w:r>
          </w:p>
        </w:tc>
      </w:tr>
      <w:tr>
        <w:tc>
          <w:tcPr>
            <w:tcW w:type="dxa" w:w="1200"/>
            <w:tcMar>
              <w:top w:type="dxa" w:w="80"/>
              <w:left w:type="dxa" w:w="100"/>
              <w:bottom w:type="dxa" w:w="80"/>
              <w:right w:type="dxa" w:w="100"/>
            </w:tcMar>
            <w:vAlign w:val="center"/>
          </w:tcPr>
          <w:p>
            <w:r>
              <w:rPr>
                <w:b/>
                <w:bCs/>
                <w:color w:val="1F2A24"/>
                <w:sz w:val="20"/>
                <w:szCs w:val="20"/>
              </w:rPr>
              <w:t xml:space="preserve">FR-11</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reject invalid input, including negative amounts, zero or negative quantities, missing required fields, and future-dated expenses, with a clear message identifying the problem.</w:t>
            </w:r>
          </w:p>
        </w:tc>
      </w:tr>
      <w:tr>
        <w:tc>
          <w:tcPr>
            <w:tcW w:type="dxa" w:w="1200"/>
            <w:tcMar>
              <w:top w:type="dxa" w:w="80"/>
              <w:left w:type="dxa" w:w="100"/>
              <w:bottom w:type="dxa" w:w="80"/>
              <w:right w:type="dxa" w:w="100"/>
            </w:tcMar>
            <w:vAlign w:val="center"/>
          </w:tcPr>
          <w:p>
            <w:r>
              <w:rPr>
                <w:b/>
                <w:bCs/>
                <w:color w:val="1F2A24"/>
                <w:sz w:val="20"/>
                <w:szCs w:val="20"/>
              </w:rPr>
              <w:t xml:space="preserve">FR-12</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display a dashboard showing today's total sales, total expenses, net profit, a profit status classification, and recent account activity.</w:t>
            </w:r>
          </w:p>
        </w:tc>
      </w:tr>
      <w:tr>
        <w:tc>
          <w:tcPr>
            <w:tcW w:type="dxa" w:w="1200"/>
            <w:tcMar>
              <w:top w:type="dxa" w:w="80"/>
              <w:left w:type="dxa" w:w="100"/>
              <w:bottom w:type="dxa" w:w="80"/>
              <w:right w:type="dxa" w:w="100"/>
            </w:tcMar>
            <w:vAlign w:val="center"/>
          </w:tcPr>
          <w:p>
            <w:r>
              <w:rPr>
                <w:b/>
                <w:bCs/>
                <w:color w:val="1F2A24"/>
                <w:sz w:val="20"/>
                <w:szCs w:val="20"/>
              </w:rPr>
              <w:t xml:space="preserve">FR-13</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generate a Daily Sales Summary report for any selected date.</w:t>
            </w:r>
          </w:p>
        </w:tc>
      </w:tr>
      <w:tr>
        <w:tc>
          <w:tcPr>
            <w:tcW w:type="dxa" w:w="1200"/>
            <w:tcMar>
              <w:top w:type="dxa" w:w="80"/>
              <w:left w:type="dxa" w:w="100"/>
              <w:bottom w:type="dxa" w:w="80"/>
              <w:right w:type="dxa" w:w="100"/>
            </w:tcMar>
            <w:vAlign w:val="center"/>
          </w:tcPr>
          <w:p>
            <w:r>
              <w:rPr>
                <w:b/>
                <w:bCs/>
                <w:color w:val="1F2A24"/>
                <w:sz w:val="20"/>
                <w:szCs w:val="20"/>
              </w:rPr>
              <w:t xml:space="preserve">FR-14</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generate a Monthly Financial Performance report showing day-by-day sales and expense totals for a selected month.</w:t>
            </w:r>
          </w:p>
        </w:tc>
      </w:tr>
      <w:tr>
        <w:tc>
          <w:tcPr>
            <w:tcW w:type="dxa" w:w="1200"/>
            <w:tcMar>
              <w:top w:type="dxa" w:w="80"/>
              <w:left w:type="dxa" w:w="100"/>
              <w:bottom w:type="dxa" w:w="80"/>
              <w:right w:type="dxa" w:w="100"/>
            </w:tcMar>
            <w:vAlign w:val="center"/>
          </w:tcPr>
          <w:p>
            <w:r>
              <w:rPr>
                <w:b/>
                <w:bCs/>
                <w:color w:val="1F2A24"/>
                <w:sz w:val="20"/>
                <w:szCs w:val="20"/>
              </w:rPr>
              <w:t xml:space="preserve">FR-15</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generate a Category-wise Expense Breakdown report with subtotals per category and a grand total for a selected month.</w:t>
            </w:r>
          </w:p>
        </w:tc>
      </w:tr>
      <w:tr>
        <w:tc>
          <w:tcPr>
            <w:tcW w:type="dxa" w:w="1200"/>
            <w:tcMar>
              <w:top w:type="dxa" w:w="80"/>
              <w:left w:type="dxa" w:w="100"/>
              <w:bottom w:type="dxa" w:w="80"/>
              <w:right w:type="dxa" w:w="100"/>
            </w:tcMar>
            <w:vAlign w:val="center"/>
          </w:tcPr>
          <w:p>
            <w:r>
              <w:rPr>
                <w:b/>
                <w:bCs/>
                <w:color w:val="1F2A24"/>
                <w:sz w:val="20"/>
                <w:szCs w:val="20"/>
              </w:rPr>
              <w:t xml:space="preserve">FR-16</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generate a Profit Estimation Statement for a selected date range, including profit margin and status.</w:t>
            </w:r>
          </w:p>
        </w:tc>
      </w:tr>
      <w:tr>
        <w:tc>
          <w:tcPr>
            <w:tcW w:type="dxa" w:w="1200"/>
            <w:tcMar>
              <w:top w:type="dxa" w:w="80"/>
              <w:left w:type="dxa" w:w="100"/>
              <w:bottom w:type="dxa" w:w="80"/>
              <w:right w:type="dxa" w:w="100"/>
            </w:tcMar>
            <w:vAlign w:val="center"/>
          </w:tcPr>
          <w:p>
            <w:r>
              <w:rPr>
                <w:b/>
                <w:bCs/>
                <w:color w:val="1F2A24"/>
                <w:sz w:val="20"/>
                <w:szCs w:val="20"/>
              </w:rPr>
              <w:t xml:space="preserve">FR-17</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allow every report to be printed using the browser's print function, formatted for print rather than for screen navigation.</w:t>
            </w:r>
          </w:p>
        </w:tc>
      </w:tr>
      <w:tr>
        <w:tc>
          <w:tcPr>
            <w:tcW w:type="dxa" w:w="1200"/>
            <w:tcMar>
              <w:top w:type="dxa" w:w="80"/>
              <w:left w:type="dxa" w:w="100"/>
              <w:bottom w:type="dxa" w:w="80"/>
              <w:right w:type="dxa" w:w="100"/>
            </w:tcMar>
            <w:vAlign w:val="center"/>
          </w:tcPr>
          <w:p>
            <w:r>
              <w:rPr>
                <w:b/>
                <w:bCs/>
                <w:color w:val="1F2A24"/>
                <w:sz w:val="20"/>
                <w:szCs w:val="20"/>
              </w:rPr>
              <w:t xml:space="preserve">FR-18</w:t>
            </w:r>
          </w:p>
        </w:tc>
        <w:tc>
          <w:tcPr>
            <w:tcW w:type="dxa" w:w="8160"/>
            <w:tcMar>
              <w:top w:type="dxa" w:w="80"/>
              <w:left w:type="dxa" w:w="100"/>
              <w:bottom w:type="dxa" w:w="80"/>
              <w:right w:type="dxa" w:w="100"/>
            </w:tcMar>
            <w:vAlign w:val="center"/>
          </w:tcPr>
          <w:p>
            <w:r>
              <w:rPr>
                <w:b w:val="false"/>
                <w:bCs w:val="false"/>
                <w:color w:val="1F2A24"/>
                <w:sz w:val="20"/>
                <w:szCs w:val="20"/>
              </w:rPr>
              <w:t xml:space="preserve">The system shall log key account activity (logins, logouts, and record changes) for the Administrator to review.</w:t>
            </w:r>
          </w:p>
        </w:tc>
      </w:tr>
    </w:tbl>
    <w:p>
      <w:pPr>
        <w:pStyle w:val="Heading2"/>
        <w:spacing w:after="120" w:before="240"/>
      </w:pPr>
      <w:r>
        <w:t xml:space="preserve">Non-Functional Requirements</w:t>
      </w:r>
    </w:p>
    <w:p>
      <w:pPr>
        <w:pStyle w:val="ListParagraph"/>
        <w:numPr>
          <w:ilvl w:val="0"/>
          <w:numId w:val="4"/>
        </w:numPr>
        <w:spacing w:after="80"/>
      </w:pPr>
      <w:r>
        <w:t xml:space="preserve">Usability: The interface uses a consistent layout (top bar, role-aware sidebar, and content area) built with Bootstrap 5, with clear labels and inline validation messages, so that a first-time staff user can record a sale or expense without additional training.</w:t>
      </w:r>
    </w:p>
    <w:p>
      <w:pPr>
        <w:pStyle w:val="ListParagraph"/>
        <w:numPr>
          <w:ilvl w:val="0"/>
          <w:numId w:val="4"/>
        </w:numPr>
        <w:spacing w:after="80"/>
      </w:pPr>
      <w:r>
        <w:t xml:space="preserve">Security: Passwords are hashed with bcrypt (never stored in plain text); every database query uses parameterized/prepared statements to prevent SQL injection; every form submission is protected by a CSRF token; and every restricted page re-checks the logged-in user's role on the server before rendering.</w:t>
      </w:r>
    </w:p>
    <w:p>
      <w:pPr>
        <w:pStyle w:val="ListParagraph"/>
        <w:numPr>
          <w:ilvl w:val="0"/>
          <w:numId w:val="4"/>
        </w:numPr>
        <w:spacing w:after="80"/>
      </w:pPr>
      <w:r>
        <w:t xml:space="preserve">Performance: Common list views (sales, expenses) are indexed on their date and lookup columns and capped to the most recent 200 records per view, keeping page loads fast for a small business's realistic transaction volume.</w:t>
      </w:r>
    </w:p>
    <w:p>
      <w:pPr>
        <w:pStyle w:val="ListParagraph"/>
        <w:numPr>
          <w:ilvl w:val="0"/>
          <w:numId w:val="4"/>
        </w:numPr>
        <w:spacing w:after="80"/>
      </w:pPr>
      <w:r>
        <w:t xml:space="preserve">Reliability: Sale recording is wrapped in a database transaction (BEGIN/COMMIT/ROLLBACK); if any step fails, the entire sale is discarded rather than left partially saved, and the user sees a clear message instead of a raw database error.</w:t>
      </w:r>
    </w:p>
    <w:p>
      <w:pPr>
        <w:pStyle w:val="ListParagraph"/>
        <w:numPr>
          <w:ilvl w:val="0"/>
          <w:numId w:val="4"/>
        </w:numPr>
        <w:spacing w:after="80"/>
      </w:pPr>
      <w:r>
        <w:t xml:space="preserve">Compatibility: The system runs on a standard XAMPP stack (Apache, MySQL/MariaDB, PHP 8) and its interface is responsive down to small-screen/mobile widths, since it was verified using Bootstrap's responsive grid.</w:t>
      </w:r>
    </w:p>
    <w:p>
      <w:r>
        <w:br w:type="page"/>
      </w:r>
    </w:p>
    <w:p>
      <w:pPr>
        <w:pStyle w:val="Heading1"/>
        <w:spacing w:after="160" w:before="320"/>
      </w:pPr>
      <w:r>
        <w:t xml:space="preserve">7. System Design</w:t>
      </w:r>
    </w:p>
    <w:p>
      <w:pPr>
        <w:pStyle w:val="Heading2"/>
        <w:spacing w:after="120" w:before="240"/>
      </w:pPr>
      <w:r>
        <w:t xml:space="preserve">System / Process Flowchart</w:t>
      </w:r>
    </w:p>
    <w:p>
      <w:pPr>
        <w:spacing w:after="160"/>
        <w:jc w:val="left"/>
      </w:pPr>
      <w:r>
        <w:rPr>
          <w:b w:val="false"/>
          <w:bCs w:val="false"/>
          <w:i w:val="false"/>
          <w:iCs w:val="false"/>
        </w:rPr>
        <w:t xml:space="preserve">The diagram below shows the complete flow for the system's core transaction — recording a sale — from login through confirmation, matching the actual implementation in modules/sales/add.php.</w:t>
      </w:r>
    </w:p>
    <w:p>
      <w:pPr>
        <w:jc w:val="center"/>
      </w:pPr>
      <w:r>
        <w:drawing>
          <wp:inline distT="0" distB="0" distL="0" distR="0">
            <wp:extent cx="25527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52700" cy="5667375"/>
                    </a:xfrm>
                    <a:prstGeom prst="rect">
                      <a:avLst/>
                    </a:prstGeom>
                  </pic:spPr>
                </pic:pic>
              </a:graphicData>
            </a:graphic>
          </wp:inline>
        </w:drawing>
      </w:r>
    </w:p>
    <w:p>
      <w:pPr>
        <w:spacing w:after="280"/>
        <w:jc w:val="center"/>
      </w:pPr>
      <w:r>
        <w:rPr>
          <w:i/>
          <w:iCs/>
          <w:color w:val="5C6B62"/>
          <w:sz w:val="20"/>
          <w:szCs w:val="20"/>
        </w:rPr>
        <w:t xml:space="preserve">Figure 1. Sale recording process flowchart.</w:t>
      </w:r>
    </w:p>
    <w:p>
      <w:pPr>
        <w:pStyle w:val="Heading2"/>
        <w:spacing w:after="120" w:before="240"/>
      </w:pPr>
      <w:r>
        <w:t xml:space="preserve">Entity Relationship Diagram</w:t>
      </w:r>
    </w:p>
    <w:p>
      <w:pPr>
        <w:spacing w:after="160"/>
        <w:jc w:val="left"/>
      </w:pPr>
      <w:r>
        <w:rPr>
          <w:b w:val="false"/>
          <w:bCs w:val="false"/>
          <w:i w:val="false"/>
          <w:iCs w:val="false"/>
        </w:rPr>
        <w:t xml:space="preserve">The ERD below reflects the actual database structure implemented in schema.sql, including every primary key, foreign key, and relationship.</w:t>
      </w:r>
    </w:p>
    <w:p>
      <w:pPr>
        <w:jc w:val="center"/>
      </w:pPr>
      <w:r>
        <w:drawing>
          <wp:inline distT="0" distB="0" distL="0" distR="0">
            <wp:extent cx="5905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38550"/>
                    </a:xfrm>
                    <a:prstGeom prst="rect">
                      <a:avLst/>
                    </a:prstGeom>
                  </pic:spPr>
                </pic:pic>
              </a:graphicData>
            </a:graphic>
          </wp:inline>
        </w:drawing>
      </w:r>
    </w:p>
    <w:p>
      <w:pPr>
        <w:spacing w:after="280"/>
        <w:jc w:val="center"/>
      </w:pPr>
      <w:r>
        <w:rPr>
          <w:i/>
          <w:iCs/>
          <w:color w:val="5C6B62"/>
          <w:sz w:val="20"/>
          <w:szCs w:val="20"/>
        </w:rPr>
        <w:t xml:space="preserve">Figure 2. Entity Relationship Diagram.</w:t>
      </w:r>
    </w:p>
    <w:p>
      <w:r>
        <w:br w:type="page"/>
      </w:r>
    </w:p>
    <w:p>
      <w:pPr>
        <w:pStyle w:val="Heading1"/>
        <w:spacing w:after="160" w:before="320"/>
      </w:pPr>
      <w:r>
        <w:t xml:space="preserve">8. Database Design</w:t>
      </w:r>
    </w:p>
    <w:p>
      <w:pPr>
        <w:spacing w:after="160"/>
        <w:jc w:val="left"/>
      </w:pPr>
      <w:r>
        <w:rPr>
          <w:b w:val="false"/>
          <w:bCs w:val="false"/>
          <w:i w:val="false"/>
          <w:iCs w:val="false"/>
        </w:rPr>
        <w:t xml:space="preserve">The database is normalized to Third Normal Form (3NF): every non-key column depends only on its table's primary key, there are no repeating groups, and no data is unnecessarily duplicated. The one intentional exception is sales.total_amount, which caches the sum of its sale_items — this value is written only by the sp_finalize_sale stored procedure immediately after a sale's items are inserted, so it can never drift out of sync with the line items it summarizes.</w:t>
      </w:r>
    </w:p>
    <w:p>
      <w:pPr>
        <w:pStyle w:val="Heading2"/>
        <w:spacing w:after="120" w:before="240"/>
      </w:pPr>
      <w:r>
        <w:t xml:space="preserve">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100"/>
        <w:gridCol w:w="600"/>
        <w:gridCol w:w="3060"/>
      </w:tblGrid>
      <w:tr>
        <w:tc>
          <w:tcPr>
            <w:tcW w:type="dxa" w:w="1900"/>
            <w:shd w:fill="234F39" w:val="clear"/>
            <w:tcMar>
              <w:top w:type="dxa" w:w="80"/>
              <w:left w:type="dxa" w:w="100"/>
              <w:bottom w:type="dxa" w:w="80"/>
              <w:right w:type="dxa" w:w="100"/>
            </w:tcMar>
            <w:vAlign w:val="center"/>
          </w:tcPr>
          <w:p>
            <w:r>
              <w:rPr>
                <w:b/>
                <w:bCs/>
                <w:color w:val="FFFFFF"/>
                <w:sz w:val="20"/>
                <w:szCs w:val="20"/>
              </w:rPr>
              <w:t xml:space="preserve">Table</w:t>
            </w:r>
          </w:p>
        </w:tc>
        <w:tc>
          <w:tcPr>
            <w:tcW w:type="dxa" w:w="1700"/>
            <w:shd w:fill="234F39" w:val="clear"/>
            <w:tcMar>
              <w:top w:type="dxa" w:w="80"/>
              <w:left w:type="dxa" w:w="100"/>
              <w:bottom w:type="dxa" w:w="80"/>
              <w:right w:type="dxa" w:w="100"/>
            </w:tcMar>
            <w:vAlign w:val="center"/>
          </w:tcPr>
          <w:p>
            <w:r>
              <w:rPr>
                <w:b/>
                <w:bCs/>
                <w:color w:val="FFFFFF"/>
                <w:sz w:val="20"/>
                <w:szCs w:val="20"/>
              </w:rPr>
              <w:t xml:space="preserve">Field</w:t>
            </w:r>
          </w:p>
        </w:tc>
        <w:tc>
          <w:tcPr>
            <w:tcW w:type="dxa" w:w="2100"/>
            <w:shd w:fill="234F39" w:val="clear"/>
            <w:tcMar>
              <w:top w:type="dxa" w:w="80"/>
              <w:left w:type="dxa" w:w="100"/>
              <w:bottom w:type="dxa" w:w="80"/>
              <w:right w:type="dxa" w:w="100"/>
            </w:tcMar>
            <w:vAlign w:val="center"/>
          </w:tcPr>
          <w:p>
            <w:r>
              <w:rPr>
                <w:b/>
                <w:bCs/>
                <w:color w:val="FFFFFF"/>
                <w:sz w:val="20"/>
                <w:szCs w:val="20"/>
              </w:rPr>
              <w:t xml:space="preserve">Data Type</w:t>
            </w:r>
          </w:p>
        </w:tc>
        <w:tc>
          <w:tcPr>
            <w:tcW w:type="dxa" w:w="600"/>
            <w:shd w:fill="234F39" w:val="clear"/>
            <w:tcMar>
              <w:top w:type="dxa" w:w="80"/>
              <w:left w:type="dxa" w:w="100"/>
              <w:bottom w:type="dxa" w:w="80"/>
              <w:right w:type="dxa" w:w="100"/>
            </w:tcMar>
            <w:vAlign w:val="center"/>
          </w:tcPr>
          <w:p>
            <w:r>
              <w:rPr>
                <w:b/>
                <w:bCs/>
                <w:color w:val="FFFFFF"/>
                <w:sz w:val="20"/>
                <w:szCs w:val="20"/>
              </w:rPr>
              <w:t xml:space="preserve">Key</w:t>
            </w:r>
          </w:p>
        </w:tc>
        <w:tc>
          <w:tcPr>
            <w:tcW w:type="dxa" w:w="3060"/>
            <w:shd w:fill="234F39" w:val="clear"/>
            <w:tcMar>
              <w:top w:type="dxa" w:w="80"/>
              <w:left w:type="dxa" w:w="100"/>
              <w:bottom w:type="dxa" w:w="80"/>
              <w:right w:type="dxa" w:w="100"/>
            </w:tcMar>
            <w:vAlign w:val="center"/>
          </w:tcPr>
          <w:p>
            <w:r>
              <w:rPr>
                <w:b/>
                <w:bCs/>
                <w:color w:val="FFFFFF"/>
                <w:sz w:val="20"/>
                <w:szCs w:val="20"/>
              </w:rPr>
              <w:t xml:space="preserve">Description</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users</w:t>
            </w:r>
          </w:p>
        </w:tc>
        <w:tc>
          <w:tcPr>
            <w:tcW w:type="dxa" w:w="1700"/>
            <w:tcMar>
              <w:top w:type="dxa" w:w="80"/>
              <w:left w:type="dxa" w:w="100"/>
              <w:bottom w:type="dxa" w:w="80"/>
              <w:right w:type="dxa" w:w="100"/>
            </w:tcMar>
            <w:vAlign w:val="center"/>
          </w:tcPr>
          <w:p>
            <w:r>
              <w:rPr>
                <w:b w:val="false"/>
                <w:bCs w:val="false"/>
                <w:color w:val="1F2A24"/>
                <w:sz w:val="18"/>
                <w:szCs w:val="18"/>
              </w:rPr>
              <w:t xml:space="preserve">user_id</w:t>
            </w:r>
          </w:p>
        </w:tc>
        <w:tc>
          <w:tcPr>
            <w:tcW w:type="dxa" w:w="2100"/>
            <w:tcMar>
              <w:top w:type="dxa" w:w="80"/>
              <w:left w:type="dxa" w:w="100"/>
              <w:bottom w:type="dxa" w:w="80"/>
              <w:right w:type="dxa" w:w="100"/>
            </w:tcMar>
            <w:vAlign w:val="center"/>
          </w:tcPr>
          <w:p>
            <w:r>
              <w:rPr>
                <w:b w:val="false"/>
                <w:bCs w:val="false"/>
                <w:color w:val="1F2A24"/>
                <w:sz w:val="18"/>
                <w:szCs w:val="18"/>
              </w:rPr>
              <w:t xml:space="preserve">INT, AUTO_INCREMENT</w:t>
            </w:r>
          </w:p>
        </w:tc>
        <w:tc>
          <w:tcPr>
            <w:tcW w:type="dxa" w:w="600"/>
            <w:tcMar>
              <w:top w:type="dxa" w:w="80"/>
              <w:left w:type="dxa" w:w="100"/>
              <w:bottom w:type="dxa" w:w="80"/>
              <w:right w:type="dxa" w:w="100"/>
            </w:tcMar>
            <w:vAlign w:val="center"/>
          </w:tcPr>
          <w:p>
            <w:r>
              <w:rPr>
                <w:b w:val="false"/>
                <w:bCs w:val="false"/>
                <w:color w:val="1F2A24"/>
                <w:sz w:val="18"/>
                <w:szCs w:val="18"/>
              </w:rPr>
              <w:t xml:space="preserve">PK</w:t>
            </w:r>
          </w:p>
        </w:tc>
        <w:tc>
          <w:tcPr>
            <w:tcW w:type="dxa" w:w="3060"/>
            <w:tcMar>
              <w:top w:type="dxa" w:w="80"/>
              <w:left w:type="dxa" w:w="100"/>
              <w:bottom w:type="dxa" w:w="80"/>
              <w:right w:type="dxa" w:w="100"/>
            </w:tcMar>
            <w:vAlign w:val="center"/>
          </w:tcPr>
          <w:p>
            <w:r>
              <w:rPr>
                <w:b w:val="false"/>
                <w:bCs w:val="false"/>
                <w:color w:val="1F2A24"/>
                <w:sz w:val="18"/>
                <w:szCs w:val="18"/>
              </w:rPr>
              <w:t xml:space="preserve">Unique identifier for each user account.</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users</w:t>
            </w:r>
          </w:p>
        </w:tc>
        <w:tc>
          <w:tcPr>
            <w:tcW w:type="dxa" w:w="1700"/>
            <w:tcMar>
              <w:top w:type="dxa" w:w="80"/>
              <w:left w:type="dxa" w:w="100"/>
              <w:bottom w:type="dxa" w:w="80"/>
              <w:right w:type="dxa" w:w="100"/>
            </w:tcMar>
            <w:vAlign w:val="center"/>
          </w:tcPr>
          <w:p>
            <w:r>
              <w:rPr>
                <w:b w:val="false"/>
                <w:bCs w:val="false"/>
                <w:color w:val="1F2A24"/>
                <w:sz w:val="18"/>
                <w:szCs w:val="18"/>
              </w:rPr>
              <w:t xml:space="preserve">username</w:t>
            </w:r>
          </w:p>
        </w:tc>
        <w:tc>
          <w:tcPr>
            <w:tcW w:type="dxa" w:w="2100"/>
            <w:tcMar>
              <w:top w:type="dxa" w:w="80"/>
              <w:left w:type="dxa" w:w="100"/>
              <w:bottom w:type="dxa" w:w="80"/>
              <w:right w:type="dxa" w:w="100"/>
            </w:tcMar>
            <w:vAlign w:val="center"/>
          </w:tcPr>
          <w:p>
            <w:r>
              <w:rPr>
                <w:b w:val="false"/>
                <w:bCs w:val="false"/>
                <w:color w:val="1F2A24"/>
                <w:sz w:val="18"/>
                <w:szCs w:val="18"/>
              </w:rPr>
              <w:t xml:space="preserve">VARCHAR(50), UNIQUE</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Login name used to sign in.</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users</w:t>
            </w:r>
          </w:p>
        </w:tc>
        <w:tc>
          <w:tcPr>
            <w:tcW w:type="dxa" w:w="1700"/>
            <w:tcMar>
              <w:top w:type="dxa" w:w="80"/>
              <w:left w:type="dxa" w:w="100"/>
              <w:bottom w:type="dxa" w:w="80"/>
              <w:right w:type="dxa" w:w="100"/>
            </w:tcMar>
            <w:vAlign w:val="center"/>
          </w:tcPr>
          <w:p>
            <w:r>
              <w:rPr>
                <w:b w:val="false"/>
                <w:bCs w:val="false"/>
                <w:color w:val="1F2A24"/>
                <w:sz w:val="18"/>
                <w:szCs w:val="18"/>
              </w:rPr>
              <w:t xml:space="preserve">password_hash</w:t>
            </w:r>
          </w:p>
        </w:tc>
        <w:tc>
          <w:tcPr>
            <w:tcW w:type="dxa" w:w="2100"/>
            <w:tcMar>
              <w:top w:type="dxa" w:w="80"/>
              <w:left w:type="dxa" w:w="100"/>
              <w:bottom w:type="dxa" w:w="80"/>
              <w:right w:type="dxa" w:w="100"/>
            </w:tcMar>
            <w:vAlign w:val="center"/>
          </w:tcPr>
          <w:p>
            <w:r>
              <w:rPr>
                <w:b w:val="false"/>
                <w:bCs w:val="false"/>
                <w:color w:val="1F2A24"/>
                <w:sz w:val="18"/>
                <w:szCs w:val="18"/>
              </w:rPr>
              <w:t xml:space="preserve">VARCHAR(255)</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Bcrypt hash of the account password. Never stores plain text.</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users</w:t>
            </w:r>
          </w:p>
        </w:tc>
        <w:tc>
          <w:tcPr>
            <w:tcW w:type="dxa" w:w="1700"/>
            <w:tcMar>
              <w:top w:type="dxa" w:w="80"/>
              <w:left w:type="dxa" w:w="100"/>
              <w:bottom w:type="dxa" w:w="80"/>
              <w:right w:type="dxa" w:w="100"/>
            </w:tcMar>
            <w:vAlign w:val="center"/>
          </w:tcPr>
          <w:p>
            <w:r>
              <w:rPr>
                <w:b w:val="false"/>
                <w:bCs w:val="false"/>
                <w:color w:val="1F2A24"/>
                <w:sz w:val="18"/>
                <w:szCs w:val="18"/>
              </w:rPr>
              <w:t xml:space="preserve">full_name</w:t>
            </w:r>
          </w:p>
        </w:tc>
        <w:tc>
          <w:tcPr>
            <w:tcW w:type="dxa" w:w="2100"/>
            <w:tcMar>
              <w:top w:type="dxa" w:w="80"/>
              <w:left w:type="dxa" w:w="100"/>
              <w:bottom w:type="dxa" w:w="80"/>
              <w:right w:type="dxa" w:w="100"/>
            </w:tcMar>
            <w:vAlign w:val="center"/>
          </w:tcPr>
          <w:p>
            <w:r>
              <w:rPr>
                <w:b w:val="false"/>
                <w:bCs w:val="false"/>
                <w:color w:val="1F2A24"/>
                <w:sz w:val="18"/>
                <w:szCs w:val="18"/>
              </w:rPr>
              <w:t xml:space="preserve">VARCHAR(100)</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Display name shown throughout the system.</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users</w:t>
            </w:r>
          </w:p>
        </w:tc>
        <w:tc>
          <w:tcPr>
            <w:tcW w:type="dxa" w:w="1700"/>
            <w:tcMar>
              <w:top w:type="dxa" w:w="80"/>
              <w:left w:type="dxa" w:w="100"/>
              <w:bottom w:type="dxa" w:w="80"/>
              <w:right w:type="dxa" w:w="100"/>
            </w:tcMar>
            <w:vAlign w:val="center"/>
          </w:tcPr>
          <w:p>
            <w:r>
              <w:rPr>
                <w:b w:val="false"/>
                <w:bCs w:val="false"/>
                <w:color w:val="1F2A24"/>
                <w:sz w:val="18"/>
                <w:szCs w:val="18"/>
              </w:rPr>
              <w:t xml:space="preserve">role</w:t>
            </w:r>
          </w:p>
        </w:tc>
        <w:tc>
          <w:tcPr>
            <w:tcW w:type="dxa" w:w="2100"/>
            <w:tcMar>
              <w:top w:type="dxa" w:w="80"/>
              <w:left w:type="dxa" w:w="100"/>
              <w:bottom w:type="dxa" w:w="80"/>
              <w:right w:type="dxa" w:w="100"/>
            </w:tcMar>
            <w:vAlign w:val="center"/>
          </w:tcPr>
          <w:p>
            <w:r>
              <w:rPr>
                <w:b w:val="false"/>
                <w:bCs w:val="false"/>
                <w:color w:val="1F2A24"/>
                <w:sz w:val="18"/>
                <w:szCs w:val="18"/>
              </w:rPr>
              <w:t xml:space="preserve">ENUM('admin','staff')</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Determines which pages and functions the account can access.</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users</w:t>
            </w:r>
          </w:p>
        </w:tc>
        <w:tc>
          <w:tcPr>
            <w:tcW w:type="dxa" w:w="1700"/>
            <w:tcMar>
              <w:top w:type="dxa" w:w="80"/>
              <w:left w:type="dxa" w:w="100"/>
              <w:bottom w:type="dxa" w:w="80"/>
              <w:right w:type="dxa" w:w="100"/>
            </w:tcMar>
            <w:vAlign w:val="center"/>
          </w:tcPr>
          <w:p>
            <w:r>
              <w:rPr>
                <w:b w:val="false"/>
                <w:bCs w:val="false"/>
                <w:color w:val="1F2A24"/>
                <w:sz w:val="18"/>
                <w:szCs w:val="18"/>
              </w:rPr>
              <w:t xml:space="preserve">status</w:t>
            </w:r>
          </w:p>
        </w:tc>
        <w:tc>
          <w:tcPr>
            <w:tcW w:type="dxa" w:w="2100"/>
            <w:tcMar>
              <w:top w:type="dxa" w:w="80"/>
              <w:left w:type="dxa" w:w="100"/>
              <w:bottom w:type="dxa" w:w="80"/>
              <w:right w:type="dxa" w:w="100"/>
            </w:tcMar>
            <w:vAlign w:val="center"/>
          </w:tcPr>
          <w:p>
            <w:r>
              <w:rPr>
                <w:b w:val="false"/>
                <w:bCs w:val="false"/>
                <w:color w:val="1F2A24"/>
                <w:sz w:val="18"/>
                <w:szCs w:val="18"/>
              </w:rPr>
              <w:t xml:space="preserve">ENUM('active','inactive')</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Inactive accounts cannot log in.</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users</w:t>
            </w:r>
          </w:p>
        </w:tc>
        <w:tc>
          <w:tcPr>
            <w:tcW w:type="dxa" w:w="1700"/>
            <w:tcMar>
              <w:top w:type="dxa" w:w="80"/>
              <w:left w:type="dxa" w:w="100"/>
              <w:bottom w:type="dxa" w:w="80"/>
              <w:right w:type="dxa" w:w="100"/>
            </w:tcMar>
            <w:vAlign w:val="center"/>
          </w:tcPr>
          <w:p>
            <w:r>
              <w:rPr>
                <w:b w:val="false"/>
                <w:bCs w:val="false"/>
                <w:color w:val="1F2A24"/>
                <w:sz w:val="18"/>
                <w:szCs w:val="18"/>
              </w:rPr>
              <w:t xml:space="preserve">created_at</w:t>
            </w:r>
          </w:p>
        </w:tc>
        <w:tc>
          <w:tcPr>
            <w:tcW w:type="dxa" w:w="2100"/>
            <w:tcMar>
              <w:top w:type="dxa" w:w="80"/>
              <w:left w:type="dxa" w:w="100"/>
              <w:bottom w:type="dxa" w:w="80"/>
              <w:right w:type="dxa" w:w="100"/>
            </w:tcMar>
            <w:vAlign w:val="center"/>
          </w:tcPr>
          <w:p>
            <w:r>
              <w:rPr>
                <w:b w:val="false"/>
                <w:bCs w:val="false"/>
                <w:color w:val="1F2A24"/>
                <w:sz w:val="18"/>
                <w:szCs w:val="18"/>
              </w:rPr>
              <w:t xml:space="preserve">TIMESTAMP</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Date/time the account was created.</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expense_categories</w:t>
            </w:r>
          </w:p>
        </w:tc>
        <w:tc>
          <w:tcPr>
            <w:tcW w:type="dxa" w:w="1700"/>
            <w:tcMar>
              <w:top w:type="dxa" w:w="80"/>
              <w:left w:type="dxa" w:w="100"/>
              <w:bottom w:type="dxa" w:w="80"/>
              <w:right w:type="dxa" w:w="100"/>
            </w:tcMar>
            <w:vAlign w:val="center"/>
          </w:tcPr>
          <w:p>
            <w:r>
              <w:rPr>
                <w:b w:val="false"/>
                <w:bCs w:val="false"/>
                <w:color w:val="1F2A24"/>
                <w:sz w:val="18"/>
                <w:szCs w:val="18"/>
              </w:rPr>
              <w:t xml:space="preserve">category_id</w:t>
            </w:r>
          </w:p>
        </w:tc>
        <w:tc>
          <w:tcPr>
            <w:tcW w:type="dxa" w:w="2100"/>
            <w:tcMar>
              <w:top w:type="dxa" w:w="80"/>
              <w:left w:type="dxa" w:w="100"/>
              <w:bottom w:type="dxa" w:w="80"/>
              <w:right w:type="dxa" w:w="100"/>
            </w:tcMar>
            <w:vAlign w:val="center"/>
          </w:tcPr>
          <w:p>
            <w:r>
              <w:rPr>
                <w:b w:val="false"/>
                <w:bCs w:val="false"/>
                <w:color w:val="1F2A24"/>
                <w:sz w:val="18"/>
                <w:szCs w:val="18"/>
              </w:rPr>
              <w:t xml:space="preserve">INT, AUTO_INCREMENT</w:t>
            </w:r>
          </w:p>
        </w:tc>
        <w:tc>
          <w:tcPr>
            <w:tcW w:type="dxa" w:w="600"/>
            <w:tcMar>
              <w:top w:type="dxa" w:w="80"/>
              <w:left w:type="dxa" w:w="100"/>
              <w:bottom w:type="dxa" w:w="80"/>
              <w:right w:type="dxa" w:w="100"/>
            </w:tcMar>
            <w:vAlign w:val="center"/>
          </w:tcPr>
          <w:p>
            <w:r>
              <w:rPr>
                <w:b w:val="false"/>
                <w:bCs w:val="false"/>
                <w:color w:val="1F2A24"/>
                <w:sz w:val="18"/>
                <w:szCs w:val="18"/>
              </w:rPr>
              <w:t xml:space="preserve">PK</w:t>
            </w:r>
          </w:p>
        </w:tc>
        <w:tc>
          <w:tcPr>
            <w:tcW w:type="dxa" w:w="3060"/>
            <w:tcMar>
              <w:top w:type="dxa" w:w="80"/>
              <w:left w:type="dxa" w:w="100"/>
              <w:bottom w:type="dxa" w:w="80"/>
              <w:right w:type="dxa" w:w="100"/>
            </w:tcMar>
            <w:vAlign w:val="center"/>
          </w:tcPr>
          <w:p>
            <w:r>
              <w:rPr>
                <w:b w:val="false"/>
                <w:bCs w:val="false"/>
                <w:color w:val="1F2A24"/>
                <w:sz w:val="18"/>
                <w:szCs w:val="18"/>
              </w:rPr>
              <w:t xml:space="preserve">Unique identifier for each expense category.</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expense_categories</w:t>
            </w:r>
          </w:p>
        </w:tc>
        <w:tc>
          <w:tcPr>
            <w:tcW w:type="dxa" w:w="1700"/>
            <w:tcMar>
              <w:top w:type="dxa" w:w="80"/>
              <w:left w:type="dxa" w:w="100"/>
              <w:bottom w:type="dxa" w:w="80"/>
              <w:right w:type="dxa" w:w="100"/>
            </w:tcMar>
            <w:vAlign w:val="center"/>
          </w:tcPr>
          <w:p>
            <w:r>
              <w:rPr>
                <w:b w:val="false"/>
                <w:bCs w:val="false"/>
                <w:color w:val="1F2A24"/>
                <w:sz w:val="18"/>
                <w:szCs w:val="18"/>
              </w:rPr>
              <w:t xml:space="preserve">category_name</w:t>
            </w:r>
          </w:p>
        </w:tc>
        <w:tc>
          <w:tcPr>
            <w:tcW w:type="dxa" w:w="2100"/>
            <w:tcMar>
              <w:top w:type="dxa" w:w="80"/>
              <w:left w:type="dxa" w:w="100"/>
              <w:bottom w:type="dxa" w:w="80"/>
              <w:right w:type="dxa" w:w="100"/>
            </w:tcMar>
            <w:vAlign w:val="center"/>
          </w:tcPr>
          <w:p>
            <w:r>
              <w:rPr>
                <w:b w:val="false"/>
                <w:bCs w:val="false"/>
                <w:color w:val="1F2A24"/>
                <w:sz w:val="18"/>
                <w:szCs w:val="18"/>
              </w:rPr>
              <w:t xml:space="preserve">VARCHAR(50), UNIQUE</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Category label (e.g., Rent, Utilities).</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expense_categories</w:t>
            </w:r>
          </w:p>
        </w:tc>
        <w:tc>
          <w:tcPr>
            <w:tcW w:type="dxa" w:w="1700"/>
            <w:tcMar>
              <w:top w:type="dxa" w:w="80"/>
              <w:left w:type="dxa" w:w="100"/>
              <w:bottom w:type="dxa" w:w="80"/>
              <w:right w:type="dxa" w:w="100"/>
            </w:tcMar>
            <w:vAlign w:val="center"/>
          </w:tcPr>
          <w:p>
            <w:r>
              <w:rPr>
                <w:b w:val="false"/>
                <w:bCs w:val="false"/>
                <w:color w:val="1F2A24"/>
                <w:sz w:val="18"/>
                <w:szCs w:val="18"/>
              </w:rPr>
              <w:t xml:space="preserve">description</w:t>
            </w:r>
          </w:p>
        </w:tc>
        <w:tc>
          <w:tcPr>
            <w:tcW w:type="dxa" w:w="2100"/>
            <w:tcMar>
              <w:top w:type="dxa" w:w="80"/>
              <w:left w:type="dxa" w:w="100"/>
              <w:bottom w:type="dxa" w:w="80"/>
              <w:right w:type="dxa" w:w="100"/>
            </w:tcMar>
            <w:vAlign w:val="center"/>
          </w:tcPr>
          <w:p>
            <w:r>
              <w:rPr>
                <w:b w:val="false"/>
                <w:bCs w:val="false"/>
                <w:color w:val="1F2A24"/>
                <w:sz w:val="18"/>
                <w:szCs w:val="18"/>
              </w:rPr>
              <w:t xml:space="preserve">VARCHAR(150)</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Optional note describing the category.</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expense_categories</w:t>
            </w:r>
          </w:p>
        </w:tc>
        <w:tc>
          <w:tcPr>
            <w:tcW w:type="dxa" w:w="1700"/>
            <w:tcMar>
              <w:top w:type="dxa" w:w="80"/>
              <w:left w:type="dxa" w:w="100"/>
              <w:bottom w:type="dxa" w:w="80"/>
              <w:right w:type="dxa" w:w="100"/>
            </w:tcMar>
            <w:vAlign w:val="center"/>
          </w:tcPr>
          <w:p>
            <w:r>
              <w:rPr>
                <w:b w:val="false"/>
                <w:bCs w:val="false"/>
                <w:color w:val="1F2A24"/>
                <w:sz w:val="18"/>
                <w:szCs w:val="18"/>
              </w:rPr>
              <w:t xml:space="preserve">created_by</w:t>
            </w:r>
          </w:p>
        </w:tc>
        <w:tc>
          <w:tcPr>
            <w:tcW w:type="dxa" w:w="2100"/>
            <w:tcMar>
              <w:top w:type="dxa" w:w="80"/>
              <w:left w:type="dxa" w:w="100"/>
              <w:bottom w:type="dxa" w:w="80"/>
              <w:right w:type="dxa" w:w="100"/>
            </w:tcMar>
            <w:vAlign w:val="center"/>
          </w:tcPr>
          <w:p>
            <w:r>
              <w:rPr>
                <w:b w:val="false"/>
                <w:bCs w:val="false"/>
                <w:color w:val="1F2A24"/>
                <w:sz w:val="18"/>
                <w:szCs w:val="18"/>
              </w:rPr>
              <w:t xml:space="preserve">INT</w:t>
            </w:r>
          </w:p>
        </w:tc>
        <w:tc>
          <w:tcPr>
            <w:tcW w:type="dxa" w:w="600"/>
            <w:tcMar>
              <w:top w:type="dxa" w:w="80"/>
              <w:left w:type="dxa" w:w="100"/>
              <w:bottom w:type="dxa" w:w="80"/>
              <w:right w:type="dxa" w:w="100"/>
            </w:tcMar>
            <w:vAlign w:val="center"/>
          </w:tcPr>
          <w:p>
            <w:r>
              <w:rPr>
                <w:b w:val="false"/>
                <w:bCs w:val="false"/>
                <w:color w:val="1F2A24"/>
                <w:sz w:val="18"/>
                <w:szCs w:val="18"/>
              </w:rPr>
              <w:t xml:space="preserve">FK → users</w:t>
            </w:r>
          </w:p>
        </w:tc>
        <w:tc>
          <w:tcPr>
            <w:tcW w:type="dxa" w:w="3060"/>
            <w:tcMar>
              <w:top w:type="dxa" w:w="80"/>
              <w:left w:type="dxa" w:w="100"/>
              <w:bottom w:type="dxa" w:w="80"/>
              <w:right w:type="dxa" w:w="100"/>
            </w:tcMar>
            <w:vAlign w:val="center"/>
          </w:tcPr>
          <w:p>
            <w:r>
              <w:rPr>
                <w:b w:val="false"/>
                <w:bCs w:val="false"/>
                <w:color w:val="1F2A24"/>
                <w:sz w:val="18"/>
                <w:szCs w:val="18"/>
              </w:rPr>
              <w:t xml:space="preserve">The Administrator who created the category.</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expense_categories</w:t>
            </w:r>
          </w:p>
        </w:tc>
        <w:tc>
          <w:tcPr>
            <w:tcW w:type="dxa" w:w="1700"/>
            <w:tcMar>
              <w:top w:type="dxa" w:w="80"/>
              <w:left w:type="dxa" w:w="100"/>
              <w:bottom w:type="dxa" w:w="80"/>
              <w:right w:type="dxa" w:w="100"/>
            </w:tcMar>
            <w:vAlign w:val="center"/>
          </w:tcPr>
          <w:p>
            <w:r>
              <w:rPr>
                <w:b w:val="false"/>
                <w:bCs w:val="false"/>
                <w:color w:val="1F2A24"/>
                <w:sz w:val="18"/>
                <w:szCs w:val="18"/>
              </w:rPr>
              <w:t xml:space="preserve">created_at</w:t>
            </w:r>
          </w:p>
        </w:tc>
        <w:tc>
          <w:tcPr>
            <w:tcW w:type="dxa" w:w="2100"/>
            <w:tcMar>
              <w:top w:type="dxa" w:w="80"/>
              <w:left w:type="dxa" w:w="100"/>
              <w:bottom w:type="dxa" w:w="80"/>
              <w:right w:type="dxa" w:w="100"/>
            </w:tcMar>
            <w:vAlign w:val="center"/>
          </w:tcPr>
          <w:p>
            <w:r>
              <w:rPr>
                <w:b w:val="false"/>
                <w:bCs w:val="false"/>
                <w:color w:val="1F2A24"/>
                <w:sz w:val="18"/>
                <w:szCs w:val="18"/>
              </w:rPr>
              <w:t xml:space="preserve">TIMESTAMP</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Date/time the category was created.</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sales</w:t>
            </w:r>
          </w:p>
        </w:tc>
        <w:tc>
          <w:tcPr>
            <w:tcW w:type="dxa" w:w="1700"/>
            <w:tcMar>
              <w:top w:type="dxa" w:w="80"/>
              <w:left w:type="dxa" w:w="100"/>
              <w:bottom w:type="dxa" w:w="80"/>
              <w:right w:type="dxa" w:w="100"/>
            </w:tcMar>
            <w:vAlign w:val="center"/>
          </w:tcPr>
          <w:p>
            <w:r>
              <w:rPr>
                <w:b w:val="false"/>
                <w:bCs w:val="false"/>
                <w:color w:val="1F2A24"/>
                <w:sz w:val="18"/>
                <w:szCs w:val="18"/>
              </w:rPr>
              <w:t xml:space="preserve">sale_id</w:t>
            </w:r>
          </w:p>
        </w:tc>
        <w:tc>
          <w:tcPr>
            <w:tcW w:type="dxa" w:w="2100"/>
            <w:tcMar>
              <w:top w:type="dxa" w:w="80"/>
              <w:left w:type="dxa" w:w="100"/>
              <w:bottom w:type="dxa" w:w="80"/>
              <w:right w:type="dxa" w:w="100"/>
            </w:tcMar>
            <w:vAlign w:val="center"/>
          </w:tcPr>
          <w:p>
            <w:r>
              <w:rPr>
                <w:b w:val="false"/>
                <w:bCs w:val="false"/>
                <w:color w:val="1F2A24"/>
                <w:sz w:val="18"/>
                <w:szCs w:val="18"/>
              </w:rPr>
              <w:t xml:space="preserve">INT, AUTO_INCREMENT</w:t>
            </w:r>
          </w:p>
        </w:tc>
        <w:tc>
          <w:tcPr>
            <w:tcW w:type="dxa" w:w="600"/>
            <w:tcMar>
              <w:top w:type="dxa" w:w="80"/>
              <w:left w:type="dxa" w:w="100"/>
              <w:bottom w:type="dxa" w:w="80"/>
              <w:right w:type="dxa" w:w="100"/>
            </w:tcMar>
            <w:vAlign w:val="center"/>
          </w:tcPr>
          <w:p>
            <w:r>
              <w:rPr>
                <w:b w:val="false"/>
                <w:bCs w:val="false"/>
                <w:color w:val="1F2A24"/>
                <w:sz w:val="18"/>
                <w:szCs w:val="18"/>
              </w:rPr>
              <w:t xml:space="preserve">PK</w:t>
            </w:r>
          </w:p>
        </w:tc>
        <w:tc>
          <w:tcPr>
            <w:tcW w:type="dxa" w:w="3060"/>
            <w:tcMar>
              <w:top w:type="dxa" w:w="80"/>
              <w:left w:type="dxa" w:w="100"/>
              <w:bottom w:type="dxa" w:w="80"/>
              <w:right w:type="dxa" w:w="100"/>
            </w:tcMar>
            <w:vAlign w:val="center"/>
          </w:tcPr>
          <w:p>
            <w:r>
              <w:rPr>
                <w:b w:val="false"/>
                <w:bCs w:val="false"/>
                <w:color w:val="1F2A24"/>
                <w:sz w:val="18"/>
                <w:szCs w:val="18"/>
              </w:rPr>
              <w:t xml:space="preserve">Unique identifier for each sale transaction.</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sales</w:t>
            </w:r>
          </w:p>
        </w:tc>
        <w:tc>
          <w:tcPr>
            <w:tcW w:type="dxa" w:w="1700"/>
            <w:tcMar>
              <w:top w:type="dxa" w:w="80"/>
              <w:left w:type="dxa" w:w="100"/>
              <w:bottom w:type="dxa" w:w="80"/>
              <w:right w:type="dxa" w:w="100"/>
            </w:tcMar>
            <w:vAlign w:val="center"/>
          </w:tcPr>
          <w:p>
            <w:r>
              <w:rPr>
                <w:b w:val="false"/>
                <w:bCs w:val="false"/>
                <w:color w:val="1F2A24"/>
                <w:sz w:val="18"/>
                <w:szCs w:val="18"/>
              </w:rPr>
              <w:t xml:space="preserve">sale_date</w:t>
            </w:r>
          </w:p>
        </w:tc>
        <w:tc>
          <w:tcPr>
            <w:tcW w:type="dxa" w:w="2100"/>
            <w:tcMar>
              <w:top w:type="dxa" w:w="80"/>
              <w:left w:type="dxa" w:w="100"/>
              <w:bottom w:type="dxa" w:w="80"/>
              <w:right w:type="dxa" w:w="100"/>
            </w:tcMar>
            <w:vAlign w:val="center"/>
          </w:tcPr>
          <w:p>
            <w:r>
              <w:rPr>
                <w:b w:val="false"/>
                <w:bCs w:val="false"/>
                <w:color w:val="1F2A24"/>
                <w:sz w:val="18"/>
                <w:szCs w:val="18"/>
              </w:rPr>
              <w:t xml:space="preserve">DATE</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Calendar date of the sale.</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sales</w:t>
            </w:r>
          </w:p>
        </w:tc>
        <w:tc>
          <w:tcPr>
            <w:tcW w:type="dxa" w:w="1700"/>
            <w:tcMar>
              <w:top w:type="dxa" w:w="80"/>
              <w:left w:type="dxa" w:w="100"/>
              <w:bottom w:type="dxa" w:w="80"/>
              <w:right w:type="dxa" w:w="100"/>
            </w:tcMar>
            <w:vAlign w:val="center"/>
          </w:tcPr>
          <w:p>
            <w:r>
              <w:rPr>
                <w:b w:val="false"/>
                <w:bCs w:val="false"/>
                <w:color w:val="1F2A24"/>
                <w:sz w:val="18"/>
                <w:szCs w:val="18"/>
              </w:rPr>
              <w:t xml:space="preserve">sale_time</w:t>
            </w:r>
          </w:p>
        </w:tc>
        <w:tc>
          <w:tcPr>
            <w:tcW w:type="dxa" w:w="2100"/>
            <w:tcMar>
              <w:top w:type="dxa" w:w="80"/>
              <w:left w:type="dxa" w:w="100"/>
              <w:bottom w:type="dxa" w:w="80"/>
              <w:right w:type="dxa" w:w="100"/>
            </w:tcMar>
            <w:vAlign w:val="center"/>
          </w:tcPr>
          <w:p>
            <w:r>
              <w:rPr>
                <w:b w:val="false"/>
                <w:bCs w:val="false"/>
                <w:color w:val="1F2A24"/>
                <w:sz w:val="18"/>
                <w:szCs w:val="18"/>
              </w:rPr>
              <w:t xml:space="preserve">TIME</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Time of day the sale was recorded.</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sales</w:t>
            </w:r>
          </w:p>
        </w:tc>
        <w:tc>
          <w:tcPr>
            <w:tcW w:type="dxa" w:w="1700"/>
            <w:tcMar>
              <w:top w:type="dxa" w:w="80"/>
              <w:left w:type="dxa" w:w="100"/>
              <w:bottom w:type="dxa" w:w="80"/>
              <w:right w:type="dxa" w:w="100"/>
            </w:tcMar>
            <w:vAlign w:val="center"/>
          </w:tcPr>
          <w:p>
            <w:r>
              <w:rPr>
                <w:b w:val="false"/>
                <w:bCs w:val="false"/>
                <w:color w:val="1F2A24"/>
                <w:sz w:val="18"/>
                <w:szCs w:val="18"/>
              </w:rPr>
              <w:t xml:space="preserve">total_amount</w:t>
            </w:r>
          </w:p>
        </w:tc>
        <w:tc>
          <w:tcPr>
            <w:tcW w:type="dxa" w:w="2100"/>
            <w:tcMar>
              <w:top w:type="dxa" w:w="80"/>
              <w:left w:type="dxa" w:w="100"/>
              <w:bottom w:type="dxa" w:w="80"/>
              <w:right w:type="dxa" w:w="100"/>
            </w:tcMar>
            <w:vAlign w:val="center"/>
          </w:tcPr>
          <w:p>
            <w:r>
              <w:rPr>
                <w:b w:val="false"/>
                <w:bCs w:val="false"/>
                <w:color w:val="1F2A24"/>
                <w:sz w:val="18"/>
                <w:szCs w:val="18"/>
              </w:rPr>
              <w:t xml:space="preserve">DECIMAL(10,2)</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Sum of all line-item subtotals; recomputed by sp_finalize_sale.</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sales</w:t>
            </w:r>
          </w:p>
        </w:tc>
        <w:tc>
          <w:tcPr>
            <w:tcW w:type="dxa" w:w="1700"/>
            <w:tcMar>
              <w:top w:type="dxa" w:w="80"/>
              <w:left w:type="dxa" w:w="100"/>
              <w:bottom w:type="dxa" w:w="80"/>
              <w:right w:type="dxa" w:w="100"/>
            </w:tcMar>
            <w:vAlign w:val="center"/>
          </w:tcPr>
          <w:p>
            <w:r>
              <w:rPr>
                <w:b w:val="false"/>
                <w:bCs w:val="false"/>
                <w:color w:val="1F2A24"/>
                <w:sz w:val="18"/>
                <w:szCs w:val="18"/>
              </w:rPr>
              <w:t xml:space="preserve">payment_method</w:t>
            </w:r>
          </w:p>
        </w:tc>
        <w:tc>
          <w:tcPr>
            <w:tcW w:type="dxa" w:w="2100"/>
            <w:tcMar>
              <w:top w:type="dxa" w:w="80"/>
              <w:left w:type="dxa" w:w="100"/>
              <w:bottom w:type="dxa" w:w="80"/>
              <w:right w:type="dxa" w:w="100"/>
            </w:tcMar>
            <w:vAlign w:val="center"/>
          </w:tcPr>
          <w:p>
            <w:r>
              <w:rPr>
                <w:b w:val="false"/>
                <w:bCs w:val="false"/>
                <w:color w:val="1F2A24"/>
                <w:sz w:val="18"/>
                <w:szCs w:val="18"/>
              </w:rPr>
              <w:t xml:space="preserve">ENUM(cash,gcash,card,bank_transfer)</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How the customer paid.</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sales</w:t>
            </w:r>
          </w:p>
        </w:tc>
        <w:tc>
          <w:tcPr>
            <w:tcW w:type="dxa" w:w="1700"/>
            <w:tcMar>
              <w:top w:type="dxa" w:w="80"/>
              <w:left w:type="dxa" w:w="100"/>
              <w:bottom w:type="dxa" w:w="80"/>
              <w:right w:type="dxa" w:w="100"/>
            </w:tcMar>
            <w:vAlign w:val="center"/>
          </w:tcPr>
          <w:p>
            <w:r>
              <w:rPr>
                <w:b w:val="false"/>
                <w:bCs w:val="false"/>
                <w:color w:val="1F2A24"/>
                <w:sz w:val="18"/>
                <w:szCs w:val="18"/>
              </w:rPr>
              <w:t xml:space="preserve">recorded_by</w:t>
            </w:r>
          </w:p>
        </w:tc>
        <w:tc>
          <w:tcPr>
            <w:tcW w:type="dxa" w:w="2100"/>
            <w:tcMar>
              <w:top w:type="dxa" w:w="80"/>
              <w:left w:type="dxa" w:w="100"/>
              <w:bottom w:type="dxa" w:w="80"/>
              <w:right w:type="dxa" w:w="100"/>
            </w:tcMar>
            <w:vAlign w:val="center"/>
          </w:tcPr>
          <w:p>
            <w:r>
              <w:rPr>
                <w:b w:val="false"/>
                <w:bCs w:val="false"/>
                <w:color w:val="1F2A24"/>
                <w:sz w:val="18"/>
                <w:szCs w:val="18"/>
              </w:rPr>
              <w:t xml:space="preserve">INT</w:t>
            </w:r>
          </w:p>
        </w:tc>
        <w:tc>
          <w:tcPr>
            <w:tcW w:type="dxa" w:w="600"/>
            <w:tcMar>
              <w:top w:type="dxa" w:w="80"/>
              <w:left w:type="dxa" w:w="100"/>
              <w:bottom w:type="dxa" w:w="80"/>
              <w:right w:type="dxa" w:w="100"/>
            </w:tcMar>
            <w:vAlign w:val="center"/>
          </w:tcPr>
          <w:p>
            <w:r>
              <w:rPr>
                <w:b w:val="false"/>
                <w:bCs w:val="false"/>
                <w:color w:val="1F2A24"/>
                <w:sz w:val="18"/>
                <w:szCs w:val="18"/>
              </w:rPr>
              <w:t xml:space="preserve">FK → users</w:t>
            </w:r>
          </w:p>
        </w:tc>
        <w:tc>
          <w:tcPr>
            <w:tcW w:type="dxa" w:w="3060"/>
            <w:tcMar>
              <w:top w:type="dxa" w:w="80"/>
              <w:left w:type="dxa" w:w="100"/>
              <w:bottom w:type="dxa" w:w="80"/>
              <w:right w:type="dxa" w:w="100"/>
            </w:tcMar>
            <w:vAlign w:val="center"/>
          </w:tcPr>
          <w:p>
            <w:r>
              <w:rPr>
                <w:b w:val="false"/>
                <w:bCs w:val="false"/>
                <w:color w:val="1F2A24"/>
                <w:sz w:val="18"/>
                <w:szCs w:val="18"/>
              </w:rPr>
              <w:t xml:space="preserve">The user who recorded the sale.</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sales</w:t>
            </w:r>
          </w:p>
        </w:tc>
        <w:tc>
          <w:tcPr>
            <w:tcW w:type="dxa" w:w="1700"/>
            <w:tcMar>
              <w:top w:type="dxa" w:w="80"/>
              <w:left w:type="dxa" w:w="100"/>
              <w:bottom w:type="dxa" w:w="80"/>
              <w:right w:type="dxa" w:w="100"/>
            </w:tcMar>
            <w:vAlign w:val="center"/>
          </w:tcPr>
          <w:p>
            <w:r>
              <w:rPr>
                <w:b w:val="false"/>
                <w:bCs w:val="false"/>
                <w:color w:val="1F2A24"/>
                <w:sz w:val="18"/>
                <w:szCs w:val="18"/>
              </w:rPr>
              <w:t xml:space="preserve">created_at</w:t>
            </w:r>
          </w:p>
        </w:tc>
        <w:tc>
          <w:tcPr>
            <w:tcW w:type="dxa" w:w="2100"/>
            <w:tcMar>
              <w:top w:type="dxa" w:w="80"/>
              <w:left w:type="dxa" w:w="100"/>
              <w:bottom w:type="dxa" w:w="80"/>
              <w:right w:type="dxa" w:w="100"/>
            </w:tcMar>
            <w:vAlign w:val="center"/>
          </w:tcPr>
          <w:p>
            <w:r>
              <w:rPr>
                <w:b w:val="false"/>
                <w:bCs w:val="false"/>
                <w:color w:val="1F2A24"/>
                <w:sz w:val="18"/>
                <w:szCs w:val="18"/>
              </w:rPr>
              <w:t xml:space="preserve">TIMESTAMP</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Date/time the record was created.</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sale_items</w:t>
            </w:r>
          </w:p>
        </w:tc>
        <w:tc>
          <w:tcPr>
            <w:tcW w:type="dxa" w:w="1700"/>
            <w:tcMar>
              <w:top w:type="dxa" w:w="80"/>
              <w:left w:type="dxa" w:w="100"/>
              <w:bottom w:type="dxa" w:w="80"/>
              <w:right w:type="dxa" w:w="100"/>
            </w:tcMar>
            <w:vAlign w:val="center"/>
          </w:tcPr>
          <w:p>
            <w:r>
              <w:rPr>
                <w:b w:val="false"/>
                <w:bCs w:val="false"/>
                <w:color w:val="1F2A24"/>
                <w:sz w:val="18"/>
                <w:szCs w:val="18"/>
              </w:rPr>
              <w:t xml:space="preserve">sale_item_id</w:t>
            </w:r>
          </w:p>
        </w:tc>
        <w:tc>
          <w:tcPr>
            <w:tcW w:type="dxa" w:w="2100"/>
            <w:tcMar>
              <w:top w:type="dxa" w:w="80"/>
              <w:left w:type="dxa" w:w="100"/>
              <w:bottom w:type="dxa" w:w="80"/>
              <w:right w:type="dxa" w:w="100"/>
            </w:tcMar>
            <w:vAlign w:val="center"/>
          </w:tcPr>
          <w:p>
            <w:r>
              <w:rPr>
                <w:b w:val="false"/>
                <w:bCs w:val="false"/>
                <w:color w:val="1F2A24"/>
                <w:sz w:val="18"/>
                <w:szCs w:val="18"/>
              </w:rPr>
              <w:t xml:space="preserve">INT, AUTO_INCREMENT</w:t>
            </w:r>
          </w:p>
        </w:tc>
        <w:tc>
          <w:tcPr>
            <w:tcW w:type="dxa" w:w="600"/>
            <w:tcMar>
              <w:top w:type="dxa" w:w="80"/>
              <w:left w:type="dxa" w:w="100"/>
              <w:bottom w:type="dxa" w:w="80"/>
              <w:right w:type="dxa" w:w="100"/>
            </w:tcMar>
            <w:vAlign w:val="center"/>
          </w:tcPr>
          <w:p>
            <w:r>
              <w:rPr>
                <w:b w:val="false"/>
                <w:bCs w:val="false"/>
                <w:color w:val="1F2A24"/>
                <w:sz w:val="18"/>
                <w:szCs w:val="18"/>
              </w:rPr>
              <w:t xml:space="preserve">PK</w:t>
            </w:r>
          </w:p>
        </w:tc>
        <w:tc>
          <w:tcPr>
            <w:tcW w:type="dxa" w:w="3060"/>
            <w:tcMar>
              <w:top w:type="dxa" w:w="80"/>
              <w:left w:type="dxa" w:w="100"/>
              <w:bottom w:type="dxa" w:w="80"/>
              <w:right w:type="dxa" w:w="100"/>
            </w:tcMar>
            <w:vAlign w:val="center"/>
          </w:tcPr>
          <w:p>
            <w:r>
              <w:rPr>
                <w:b w:val="false"/>
                <w:bCs w:val="false"/>
                <w:color w:val="1F2A24"/>
                <w:sz w:val="18"/>
                <w:szCs w:val="18"/>
              </w:rPr>
              <w:t xml:space="preserve">Unique identifier for each line item.</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sale_items</w:t>
            </w:r>
          </w:p>
        </w:tc>
        <w:tc>
          <w:tcPr>
            <w:tcW w:type="dxa" w:w="1700"/>
            <w:tcMar>
              <w:top w:type="dxa" w:w="80"/>
              <w:left w:type="dxa" w:w="100"/>
              <w:bottom w:type="dxa" w:w="80"/>
              <w:right w:type="dxa" w:w="100"/>
            </w:tcMar>
            <w:vAlign w:val="center"/>
          </w:tcPr>
          <w:p>
            <w:r>
              <w:rPr>
                <w:b w:val="false"/>
                <w:bCs w:val="false"/>
                <w:color w:val="1F2A24"/>
                <w:sz w:val="18"/>
                <w:szCs w:val="18"/>
              </w:rPr>
              <w:t xml:space="preserve">sale_id</w:t>
            </w:r>
          </w:p>
        </w:tc>
        <w:tc>
          <w:tcPr>
            <w:tcW w:type="dxa" w:w="2100"/>
            <w:tcMar>
              <w:top w:type="dxa" w:w="80"/>
              <w:left w:type="dxa" w:w="100"/>
              <w:bottom w:type="dxa" w:w="80"/>
              <w:right w:type="dxa" w:w="100"/>
            </w:tcMar>
            <w:vAlign w:val="center"/>
          </w:tcPr>
          <w:p>
            <w:r>
              <w:rPr>
                <w:b w:val="false"/>
                <w:bCs w:val="false"/>
                <w:color w:val="1F2A24"/>
                <w:sz w:val="18"/>
                <w:szCs w:val="18"/>
              </w:rPr>
              <w:t xml:space="preserve">INT</w:t>
            </w:r>
          </w:p>
        </w:tc>
        <w:tc>
          <w:tcPr>
            <w:tcW w:type="dxa" w:w="600"/>
            <w:tcMar>
              <w:top w:type="dxa" w:w="80"/>
              <w:left w:type="dxa" w:w="100"/>
              <w:bottom w:type="dxa" w:w="80"/>
              <w:right w:type="dxa" w:w="100"/>
            </w:tcMar>
            <w:vAlign w:val="center"/>
          </w:tcPr>
          <w:p>
            <w:r>
              <w:rPr>
                <w:b w:val="false"/>
                <w:bCs w:val="false"/>
                <w:color w:val="1F2A24"/>
                <w:sz w:val="18"/>
                <w:szCs w:val="18"/>
              </w:rPr>
              <w:t xml:space="preserve">FK → sales</w:t>
            </w:r>
          </w:p>
        </w:tc>
        <w:tc>
          <w:tcPr>
            <w:tcW w:type="dxa" w:w="3060"/>
            <w:tcMar>
              <w:top w:type="dxa" w:w="80"/>
              <w:left w:type="dxa" w:w="100"/>
              <w:bottom w:type="dxa" w:w="80"/>
              <w:right w:type="dxa" w:w="100"/>
            </w:tcMar>
            <w:vAlign w:val="center"/>
          </w:tcPr>
          <w:p>
            <w:r>
              <w:rPr>
                <w:b w:val="false"/>
                <w:bCs w:val="false"/>
                <w:color w:val="1F2A24"/>
                <w:sz w:val="18"/>
                <w:szCs w:val="18"/>
              </w:rPr>
              <w:t xml:space="preserve">The sale this item belongs to.</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sale_items</w:t>
            </w:r>
          </w:p>
        </w:tc>
        <w:tc>
          <w:tcPr>
            <w:tcW w:type="dxa" w:w="1700"/>
            <w:tcMar>
              <w:top w:type="dxa" w:w="80"/>
              <w:left w:type="dxa" w:w="100"/>
              <w:bottom w:type="dxa" w:w="80"/>
              <w:right w:type="dxa" w:w="100"/>
            </w:tcMar>
            <w:vAlign w:val="center"/>
          </w:tcPr>
          <w:p>
            <w:r>
              <w:rPr>
                <w:b w:val="false"/>
                <w:bCs w:val="false"/>
                <w:color w:val="1F2A24"/>
                <w:sz w:val="18"/>
                <w:szCs w:val="18"/>
              </w:rPr>
              <w:t xml:space="preserve">item_name</w:t>
            </w:r>
          </w:p>
        </w:tc>
        <w:tc>
          <w:tcPr>
            <w:tcW w:type="dxa" w:w="2100"/>
            <w:tcMar>
              <w:top w:type="dxa" w:w="80"/>
              <w:left w:type="dxa" w:w="100"/>
              <w:bottom w:type="dxa" w:w="80"/>
              <w:right w:type="dxa" w:w="100"/>
            </w:tcMar>
            <w:vAlign w:val="center"/>
          </w:tcPr>
          <w:p>
            <w:r>
              <w:rPr>
                <w:b w:val="false"/>
                <w:bCs w:val="false"/>
                <w:color w:val="1F2A24"/>
                <w:sz w:val="18"/>
                <w:szCs w:val="18"/>
              </w:rPr>
              <w:t xml:space="preserve">VARCHAR(100)</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Name of the item or service sold.</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sale_items</w:t>
            </w:r>
          </w:p>
        </w:tc>
        <w:tc>
          <w:tcPr>
            <w:tcW w:type="dxa" w:w="1700"/>
            <w:tcMar>
              <w:top w:type="dxa" w:w="80"/>
              <w:left w:type="dxa" w:w="100"/>
              <w:bottom w:type="dxa" w:w="80"/>
              <w:right w:type="dxa" w:w="100"/>
            </w:tcMar>
            <w:vAlign w:val="center"/>
          </w:tcPr>
          <w:p>
            <w:r>
              <w:rPr>
                <w:b w:val="false"/>
                <w:bCs w:val="false"/>
                <w:color w:val="1F2A24"/>
                <w:sz w:val="18"/>
                <w:szCs w:val="18"/>
              </w:rPr>
              <w:t xml:space="preserve">quantity</w:t>
            </w:r>
          </w:p>
        </w:tc>
        <w:tc>
          <w:tcPr>
            <w:tcW w:type="dxa" w:w="2100"/>
            <w:tcMar>
              <w:top w:type="dxa" w:w="80"/>
              <w:left w:type="dxa" w:w="100"/>
              <w:bottom w:type="dxa" w:w="80"/>
              <w:right w:type="dxa" w:w="100"/>
            </w:tcMar>
            <w:vAlign w:val="center"/>
          </w:tcPr>
          <w:p>
            <w:r>
              <w:rPr>
                <w:b w:val="false"/>
                <w:bCs w:val="false"/>
                <w:color w:val="1F2A24"/>
                <w:sz w:val="18"/>
                <w:szCs w:val="18"/>
              </w:rPr>
              <w:t xml:space="preserve">INT</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Quantity sold; must be greater than zero.</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sale_items</w:t>
            </w:r>
          </w:p>
        </w:tc>
        <w:tc>
          <w:tcPr>
            <w:tcW w:type="dxa" w:w="1700"/>
            <w:tcMar>
              <w:top w:type="dxa" w:w="80"/>
              <w:left w:type="dxa" w:w="100"/>
              <w:bottom w:type="dxa" w:w="80"/>
              <w:right w:type="dxa" w:w="100"/>
            </w:tcMar>
            <w:vAlign w:val="center"/>
          </w:tcPr>
          <w:p>
            <w:r>
              <w:rPr>
                <w:b w:val="false"/>
                <w:bCs w:val="false"/>
                <w:color w:val="1F2A24"/>
                <w:sz w:val="18"/>
                <w:szCs w:val="18"/>
              </w:rPr>
              <w:t xml:space="preserve">unit_price</w:t>
            </w:r>
          </w:p>
        </w:tc>
        <w:tc>
          <w:tcPr>
            <w:tcW w:type="dxa" w:w="2100"/>
            <w:tcMar>
              <w:top w:type="dxa" w:w="80"/>
              <w:left w:type="dxa" w:w="100"/>
              <w:bottom w:type="dxa" w:w="80"/>
              <w:right w:type="dxa" w:w="100"/>
            </w:tcMar>
            <w:vAlign w:val="center"/>
          </w:tcPr>
          <w:p>
            <w:r>
              <w:rPr>
                <w:b w:val="false"/>
                <w:bCs w:val="false"/>
                <w:color w:val="1F2A24"/>
                <w:sz w:val="18"/>
                <w:szCs w:val="18"/>
              </w:rPr>
              <w:t xml:space="preserve">DECIMAL(10,2)</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Price per unit; must be zero or positive.</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sale_items</w:t>
            </w:r>
          </w:p>
        </w:tc>
        <w:tc>
          <w:tcPr>
            <w:tcW w:type="dxa" w:w="1700"/>
            <w:tcMar>
              <w:top w:type="dxa" w:w="80"/>
              <w:left w:type="dxa" w:w="100"/>
              <w:bottom w:type="dxa" w:w="80"/>
              <w:right w:type="dxa" w:w="100"/>
            </w:tcMar>
            <w:vAlign w:val="center"/>
          </w:tcPr>
          <w:p>
            <w:r>
              <w:rPr>
                <w:b w:val="false"/>
                <w:bCs w:val="false"/>
                <w:color w:val="1F2A24"/>
                <w:sz w:val="18"/>
                <w:szCs w:val="18"/>
              </w:rPr>
              <w:t xml:space="preserve">subtotal</w:t>
            </w:r>
          </w:p>
        </w:tc>
        <w:tc>
          <w:tcPr>
            <w:tcW w:type="dxa" w:w="2100"/>
            <w:tcMar>
              <w:top w:type="dxa" w:w="80"/>
              <w:left w:type="dxa" w:w="100"/>
              <w:bottom w:type="dxa" w:w="80"/>
              <w:right w:type="dxa" w:w="100"/>
            </w:tcMar>
            <w:vAlign w:val="center"/>
          </w:tcPr>
          <w:p>
            <w:r>
              <w:rPr>
                <w:b w:val="false"/>
                <w:bCs w:val="false"/>
                <w:color w:val="1F2A24"/>
                <w:sz w:val="18"/>
                <w:szCs w:val="18"/>
              </w:rPr>
              <w:t xml:space="preserve">DECIMAL(10,2)</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quantity × unit_price.</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expenses</w:t>
            </w:r>
          </w:p>
        </w:tc>
        <w:tc>
          <w:tcPr>
            <w:tcW w:type="dxa" w:w="1700"/>
            <w:tcMar>
              <w:top w:type="dxa" w:w="80"/>
              <w:left w:type="dxa" w:w="100"/>
              <w:bottom w:type="dxa" w:w="80"/>
              <w:right w:type="dxa" w:w="100"/>
            </w:tcMar>
            <w:vAlign w:val="center"/>
          </w:tcPr>
          <w:p>
            <w:r>
              <w:rPr>
                <w:b w:val="false"/>
                <w:bCs w:val="false"/>
                <w:color w:val="1F2A24"/>
                <w:sz w:val="18"/>
                <w:szCs w:val="18"/>
              </w:rPr>
              <w:t xml:space="preserve">expense_id</w:t>
            </w:r>
          </w:p>
        </w:tc>
        <w:tc>
          <w:tcPr>
            <w:tcW w:type="dxa" w:w="2100"/>
            <w:tcMar>
              <w:top w:type="dxa" w:w="80"/>
              <w:left w:type="dxa" w:w="100"/>
              <w:bottom w:type="dxa" w:w="80"/>
              <w:right w:type="dxa" w:w="100"/>
            </w:tcMar>
            <w:vAlign w:val="center"/>
          </w:tcPr>
          <w:p>
            <w:r>
              <w:rPr>
                <w:b w:val="false"/>
                <w:bCs w:val="false"/>
                <w:color w:val="1F2A24"/>
                <w:sz w:val="18"/>
                <w:szCs w:val="18"/>
              </w:rPr>
              <w:t xml:space="preserve">INT, AUTO_INCREMENT</w:t>
            </w:r>
          </w:p>
        </w:tc>
        <w:tc>
          <w:tcPr>
            <w:tcW w:type="dxa" w:w="600"/>
            <w:tcMar>
              <w:top w:type="dxa" w:w="80"/>
              <w:left w:type="dxa" w:w="100"/>
              <w:bottom w:type="dxa" w:w="80"/>
              <w:right w:type="dxa" w:w="100"/>
            </w:tcMar>
            <w:vAlign w:val="center"/>
          </w:tcPr>
          <w:p>
            <w:r>
              <w:rPr>
                <w:b w:val="false"/>
                <w:bCs w:val="false"/>
                <w:color w:val="1F2A24"/>
                <w:sz w:val="18"/>
                <w:szCs w:val="18"/>
              </w:rPr>
              <w:t xml:space="preserve">PK</w:t>
            </w:r>
          </w:p>
        </w:tc>
        <w:tc>
          <w:tcPr>
            <w:tcW w:type="dxa" w:w="3060"/>
            <w:tcMar>
              <w:top w:type="dxa" w:w="80"/>
              <w:left w:type="dxa" w:w="100"/>
              <w:bottom w:type="dxa" w:w="80"/>
              <w:right w:type="dxa" w:w="100"/>
            </w:tcMar>
            <w:vAlign w:val="center"/>
          </w:tcPr>
          <w:p>
            <w:r>
              <w:rPr>
                <w:b w:val="false"/>
                <w:bCs w:val="false"/>
                <w:color w:val="1F2A24"/>
                <w:sz w:val="18"/>
                <w:szCs w:val="18"/>
              </w:rPr>
              <w:t xml:space="preserve">Unique identifier for each expense record.</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expenses</w:t>
            </w:r>
          </w:p>
        </w:tc>
        <w:tc>
          <w:tcPr>
            <w:tcW w:type="dxa" w:w="1700"/>
            <w:tcMar>
              <w:top w:type="dxa" w:w="80"/>
              <w:left w:type="dxa" w:w="100"/>
              <w:bottom w:type="dxa" w:w="80"/>
              <w:right w:type="dxa" w:w="100"/>
            </w:tcMar>
            <w:vAlign w:val="center"/>
          </w:tcPr>
          <w:p>
            <w:r>
              <w:rPr>
                <w:b w:val="false"/>
                <w:bCs w:val="false"/>
                <w:color w:val="1F2A24"/>
                <w:sz w:val="18"/>
                <w:szCs w:val="18"/>
              </w:rPr>
              <w:t xml:space="preserve">expense_date</w:t>
            </w:r>
          </w:p>
        </w:tc>
        <w:tc>
          <w:tcPr>
            <w:tcW w:type="dxa" w:w="2100"/>
            <w:tcMar>
              <w:top w:type="dxa" w:w="80"/>
              <w:left w:type="dxa" w:w="100"/>
              <w:bottom w:type="dxa" w:w="80"/>
              <w:right w:type="dxa" w:w="100"/>
            </w:tcMar>
            <w:vAlign w:val="center"/>
          </w:tcPr>
          <w:p>
            <w:r>
              <w:rPr>
                <w:b w:val="false"/>
                <w:bCs w:val="false"/>
                <w:color w:val="1F2A24"/>
                <w:sz w:val="18"/>
                <w:szCs w:val="18"/>
              </w:rPr>
              <w:t xml:space="preserve">DATE</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Date the expense was incurred.</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expenses</w:t>
            </w:r>
          </w:p>
        </w:tc>
        <w:tc>
          <w:tcPr>
            <w:tcW w:type="dxa" w:w="1700"/>
            <w:tcMar>
              <w:top w:type="dxa" w:w="80"/>
              <w:left w:type="dxa" w:w="100"/>
              <w:bottom w:type="dxa" w:w="80"/>
              <w:right w:type="dxa" w:w="100"/>
            </w:tcMar>
            <w:vAlign w:val="center"/>
          </w:tcPr>
          <w:p>
            <w:r>
              <w:rPr>
                <w:b w:val="false"/>
                <w:bCs w:val="false"/>
                <w:color w:val="1F2A24"/>
                <w:sz w:val="18"/>
                <w:szCs w:val="18"/>
              </w:rPr>
              <w:t xml:space="preserve">category_id</w:t>
            </w:r>
          </w:p>
        </w:tc>
        <w:tc>
          <w:tcPr>
            <w:tcW w:type="dxa" w:w="2100"/>
            <w:tcMar>
              <w:top w:type="dxa" w:w="80"/>
              <w:left w:type="dxa" w:w="100"/>
              <w:bottom w:type="dxa" w:w="80"/>
              <w:right w:type="dxa" w:w="100"/>
            </w:tcMar>
            <w:vAlign w:val="center"/>
          </w:tcPr>
          <w:p>
            <w:r>
              <w:rPr>
                <w:b w:val="false"/>
                <w:bCs w:val="false"/>
                <w:color w:val="1F2A24"/>
                <w:sz w:val="18"/>
                <w:szCs w:val="18"/>
              </w:rPr>
              <w:t xml:space="preserve">INT</w:t>
            </w:r>
          </w:p>
        </w:tc>
        <w:tc>
          <w:tcPr>
            <w:tcW w:type="dxa" w:w="600"/>
            <w:tcMar>
              <w:top w:type="dxa" w:w="80"/>
              <w:left w:type="dxa" w:w="100"/>
              <w:bottom w:type="dxa" w:w="80"/>
              <w:right w:type="dxa" w:w="100"/>
            </w:tcMar>
            <w:vAlign w:val="center"/>
          </w:tcPr>
          <w:p>
            <w:r>
              <w:rPr>
                <w:b w:val="false"/>
                <w:bCs w:val="false"/>
                <w:color w:val="1F2A24"/>
                <w:sz w:val="18"/>
                <w:szCs w:val="18"/>
              </w:rPr>
              <w:t xml:space="preserve">FK → expense_categories</w:t>
            </w:r>
          </w:p>
        </w:tc>
        <w:tc>
          <w:tcPr>
            <w:tcW w:type="dxa" w:w="3060"/>
            <w:tcMar>
              <w:top w:type="dxa" w:w="80"/>
              <w:left w:type="dxa" w:w="100"/>
              <w:bottom w:type="dxa" w:w="80"/>
              <w:right w:type="dxa" w:w="100"/>
            </w:tcMar>
            <w:vAlign w:val="center"/>
          </w:tcPr>
          <w:p>
            <w:r>
              <w:rPr>
                <w:b w:val="false"/>
                <w:bCs w:val="false"/>
                <w:color w:val="1F2A24"/>
                <w:sz w:val="18"/>
                <w:szCs w:val="18"/>
              </w:rPr>
              <w:t xml:space="preserve">The category this expense belongs to.</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expenses</w:t>
            </w:r>
          </w:p>
        </w:tc>
        <w:tc>
          <w:tcPr>
            <w:tcW w:type="dxa" w:w="1700"/>
            <w:tcMar>
              <w:top w:type="dxa" w:w="80"/>
              <w:left w:type="dxa" w:w="100"/>
              <w:bottom w:type="dxa" w:w="80"/>
              <w:right w:type="dxa" w:w="100"/>
            </w:tcMar>
            <w:vAlign w:val="center"/>
          </w:tcPr>
          <w:p>
            <w:r>
              <w:rPr>
                <w:b w:val="false"/>
                <w:bCs w:val="false"/>
                <w:color w:val="1F2A24"/>
                <w:sz w:val="18"/>
                <w:szCs w:val="18"/>
              </w:rPr>
              <w:t xml:space="preserve">description</w:t>
            </w:r>
          </w:p>
        </w:tc>
        <w:tc>
          <w:tcPr>
            <w:tcW w:type="dxa" w:w="2100"/>
            <w:tcMar>
              <w:top w:type="dxa" w:w="80"/>
              <w:left w:type="dxa" w:w="100"/>
              <w:bottom w:type="dxa" w:w="80"/>
              <w:right w:type="dxa" w:w="100"/>
            </w:tcMar>
            <w:vAlign w:val="center"/>
          </w:tcPr>
          <w:p>
            <w:r>
              <w:rPr>
                <w:b w:val="false"/>
                <w:bCs w:val="false"/>
                <w:color w:val="1F2A24"/>
                <w:sz w:val="18"/>
                <w:szCs w:val="18"/>
              </w:rPr>
              <w:t xml:space="preserve">VARCHAR(150)</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What the expense was for.</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expenses</w:t>
            </w:r>
          </w:p>
        </w:tc>
        <w:tc>
          <w:tcPr>
            <w:tcW w:type="dxa" w:w="1700"/>
            <w:tcMar>
              <w:top w:type="dxa" w:w="80"/>
              <w:left w:type="dxa" w:w="100"/>
              <w:bottom w:type="dxa" w:w="80"/>
              <w:right w:type="dxa" w:w="100"/>
            </w:tcMar>
            <w:vAlign w:val="center"/>
          </w:tcPr>
          <w:p>
            <w:r>
              <w:rPr>
                <w:b w:val="false"/>
                <w:bCs w:val="false"/>
                <w:color w:val="1F2A24"/>
                <w:sz w:val="18"/>
                <w:szCs w:val="18"/>
              </w:rPr>
              <w:t xml:space="preserve">amount</w:t>
            </w:r>
          </w:p>
        </w:tc>
        <w:tc>
          <w:tcPr>
            <w:tcW w:type="dxa" w:w="2100"/>
            <w:tcMar>
              <w:top w:type="dxa" w:w="80"/>
              <w:left w:type="dxa" w:w="100"/>
              <w:bottom w:type="dxa" w:w="80"/>
              <w:right w:type="dxa" w:w="100"/>
            </w:tcMar>
            <w:vAlign w:val="center"/>
          </w:tcPr>
          <w:p>
            <w:r>
              <w:rPr>
                <w:b w:val="false"/>
                <w:bCs w:val="false"/>
                <w:color w:val="1F2A24"/>
                <w:sz w:val="18"/>
                <w:szCs w:val="18"/>
              </w:rPr>
              <w:t xml:space="preserve">DECIMAL(10,2)</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Amount spent; must be greater than zero.</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expenses</w:t>
            </w:r>
          </w:p>
        </w:tc>
        <w:tc>
          <w:tcPr>
            <w:tcW w:type="dxa" w:w="1700"/>
            <w:tcMar>
              <w:top w:type="dxa" w:w="80"/>
              <w:left w:type="dxa" w:w="100"/>
              <w:bottom w:type="dxa" w:w="80"/>
              <w:right w:type="dxa" w:w="100"/>
            </w:tcMar>
            <w:vAlign w:val="center"/>
          </w:tcPr>
          <w:p>
            <w:r>
              <w:rPr>
                <w:b w:val="false"/>
                <w:bCs w:val="false"/>
                <w:color w:val="1F2A24"/>
                <w:sz w:val="18"/>
                <w:szCs w:val="18"/>
              </w:rPr>
              <w:t xml:space="preserve">recorded_by</w:t>
            </w:r>
          </w:p>
        </w:tc>
        <w:tc>
          <w:tcPr>
            <w:tcW w:type="dxa" w:w="2100"/>
            <w:tcMar>
              <w:top w:type="dxa" w:w="80"/>
              <w:left w:type="dxa" w:w="100"/>
              <w:bottom w:type="dxa" w:w="80"/>
              <w:right w:type="dxa" w:w="100"/>
            </w:tcMar>
            <w:vAlign w:val="center"/>
          </w:tcPr>
          <w:p>
            <w:r>
              <w:rPr>
                <w:b w:val="false"/>
                <w:bCs w:val="false"/>
                <w:color w:val="1F2A24"/>
                <w:sz w:val="18"/>
                <w:szCs w:val="18"/>
              </w:rPr>
              <w:t xml:space="preserve">INT</w:t>
            </w:r>
          </w:p>
        </w:tc>
        <w:tc>
          <w:tcPr>
            <w:tcW w:type="dxa" w:w="600"/>
            <w:tcMar>
              <w:top w:type="dxa" w:w="80"/>
              <w:left w:type="dxa" w:w="100"/>
              <w:bottom w:type="dxa" w:w="80"/>
              <w:right w:type="dxa" w:w="100"/>
            </w:tcMar>
            <w:vAlign w:val="center"/>
          </w:tcPr>
          <w:p>
            <w:r>
              <w:rPr>
                <w:b w:val="false"/>
                <w:bCs w:val="false"/>
                <w:color w:val="1F2A24"/>
                <w:sz w:val="18"/>
                <w:szCs w:val="18"/>
              </w:rPr>
              <w:t xml:space="preserve">FK → users</w:t>
            </w:r>
          </w:p>
        </w:tc>
        <w:tc>
          <w:tcPr>
            <w:tcW w:type="dxa" w:w="3060"/>
            <w:tcMar>
              <w:top w:type="dxa" w:w="80"/>
              <w:left w:type="dxa" w:w="100"/>
              <w:bottom w:type="dxa" w:w="80"/>
              <w:right w:type="dxa" w:w="100"/>
            </w:tcMar>
            <w:vAlign w:val="center"/>
          </w:tcPr>
          <w:p>
            <w:r>
              <w:rPr>
                <w:b w:val="false"/>
                <w:bCs w:val="false"/>
                <w:color w:val="1F2A24"/>
                <w:sz w:val="18"/>
                <w:szCs w:val="18"/>
              </w:rPr>
              <w:t xml:space="preserve">The user who recorded the expense.</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expenses</w:t>
            </w:r>
          </w:p>
        </w:tc>
        <w:tc>
          <w:tcPr>
            <w:tcW w:type="dxa" w:w="1700"/>
            <w:tcMar>
              <w:top w:type="dxa" w:w="80"/>
              <w:left w:type="dxa" w:w="100"/>
              <w:bottom w:type="dxa" w:w="80"/>
              <w:right w:type="dxa" w:w="100"/>
            </w:tcMar>
            <w:vAlign w:val="center"/>
          </w:tcPr>
          <w:p>
            <w:r>
              <w:rPr>
                <w:b w:val="false"/>
                <w:bCs w:val="false"/>
                <w:color w:val="1F2A24"/>
                <w:sz w:val="18"/>
                <w:szCs w:val="18"/>
              </w:rPr>
              <w:t xml:space="preserve">created_at</w:t>
            </w:r>
          </w:p>
        </w:tc>
        <w:tc>
          <w:tcPr>
            <w:tcW w:type="dxa" w:w="2100"/>
            <w:tcMar>
              <w:top w:type="dxa" w:w="80"/>
              <w:left w:type="dxa" w:w="100"/>
              <w:bottom w:type="dxa" w:w="80"/>
              <w:right w:type="dxa" w:w="100"/>
            </w:tcMar>
            <w:vAlign w:val="center"/>
          </w:tcPr>
          <w:p>
            <w:r>
              <w:rPr>
                <w:b w:val="false"/>
                <w:bCs w:val="false"/>
                <w:color w:val="1F2A24"/>
                <w:sz w:val="18"/>
                <w:szCs w:val="18"/>
              </w:rPr>
              <w:t xml:space="preserve">TIMESTAMP</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Date/time the record was created.</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activity_logs</w:t>
            </w:r>
          </w:p>
        </w:tc>
        <w:tc>
          <w:tcPr>
            <w:tcW w:type="dxa" w:w="1700"/>
            <w:tcMar>
              <w:top w:type="dxa" w:w="80"/>
              <w:left w:type="dxa" w:w="100"/>
              <w:bottom w:type="dxa" w:w="80"/>
              <w:right w:type="dxa" w:w="100"/>
            </w:tcMar>
            <w:vAlign w:val="center"/>
          </w:tcPr>
          <w:p>
            <w:r>
              <w:rPr>
                <w:b w:val="false"/>
                <w:bCs w:val="false"/>
                <w:color w:val="1F2A24"/>
                <w:sz w:val="18"/>
                <w:szCs w:val="18"/>
              </w:rPr>
              <w:t xml:space="preserve">log_id</w:t>
            </w:r>
          </w:p>
        </w:tc>
        <w:tc>
          <w:tcPr>
            <w:tcW w:type="dxa" w:w="2100"/>
            <w:tcMar>
              <w:top w:type="dxa" w:w="80"/>
              <w:left w:type="dxa" w:w="100"/>
              <w:bottom w:type="dxa" w:w="80"/>
              <w:right w:type="dxa" w:w="100"/>
            </w:tcMar>
            <w:vAlign w:val="center"/>
          </w:tcPr>
          <w:p>
            <w:r>
              <w:rPr>
                <w:b w:val="false"/>
                <w:bCs w:val="false"/>
                <w:color w:val="1F2A24"/>
                <w:sz w:val="18"/>
                <w:szCs w:val="18"/>
              </w:rPr>
              <w:t xml:space="preserve">INT, AUTO_INCREMENT</w:t>
            </w:r>
          </w:p>
        </w:tc>
        <w:tc>
          <w:tcPr>
            <w:tcW w:type="dxa" w:w="600"/>
            <w:tcMar>
              <w:top w:type="dxa" w:w="80"/>
              <w:left w:type="dxa" w:w="100"/>
              <w:bottom w:type="dxa" w:w="80"/>
              <w:right w:type="dxa" w:w="100"/>
            </w:tcMar>
            <w:vAlign w:val="center"/>
          </w:tcPr>
          <w:p>
            <w:r>
              <w:rPr>
                <w:b w:val="false"/>
                <w:bCs w:val="false"/>
                <w:color w:val="1F2A24"/>
                <w:sz w:val="18"/>
                <w:szCs w:val="18"/>
              </w:rPr>
              <w:t xml:space="preserve">PK</w:t>
            </w:r>
          </w:p>
        </w:tc>
        <w:tc>
          <w:tcPr>
            <w:tcW w:type="dxa" w:w="3060"/>
            <w:tcMar>
              <w:top w:type="dxa" w:w="80"/>
              <w:left w:type="dxa" w:w="100"/>
              <w:bottom w:type="dxa" w:w="80"/>
              <w:right w:type="dxa" w:w="100"/>
            </w:tcMar>
            <w:vAlign w:val="center"/>
          </w:tcPr>
          <w:p>
            <w:r>
              <w:rPr>
                <w:b w:val="false"/>
                <w:bCs w:val="false"/>
                <w:color w:val="1F2A24"/>
                <w:sz w:val="18"/>
                <w:szCs w:val="18"/>
              </w:rPr>
              <w:t xml:space="preserve">Unique identifier for each activity entry.</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activity_logs</w:t>
            </w:r>
          </w:p>
        </w:tc>
        <w:tc>
          <w:tcPr>
            <w:tcW w:type="dxa" w:w="1700"/>
            <w:tcMar>
              <w:top w:type="dxa" w:w="80"/>
              <w:left w:type="dxa" w:w="100"/>
              <w:bottom w:type="dxa" w:w="80"/>
              <w:right w:type="dxa" w:w="100"/>
            </w:tcMar>
            <w:vAlign w:val="center"/>
          </w:tcPr>
          <w:p>
            <w:r>
              <w:rPr>
                <w:b w:val="false"/>
                <w:bCs w:val="false"/>
                <w:color w:val="1F2A24"/>
                <w:sz w:val="18"/>
                <w:szCs w:val="18"/>
              </w:rPr>
              <w:t xml:space="preserve">user_id</w:t>
            </w:r>
          </w:p>
        </w:tc>
        <w:tc>
          <w:tcPr>
            <w:tcW w:type="dxa" w:w="2100"/>
            <w:tcMar>
              <w:top w:type="dxa" w:w="80"/>
              <w:left w:type="dxa" w:w="100"/>
              <w:bottom w:type="dxa" w:w="80"/>
              <w:right w:type="dxa" w:w="100"/>
            </w:tcMar>
            <w:vAlign w:val="center"/>
          </w:tcPr>
          <w:p>
            <w:r>
              <w:rPr>
                <w:b w:val="false"/>
                <w:bCs w:val="false"/>
                <w:color w:val="1F2A24"/>
                <w:sz w:val="18"/>
                <w:szCs w:val="18"/>
              </w:rPr>
              <w:t xml:space="preserve">INT</w:t>
            </w:r>
          </w:p>
        </w:tc>
        <w:tc>
          <w:tcPr>
            <w:tcW w:type="dxa" w:w="600"/>
            <w:tcMar>
              <w:top w:type="dxa" w:w="80"/>
              <w:left w:type="dxa" w:w="100"/>
              <w:bottom w:type="dxa" w:w="80"/>
              <w:right w:type="dxa" w:w="100"/>
            </w:tcMar>
            <w:vAlign w:val="center"/>
          </w:tcPr>
          <w:p>
            <w:r>
              <w:rPr>
                <w:b w:val="false"/>
                <w:bCs w:val="false"/>
                <w:color w:val="1F2A24"/>
                <w:sz w:val="18"/>
                <w:szCs w:val="18"/>
              </w:rPr>
              <w:t xml:space="preserve">FK → users</w:t>
            </w:r>
          </w:p>
        </w:tc>
        <w:tc>
          <w:tcPr>
            <w:tcW w:type="dxa" w:w="3060"/>
            <w:tcMar>
              <w:top w:type="dxa" w:w="80"/>
              <w:left w:type="dxa" w:w="100"/>
              <w:bottom w:type="dxa" w:w="80"/>
              <w:right w:type="dxa" w:w="100"/>
            </w:tcMar>
            <w:vAlign w:val="center"/>
          </w:tcPr>
          <w:p>
            <w:r>
              <w:rPr>
                <w:b w:val="false"/>
                <w:bCs w:val="false"/>
                <w:color w:val="1F2A24"/>
                <w:sz w:val="18"/>
                <w:szCs w:val="18"/>
              </w:rPr>
              <w:t xml:space="preserve">The user who performed the action.</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activity_logs</w:t>
            </w:r>
          </w:p>
        </w:tc>
        <w:tc>
          <w:tcPr>
            <w:tcW w:type="dxa" w:w="1700"/>
            <w:tcMar>
              <w:top w:type="dxa" w:w="80"/>
              <w:left w:type="dxa" w:w="100"/>
              <w:bottom w:type="dxa" w:w="80"/>
              <w:right w:type="dxa" w:w="100"/>
            </w:tcMar>
            <w:vAlign w:val="center"/>
          </w:tcPr>
          <w:p>
            <w:r>
              <w:rPr>
                <w:b w:val="false"/>
                <w:bCs w:val="false"/>
                <w:color w:val="1F2A24"/>
                <w:sz w:val="18"/>
                <w:szCs w:val="18"/>
              </w:rPr>
              <w:t xml:space="preserve">action</w:t>
            </w:r>
          </w:p>
        </w:tc>
        <w:tc>
          <w:tcPr>
            <w:tcW w:type="dxa" w:w="2100"/>
            <w:tcMar>
              <w:top w:type="dxa" w:w="80"/>
              <w:left w:type="dxa" w:w="100"/>
              <w:bottom w:type="dxa" w:w="80"/>
              <w:right w:type="dxa" w:w="100"/>
            </w:tcMar>
            <w:vAlign w:val="center"/>
          </w:tcPr>
          <w:p>
            <w:r>
              <w:rPr>
                <w:b w:val="false"/>
                <w:bCs w:val="false"/>
                <w:color w:val="1F2A24"/>
                <w:sz w:val="18"/>
                <w:szCs w:val="18"/>
              </w:rPr>
              <w:t xml:space="preserve">VARCHAR(50)</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Short action code (e.g., LOGIN, SALE_RECORDED).</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activity_logs</w:t>
            </w:r>
          </w:p>
        </w:tc>
        <w:tc>
          <w:tcPr>
            <w:tcW w:type="dxa" w:w="1700"/>
            <w:tcMar>
              <w:top w:type="dxa" w:w="80"/>
              <w:left w:type="dxa" w:w="100"/>
              <w:bottom w:type="dxa" w:w="80"/>
              <w:right w:type="dxa" w:w="100"/>
            </w:tcMar>
            <w:vAlign w:val="center"/>
          </w:tcPr>
          <w:p>
            <w:r>
              <w:rPr>
                <w:b w:val="false"/>
                <w:bCs w:val="false"/>
                <w:color w:val="1F2A24"/>
                <w:sz w:val="18"/>
                <w:szCs w:val="18"/>
              </w:rPr>
              <w:t xml:space="preserve">details</w:t>
            </w:r>
          </w:p>
        </w:tc>
        <w:tc>
          <w:tcPr>
            <w:tcW w:type="dxa" w:w="2100"/>
            <w:tcMar>
              <w:top w:type="dxa" w:w="80"/>
              <w:left w:type="dxa" w:w="100"/>
              <w:bottom w:type="dxa" w:w="80"/>
              <w:right w:type="dxa" w:w="100"/>
            </w:tcMar>
            <w:vAlign w:val="center"/>
          </w:tcPr>
          <w:p>
            <w:r>
              <w:rPr>
                <w:b w:val="false"/>
                <w:bCs w:val="false"/>
                <w:color w:val="1F2A24"/>
                <w:sz w:val="18"/>
                <w:szCs w:val="18"/>
              </w:rPr>
              <w:t xml:space="preserve">VARCHAR(255)</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Human-readable description shown on the dashboard.</w:t>
            </w:r>
          </w:p>
        </w:tc>
      </w:tr>
      <w:tr>
        <w:tc>
          <w:tcPr>
            <w:tcW w:type="dxa" w:w="1900"/>
            <w:tcMar>
              <w:top w:type="dxa" w:w="80"/>
              <w:left w:type="dxa" w:w="100"/>
              <w:bottom w:type="dxa" w:w="80"/>
              <w:right w:type="dxa" w:w="100"/>
            </w:tcMar>
            <w:vAlign w:val="center"/>
          </w:tcPr>
          <w:p>
            <w:r>
              <w:rPr>
                <w:b w:val="false"/>
                <w:bCs w:val="false"/>
                <w:color w:val="1F2A24"/>
                <w:sz w:val="18"/>
                <w:szCs w:val="18"/>
              </w:rPr>
              <w:t xml:space="preserve">activity_logs</w:t>
            </w:r>
          </w:p>
        </w:tc>
        <w:tc>
          <w:tcPr>
            <w:tcW w:type="dxa" w:w="1700"/>
            <w:tcMar>
              <w:top w:type="dxa" w:w="80"/>
              <w:left w:type="dxa" w:w="100"/>
              <w:bottom w:type="dxa" w:w="80"/>
              <w:right w:type="dxa" w:w="100"/>
            </w:tcMar>
            <w:vAlign w:val="center"/>
          </w:tcPr>
          <w:p>
            <w:r>
              <w:rPr>
                <w:b w:val="false"/>
                <w:bCs w:val="false"/>
                <w:color w:val="1F2A24"/>
                <w:sz w:val="18"/>
                <w:szCs w:val="18"/>
              </w:rPr>
              <w:t xml:space="preserve">created_at</w:t>
            </w:r>
          </w:p>
        </w:tc>
        <w:tc>
          <w:tcPr>
            <w:tcW w:type="dxa" w:w="2100"/>
            <w:tcMar>
              <w:top w:type="dxa" w:w="80"/>
              <w:left w:type="dxa" w:w="100"/>
              <w:bottom w:type="dxa" w:w="80"/>
              <w:right w:type="dxa" w:w="100"/>
            </w:tcMar>
            <w:vAlign w:val="center"/>
          </w:tcPr>
          <w:p>
            <w:r>
              <w:rPr>
                <w:b w:val="false"/>
                <w:bCs w:val="false"/>
                <w:color w:val="1F2A24"/>
                <w:sz w:val="18"/>
                <w:szCs w:val="18"/>
              </w:rPr>
              <w:t xml:space="preserve">TIMESTAMP</w:t>
            </w:r>
          </w:p>
        </w:tc>
        <w:tc>
          <w:tcPr>
            <w:tcW w:type="dxa" w:w="600"/>
            <w:tcMar>
              <w:top w:type="dxa" w:w="80"/>
              <w:left w:type="dxa" w:w="100"/>
              <w:bottom w:type="dxa" w:w="80"/>
              <w:right w:type="dxa" w:w="100"/>
            </w:tcMar>
            <w:vAlign w:val="center"/>
          </w:tcPr>
          <w:p>
            <w:r>
              <w:rPr>
                <w:b w:val="false"/>
                <w:bCs w:val="false"/>
                <w:color w:val="1F2A24"/>
                <w:sz w:val="18"/>
                <w:szCs w:val="18"/>
              </w:rPr>
              <w:t xml:space="preserve"/>
            </w:r>
          </w:p>
        </w:tc>
        <w:tc>
          <w:tcPr>
            <w:tcW w:type="dxa" w:w="3060"/>
            <w:tcMar>
              <w:top w:type="dxa" w:w="80"/>
              <w:left w:type="dxa" w:w="100"/>
              <w:bottom w:type="dxa" w:w="80"/>
              <w:right w:type="dxa" w:w="100"/>
            </w:tcMar>
            <w:vAlign w:val="center"/>
          </w:tcPr>
          <w:p>
            <w:r>
              <w:rPr>
                <w:b w:val="false"/>
                <w:bCs w:val="false"/>
                <w:color w:val="1F2A24"/>
                <w:sz w:val="18"/>
                <w:szCs w:val="18"/>
              </w:rPr>
              <w:t xml:space="preserve">Date/time the action occurred.</w:t>
            </w:r>
          </w:p>
        </w:tc>
      </w:tr>
    </w:tbl>
    <w:p>
      <w:pPr>
        <w:spacing w:after="160"/>
        <w:jc w:val="left"/>
      </w:pPr>
      <w:r>
        <w:rPr>
          <w:b w:val="false"/>
          <w:bCs w:val="false"/>
          <w:i/>
          <w:iCs/>
        </w:rPr>
        <w:t xml:space="preserve">The complete, executable version of this structure — including all constraints, indexes, seed data, and stored procedures — is in the accompanying schema.sql file.</w:t>
      </w:r>
    </w:p>
    <w:p>
      <w:r>
        <w:br w:type="page"/>
      </w:r>
    </w:p>
    <w:p>
      <w:pPr>
        <w:pStyle w:val="Heading1"/>
        <w:spacing w:after="160" w:before="320"/>
      </w:pPr>
      <w:r>
        <w:t xml:space="preserve">9. System Interface and Implementation</w:t>
      </w:r>
    </w:p>
    <w:p>
      <w:pPr>
        <w:spacing w:after="160"/>
        <w:jc w:val="left"/>
      </w:pPr>
      <w:r>
        <w:rPr>
          <w:b w:val="false"/>
          <w:bCs w:val="false"/>
          <w:i w:val="false"/>
          <w:iCs w:val="false"/>
        </w:rPr>
        <w:t xml:space="preserve">The screenshots below were captured from the actual working system running on localhost/XAMPP, not mockups or templates. Each is followed by a short explanation of what it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234F39" w:val="clear"/>
            <w:tcMar>
              <w:top w:type="dxa" w:w="80"/>
              <w:left w:type="dxa" w:w="100"/>
              <w:bottom w:type="dxa" w:w="80"/>
              <w:right w:type="dxa" w:w="100"/>
            </w:tcMar>
            <w:vAlign w:val="center"/>
          </w:tcPr>
          <w:p>
            <w:r>
              <w:rPr>
                <w:b/>
                <w:bCs/>
                <w:color w:val="FFFFFF"/>
                <w:sz w:val="20"/>
                <w:szCs w:val="20"/>
              </w:rPr>
              <w:t xml:space="preserve">Interface</w:t>
            </w:r>
          </w:p>
        </w:tc>
        <w:tc>
          <w:tcPr>
            <w:tcW w:type="dxa" w:w="6760"/>
            <w:shd w:fill="234F39" w:val="clear"/>
            <w:tcMar>
              <w:top w:type="dxa" w:w="80"/>
              <w:left w:type="dxa" w:w="100"/>
              <w:bottom w:type="dxa" w:w="80"/>
              <w:right w:type="dxa" w:w="100"/>
            </w:tcMar>
            <w:vAlign w:val="center"/>
          </w:tcPr>
          <w:p>
            <w:r>
              <w:rPr>
                <w:b/>
                <w:bCs/>
                <w:color w:val="FFFFFF"/>
                <w:sz w:val="20"/>
                <w:szCs w:val="20"/>
              </w:rPr>
              <w:t xml:space="preserve">Purpose</w:t>
            </w:r>
          </w:p>
        </w:tc>
      </w:tr>
      <w:tr>
        <w:tc>
          <w:tcPr>
            <w:tcW w:type="dxa" w:w="2600"/>
            <w:tcMar>
              <w:top w:type="dxa" w:w="80"/>
              <w:left w:type="dxa" w:w="100"/>
              <w:bottom w:type="dxa" w:w="80"/>
              <w:right w:type="dxa" w:w="100"/>
            </w:tcMar>
            <w:vAlign w:val="center"/>
          </w:tcPr>
          <w:p>
            <w:r>
              <w:rPr>
                <w:b w:val="false"/>
                <w:bCs w:val="false"/>
                <w:color w:val="1F2A24"/>
                <w:sz w:val="20"/>
                <w:szCs w:val="20"/>
              </w:rPr>
              <w:t xml:space="preserve">Login</w:t>
            </w:r>
          </w:p>
        </w:tc>
        <w:tc>
          <w:tcPr>
            <w:tcW w:type="dxa" w:w="6760"/>
            <w:tcMar>
              <w:top w:type="dxa" w:w="80"/>
              <w:left w:type="dxa" w:w="100"/>
              <w:bottom w:type="dxa" w:w="80"/>
              <w:right w:type="dxa" w:w="100"/>
            </w:tcMar>
            <w:vAlign w:val="center"/>
          </w:tcPr>
          <w:p>
            <w:r>
              <w:rPr>
                <w:b w:val="false"/>
                <w:bCs w:val="false"/>
                <w:color w:val="1F2A24"/>
                <w:sz w:val="20"/>
                <w:szCs w:val="20"/>
              </w:rPr>
              <w:t xml:space="preserve">Authenticates users (login.php).</w:t>
            </w:r>
          </w:p>
        </w:tc>
      </w:tr>
      <w:tr>
        <w:tc>
          <w:tcPr>
            <w:tcW w:type="dxa" w:w="2600"/>
            <w:tcMar>
              <w:top w:type="dxa" w:w="80"/>
              <w:left w:type="dxa" w:w="100"/>
              <w:bottom w:type="dxa" w:w="80"/>
              <w:right w:type="dxa" w:w="100"/>
            </w:tcMar>
            <w:vAlign w:val="center"/>
          </w:tcPr>
          <w:p>
            <w:r>
              <w:rPr>
                <w:b w:val="false"/>
                <w:bCs w:val="false"/>
                <w:color w:val="1F2A24"/>
                <w:sz w:val="20"/>
                <w:szCs w:val="20"/>
              </w:rPr>
              <w:t xml:space="preserve">Dashboard</w:t>
            </w:r>
          </w:p>
        </w:tc>
        <w:tc>
          <w:tcPr>
            <w:tcW w:type="dxa" w:w="6760"/>
            <w:tcMar>
              <w:top w:type="dxa" w:w="80"/>
              <w:left w:type="dxa" w:w="100"/>
              <w:bottom w:type="dxa" w:w="80"/>
              <w:right w:type="dxa" w:w="100"/>
            </w:tcMar>
            <w:vAlign w:val="center"/>
          </w:tcPr>
          <w:p>
            <w:r>
              <w:rPr>
                <w:b w:val="false"/>
                <w:bCs w:val="false"/>
                <w:color w:val="1F2A24"/>
                <w:sz w:val="20"/>
                <w:szCs w:val="20"/>
              </w:rPr>
              <w:t xml:space="preserve">Displays today's sales/expenses/profit, this month's totals, and recent activity (dashboard.php).</w:t>
            </w:r>
          </w:p>
        </w:tc>
      </w:tr>
      <w:tr>
        <w:tc>
          <w:tcPr>
            <w:tcW w:type="dxa" w:w="2600"/>
            <w:tcMar>
              <w:top w:type="dxa" w:w="80"/>
              <w:left w:type="dxa" w:w="100"/>
              <w:bottom w:type="dxa" w:w="80"/>
              <w:right w:type="dxa" w:w="100"/>
            </w:tcMar>
            <w:vAlign w:val="center"/>
          </w:tcPr>
          <w:p>
            <w:r>
              <w:rPr>
                <w:b w:val="false"/>
                <w:bCs w:val="false"/>
                <w:color w:val="1F2A24"/>
                <w:sz w:val="20"/>
                <w:szCs w:val="20"/>
              </w:rPr>
              <w:t xml:space="preserve">Data Entry</w:t>
            </w:r>
          </w:p>
        </w:tc>
        <w:tc>
          <w:tcPr>
            <w:tcW w:type="dxa" w:w="6760"/>
            <w:tcMar>
              <w:top w:type="dxa" w:w="80"/>
              <w:left w:type="dxa" w:w="100"/>
              <w:bottom w:type="dxa" w:w="80"/>
              <w:right w:type="dxa" w:w="100"/>
            </w:tcMar>
            <w:vAlign w:val="center"/>
          </w:tcPr>
          <w:p>
            <w:r>
              <w:rPr>
                <w:b w:val="false"/>
                <w:bCs w:val="false"/>
                <w:color w:val="1F2A24"/>
                <w:sz w:val="20"/>
                <w:szCs w:val="20"/>
              </w:rPr>
              <w:t xml:space="preserve">Adds a new sale (with line items) or a new expense (modules/sales/add.php, modules/expenses/add.php).</w:t>
            </w:r>
          </w:p>
        </w:tc>
      </w:tr>
      <w:tr>
        <w:tc>
          <w:tcPr>
            <w:tcW w:type="dxa" w:w="2600"/>
            <w:tcMar>
              <w:top w:type="dxa" w:w="80"/>
              <w:left w:type="dxa" w:w="100"/>
              <w:bottom w:type="dxa" w:w="80"/>
              <w:right w:type="dxa" w:w="100"/>
            </w:tcMar>
            <w:vAlign w:val="center"/>
          </w:tcPr>
          <w:p>
            <w:r>
              <w:rPr>
                <w:b w:val="false"/>
                <w:bCs w:val="false"/>
                <w:color w:val="1F2A24"/>
                <w:sz w:val="20"/>
                <w:szCs w:val="20"/>
              </w:rPr>
              <w:t xml:space="preserve">Record Management</w:t>
            </w:r>
          </w:p>
        </w:tc>
        <w:tc>
          <w:tcPr>
            <w:tcW w:type="dxa" w:w="6760"/>
            <w:tcMar>
              <w:top w:type="dxa" w:w="80"/>
              <w:left w:type="dxa" w:w="100"/>
              <w:bottom w:type="dxa" w:w="80"/>
              <w:right w:type="dxa" w:w="100"/>
            </w:tcMar>
            <w:vAlign w:val="center"/>
          </w:tcPr>
          <w:p>
            <w:r>
              <w:rPr>
                <w:b w:val="false"/>
                <w:bCs w:val="false"/>
                <w:color w:val="1F2A24"/>
                <w:sz w:val="20"/>
                <w:szCs w:val="20"/>
              </w:rPr>
              <w:t xml:space="preserve">Lists and manages existing sales, expenses, categories, and users (each module's list.php).</w:t>
            </w:r>
          </w:p>
        </w:tc>
      </w:tr>
      <w:tr>
        <w:tc>
          <w:tcPr>
            <w:tcW w:type="dxa" w:w="2600"/>
            <w:tcMar>
              <w:top w:type="dxa" w:w="80"/>
              <w:left w:type="dxa" w:w="100"/>
              <w:bottom w:type="dxa" w:w="80"/>
              <w:right w:type="dxa" w:w="100"/>
            </w:tcMar>
            <w:vAlign w:val="center"/>
          </w:tcPr>
          <w:p>
            <w:r>
              <w:rPr>
                <w:b w:val="false"/>
                <w:bCs w:val="false"/>
                <w:color w:val="1F2A24"/>
                <w:sz w:val="20"/>
                <w:szCs w:val="20"/>
              </w:rPr>
              <w:t xml:space="preserve">Transaction</w:t>
            </w:r>
          </w:p>
        </w:tc>
        <w:tc>
          <w:tcPr>
            <w:tcW w:type="dxa" w:w="6760"/>
            <w:tcMar>
              <w:top w:type="dxa" w:w="80"/>
              <w:left w:type="dxa" w:w="100"/>
              <w:bottom w:type="dxa" w:w="80"/>
              <w:right w:type="dxa" w:w="100"/>
            </w:tcMar>
            <w:vAlign w:val="center"/>
          </w:tcPr>
          <w:p>
            <w:r>
              <w:rPr>
                <w:b w:val="false"/>
                <w:bCs w:val="false"/>
                <w:color w:val="1F2A24"/>
                <w:sz w:val="20"/>
                <w:szCs w:val="20"/>
              </w:rPr>
              <w:t xml:space="preserve">The sale recording transaction and its printable receipt confirmation (modules/sales/add.php, view.php).</w:t>
            </w:r>
          </w:p>
        </w:tc>
      </w:tr>
      <w:tr>
        <w:tc>
          <w:tcPr>
            <w:tcW w:type="dxa" w:w="2600"/>
            <w:tcMar>
              <w:top w:type="dxa" w:w="80"/>
              <w:left w:type="dxa" w:w="100"/>
              <w:bottom w:type="dxa" w:w="80"/>
              <w:right w:type="dxa" w:w="100"/>
            </w:tcMar>
            <w:vAlign w:val="center"/>
          </w:tcPr>
          <w:p>
            <w:r>
              <w:rPr>
                <w:b w:val="false"/>
                <w:bCs w:val="false"/>
                <w:color w:val="1F2A24"/>
                <w:sz w:val="20"/>
                <w:szCs w:val="20"/>
              </w:rPr>
              <w:t xml:space="preserve">Search/Filter</w:t>
            </w:r>
          </w:p>
        </w:tc>
        <w:tc>
          <w:tcPr>
            <w:tcW w:type="dxa" w:w="6760"/>
            <w:tcMar>
              <w:top w:type="dxa" w:w="80"/>
              <w:left w:type="dxa" w:w="100"/>
              <w:bottom w:type="dxa" w:w="80"/>
              <w:right w:type="dxa" w:w="100"/>
            </w:tcMar>
            <w:vAlign w:val="center"/>
          </w:tcPr>
          <w:p>
            <w:r>
              <w:rPr>
                <w:b w:val="false"/>
                <w:bCs w:val="false"/>
                <w:color w:val="1F2A24"/>
                <w:sz w:val="20"/>
                <w:szCs w:val="20"/>
              </w:rPr>
              <w:t xml:space="preserve">Date range, category, and payment-method filters on the Sales and Expenses list pages.</w:t>
            </w:r>
          </w:p>
        </w:tc>
      </w:tr>
      <w:tr>
        <w:tc>
          <w:tcPr>
            <w:tcW w:type="dxa" w:w="2600"/>
            <w:tcMar>
              <w:top w:type="dxa" w:w="80"/>
              <w:left w:type="dxa" w:w="100"/>
              <w:bottom w:type="dxa" w:w="80"/>
              <w:right w:type="dxa" w:w="100"/>
            </w:tcMar>
            <w:vAlign w:val="center"/>
          </w:tcPr>
          <w:p>
            <w:r>
              <w:rPr>
                <w:b w:val="false"/>
                <w:bCs w:val="false"/>
                <w:color w:val="1F2A24"/>
                <w:sz w:val="20"/>
                <w:szCs w:val="20"/>
              </w:rPr>
              <w:t xml:space="preserve">Reports</w:t>
            </w:r>
          </w:p>
        </w:tc>
        <w:tc>
          <w:tcPr>
            <w:tcW w:type="dxa" w:w="6760"/>
            <w:tcMar>
              <w:top w:type="dxa" w:w="80"/>
              <w:left w:type="dxa" w:w="100"/>
              <w:bottom w:type="dxa" w:w="80"/>
              <w:right w:type="dxa" w:w="100"/>
            </w:tcMar>
            <w:vAlign w:val="center"/>
          </w:tcPr>
          <w:p>
            <w:r>
              <w:rPr>
                <w:b w:val="false"/>
                <w:bCs w:val="false"/>
                <w:color w:val="1F2A24"/>
                <w:sz w:val="20"/>
                <w:szCs w:val="20"/>
              </w:rPr>
              <w:t xml:space="preserve">The four printable reports under modules/reports/ (see Appendix C).</w:t>
            </w:r>
          </w:p>
        </w:tc>
      </w:tr>
    </w:tbl>
    <w:p>
      <w:pPr>
        <w:pStyle w:val="Heading2"/>
        <w:spacing w:after="120" w:before="240"/>
      </w:pPr>
      <w:r>
        <w:t xml:space="preserve">Login</w:t>
      </w:r>
    </w:p>
    <w:p>
      <w:pPr>
        <w:spacing w:after="160"/>
        <w:jc w:val="left"/>
      </w:pPr>
      <w:r>
        <w:rPr>
          <w:b w:val="false"/>
          <w:bCs w:val="false"/>
          <w:i/>
          <w:iCs/>
        </w:rPr>
        <w:t xml:space="preserve">A screenshot of the login page itself is still pending and should be added here before final submission (see the note at the end of this section).</w:t>
      </w:r>
    </w:p>
    <w:p>
      <w:pPr>
        <w:pStyle w:val="Heading2"/>
        <w:spacing w:after="120" w:before="240"/>
      </w:pPr>
      <w:r>
        <w:t xml:space="preserve">Dashboard</w:t>
      </w:r>
    </w:p>
    <w:p>
      <w:pPr>
        <w:spacing w:after="160"/>
        <w:jc w:val="left"/>
      </w:pPr>
      <w:r>
        <w:rPr>
          <w:b w:val="false"/>
          <w:bCs w:val="false"/>
          <w:i w:val="false"/>
          <w:iCs w:val="false"/>
        </w:rPr>
        <w:t xml:space="preserve">The dashboard for the Administrator account, showing today's sales, expenses, and net profit (correctly computed and flagged as a "Loss" for this test day), this month's running total, quick actions, and the recent activity feed pulled from activity_logs.</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81325"/>
                    </a:xfrm>
                    <a:prstGeom prst="rect">
                      <a:avLst/>
                    </a:prstGeom>
                  </pic:spPr>
                </pic:pic>
              </a:graphicData>
            </a:graphic>
          </wp:inline>
        </w:drawing>
      </w:r>
    </w:p>
    <w:p>
      <w:pPr>
        <w:pStyle w:val="Heading2"/>
        <w:spacing w:after="120" w:before="240"/>
      </w:pPr>
      <w:r>
        <w:t xml:space="preserve">Data Entry — Record a Sale</w:t>
      </w:r>
    </w:p>
    <w:p>
      <w:pPr>
        <w:spacing w:after="160"/>
        <w:jc w:val="left"/>
      </w:pPr>
      <w:r>
        <w:rPr>
          <w:b w:val="false"/>
          <w:bCs w:val="false"/>
          <w:i w:val="false"/>
          <w:iCs w:val="false"/>
        </w:rPr>
        <w:t xml:space="preserve">The "Record a Sale" form with a line item being entered (8 units of "Pens" at ₱30.00 each). The subtotal and grand total update live in the browser as quantity and price are typed, before the form is even submitted.</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81325"/>
                    </a:xfrm>
                    <a:prstGeom prst="rect">
                      <a:avLst/>
                    </a:prstGeom>
                  </pic:spPr>
                </pic:pic>
              </a:graphicData>
            </a:graphic>
          </wp:inline>
        </w:drawing>
      </w:r>
    </w:p>
    <w:p>
      <w:pPr>
        <w:pStyle w:val="Heading2"/>
        <w:spacing w:after="120" w:before="240"/>
      </w:pPr>
      <w:r>
        <w:t xml:space="preserve">Transaction — Confirmation &amp; Receipt</w:t>
      </w:r>
    </w:p>
    <w:p>
      <w:pPr>
        <w:spacing w:after="160"/>
        <w:jc w:val="left"/>
      </w:pPr>
      <w:r>
        <w:rPr>
          <w:b w:val="false"/>
          <w:bCs w:val="false"/>
          <w:i w:val="false"/>
          <w:iCs w:val="false"/>
        </w:rPr>
        <w:t xml:space="preserve">After submission, the sale is committed as sale #4 and the system redirects to a printable confirmation showing the exact items and total that were saved — the "Confirmation" step of the required transaction flow.</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81325"/>
                    </a:xfrm>
                    <a:prstGeom prst="rect">
                      <a:avLst/>
                    </a:prstGeom>
                  </pic:spPr>
                </pic:pic>
              </a:graphicData>
            </a:graphic>
          </wp:inline>
        </w:drawing>
      </w:r>
    </w:p>
    <w:p>
      <w:pPr>
        <w:pStyle w:val="Heading2"/>
        <w:spacing w:after="120" w:before="240"/>
      </w:pPr>
      <w:r>
        <w:t xml:space="preserve">Data Entry — Record an Expense</w:t>
      </w:r>
    </w:p>
    <w:p>
      <w:pPr>
        <w:spacing w:after="160"/>
        <w:jc w:val="left"/>
      </w:pPr>
      <w:r>
        <w:rPr>
          <w:b w:val="false"/>
          <w:bCs w:val="false"/>
          <w:i w:val="false"/>
          <w:iCs w:val="false"/>
        </w:rPr>
        <w:t xml:space="preserve">The expense entry form, with a category selected from the owner-managed category list, a description, and an amount.</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81325"/>
                    </a:xfrm>
                    <a:prstGeom prst="rect">
                      <a:avLst/>
                    </a:prstGeom>
                  </pic:spPr>
                </pic:pic>
              </a:graphicData>
            </a:graphic>
          </wp:inline>
        </w:drawing>
      </w:r>
    </w:p>
    <w:p>
      <w:pPr>
        <w:pStyle w:val="Heading2"/>
        <w:spacing w:after="120" w:before="240"/>
      </w:pPr>
      <w:r>
        <w:t xml:space="preserve">Record Management — Sales List</w:t>
      </w:r>
    </w:p>
    <w:p>
      <w:pPr>
        <w:spacing w:after="160"/>
        <w:jc w:val="left"/>
      </w:pPr>
      <w:r>
        <w:rPr>
          <w:b w:val="false"/>
          <w:bCs w:val="false"/>
          <w:i w:val="false"/>
          <w:iCs w:val="false"/>
        </w:rPr>
        <w:t xml:space="preserve">Transaction history for Sales, showing every recorded sale with its item count, payment method, total, and who recorded it, plus the date-range and payment-method filter controls.</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81325"/>
                    </a:xfrm>
                    <a:prstGeom prst="rect">
                      <a:avLst/>
                    </a:prstGeom>
                  </pic:spPr>
                </pic:pic>
              </a:graphicData>
            </a:graphic>
          </wp:inline>
        </w:drawing>
      </w:r>
    </w:p>
    <w:p>
      <w:pPr>
        <w:pStyle w:val="Heading2"/>
        <w:spacing w:after="120" w:before="240"/>
      </w:pPr>
      <w:r>
        <w:t xml:space="preserve">Search / Filter — Sales by Payment Method</w:t>
      </w:r>
    </w:p>
    <w:p>
      <w:pPr>
        <w:spacing w:after="160"/>
        <w:jc w:val="left"/>
      </w:pPr>
      <w:r>
        <w:rPr>
          <w:b w:val="false"/>
          <w:bCs w:val="false"/>
          <w:i w:val="false"/>
          <w:iCs w:val="false"/>
        </w:rPr>
        <w:t xml:space="preserve">The same Sales list filtered to Gcash-only transactions via the Payment method dropdown — the URL itself reflects the filter (payment_method=gcash), confirming the filter is a real server-side query rather than a client-side hide/show.</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81325"/>
                    </a:xfrm>
                    <a:prstGeom prst="rect">
                      <a:avLst/>
                    </a:prstGeom>
                  </pic:spPr>
                </pic:pic>
              </a:graphicData>
            </a:graphic>
          </wp:inline>
        </w:drawing>
      </w:r>
    </w:p>
    <w:p>
      <w:pPr>
        <w:pStyle w:val="Heading2"/>
        <w:spacing w:after="120" w:before="240"/>
      </w:pPr>
      <w:r>
        <w:t xml:space="preserve">Record Management — Expenses List</w:t>
      </w:r>
    </w:p>
    <w:p>
      <w:pPr>
        <w:spacing w:after="160"/>
        <w:jc w:val="left"/>
      </w:pPr>
      <w:r>
        <w:rPr>
          <w:b w:val="false"/>
          <w:bCs w:val="false"/>
          <w:i w:val="false"/>
          <w:iCs w:val="false"/>
        </w:rPr>
        <w:t xml:space="preserve">The Expenses list, showing each recorded expense with its category badge, description, amount, and who recorded it.</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81325"/>
                    </a:xfrm>
                    <a:prstGeom prst="rect">
                      <a:avLst/>
                    </a:prstGeom>
                  </pic:spPr>
                </pic:pic>
              </a:graphicData>
            </a:graphic>
          </wp:inline>
        </w:drawing>
      </w:r>
    </w:p>
    <w:p>
      <w:pPr>
        <w:pStyle w:val="Heading2"/>
        <w:spacing w:after="120" w:before="240"/>
      </w:pPr>
      <w:r>
        <w:t xml:space="preserve">Search / Filter — Expenses by Category</w:t>
      </w:r>
    </w:p>
    <w:p>
      <w:pPr>
        <w:spacing w:after="160"/>
        <w:jc w:val="left"/>
      </w:pPr>
      <w:r>
        <w:rPr>
          <w:b w:val="false"/>
          <w:bCs w:val="false"/>
          <w:i w:val="false"/>
          <w:iCs w:val="false"/>
        </w:rPr>
        <w:t xml:space="preserve">The Expenses list filtered to the Utilities category only, demonstrating the category filter alongside the existing description-search and date-range controls.</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81325"/>
                    </a:xfrm>
                    <a:prstGeom prst="rect">
                      <a:avLst/>
                    </a:prstGeom>
                  </pic:spPr>
                </pic:pic>
              </a:graphicData>
            </a:graphic>
          </wp:inline>
        </w:drawing>
      </w:r>
    </w:p>
    <w:p>
      <w:pPr>
        <w:pStyle w:val="Heading2"/>
        <w:spacing w:after="120" w:before="240"/>
      </w:pPr>
      <w:r>
        <w:t xml:space="preserve">Record Management — Expense Categories</w:t>
      </w:r>
    </w:p>
    <w:p>
      <w:pPr>
        <w:spacing w:after="160"/>
        <w:jc w:val="left"/>
      </w:pPr>
      <w:r>
        <w:rPr>
          <w:b w:val="false"/>
          <w:bCs w:val="false"/>
          <w:i w:val="false"/>
          <w:iCs w:val="false"/>
        </w:rPr>
        <w:t xml:space="preserve">The Administrator-only Expense Categories page, showing each category, its description, who created it, and how many expenses currently use it — this usage count is what the delete safeguard (Test Case TC-09) checks before allowing a category to be removed.</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81325"/>
                    </a:xfrm>
                    <a:prstGeom prst="rect">
                      <a:avLst/>
                    </a:prstGeom>
                  </pic:spPr>
                </pic:pic>
              </a:graphicData>
            </a:graphic>
          </wp:inline>
        </w:drawing>
      </w:r>
    </w:p>
    <w:p>
      <w:pPr>
        <w:pStyle w:val="Heading2"/>
        <w:spacing w:after="120" w:before="240"/>
      </w:pPr>
      <w:r>
        <w:t xml:space="preserve">Record Management — User Accounts</w:t>
      </w:r>
    </w:p>
    <w:p>
      <w:pPr>
        <w:spacing w:after="160"/>
        <w:jc w:val="left"/>
      </w:pPr>
      <w:r>
        <w:rPr>
          <w:b w:val="false"/>
          <w:bCs w:val="false"/>
          <w:i w:val="false"/>
          <w:iCs w:val="false"/>
        </w:rPr>
        <w:t xml:space="preserve">The Administrator-only User Accounts page after creating a new staff account, showing all three current users, their roles, and their active/inactive status.</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81325"/>
                    </a:xfrm>
                    <a:prstGeom prst="rect">
                      <a:avLst/>
                    </a:prstGeom>
                  </pic:spPr>
                </pic:pic>
              </a:graphicData>
            </a:graphic>
          </wp:inline>
        </w:drawing>
      </w:r>
    </w:p>
    <w:p>
      <w:pPr>
        <w:spacing w:after="160"/>
        <w:jc w:val="left"/>
      </w:pPr>
      <w:r>
        <w:rPr>
          <w:b/>
          <w:bCs/>
          <w:i/>
          <w:iCs/>
        </w:rPr>
        <w:t xml:space="preserve">Still needed before final submission: a screenshot of the Login page. All other required interfaces (Login excepted) are documented above with real, current screenshots from the working system.</w:t>
      </w:r>
    </w:p>
    <w:p>
      <w:r>
        <w:br w:type="page"/>
      </w:r>
    </w:p>
    <w:p>
      <w:pPr>
        <w:pStyle w:val="Heading1"/>
        <w:spacing w:after="160" w:before="320"/>
      </w:pPr>
      <w:r>
        <w:t xml:space="preserve">10. Core System Features</w:t>
      </w:r>
    </w:p>
    <w:p>
      <w:pPr>
        <w:pStyle w:val="Heading2"/>
        <w:spacing w:after="120" w:before="240"/>
      </w:pPr>
      <w:r>
        <w:t xml:space="preserve">User Authentication</w:t>
      </w:r>
    </w:p>
    <w:p>
      <w:pPr>
        <w:spacing w:after="160"/>
        <w:jc w:val="left"/>
      </w:pPr>
      <w:r>
        <w:rPr>
          <w:b w:val="false"/>
          <w:bCs w:val="false"/>
          <w:i w:val="false"/>
          <w:iCs w:val="false"/>
        </w:rPr>
        <w:t xml:space="preserve">Session-based login/logout with two roles (Administrator, Staff), each with different access permissions enforced on every restricted page via a server-side role check.</w:t>
      </w:r>
    </w:p>
    <w:p>
      <w:pPr>
        <w:pStyle w:val="Heading2"/>
        <w:spacing w:after="120" w:before="240"/>
      </w:pPr>
      <w:r>
        <w:t xml:space="preserve">CRUD Operations</w:t>
      </w:r>
    </w:p>
    <w:p>
      <w:pPr>
        <w:spacing w:after="160"/>
        <w:jc w:val="left"/>
      </w:pPr>
      <w:r>
        <w:rPr>
          <w:b w:val="false"/>
          <w:bCs w:val="false"/>
          <w:i w:val="false"/>
          <w:iCs w:val="false"/>
        </w:rPr>
        <w:t xml:space="preserve">Each major module — Sales, Expenses, Expense Categories, and Users — has its own dedicated Create, Read, Update, and Delete pages tailored to that module's fields and rules, rather than one generic form reused for everything.</w:t>
      </w:r>
    </w:p>
    <w:p>
      <w:pPr>
        <w:pStyle w:val="Heading2"/>
        <w:spacing w:after="120" w:before="240"/>
      </w:pPr>
      <w:r>
        <w:t xml:space="preserve">Transaction Processing</w:t>
      </w:r>
    </w:p>
    <w:p>
      <w:pPr>
        <w:spacing w:after="160"/>
        <w:jc w:val="left"/>
      </w:pPr>
      <w:r>
        <w:rPr>
          <w:b w:val="false"/>
          <w:bCs w:val="false"/>
          <w:i w:val="false"/>
          <w:iCs w:val="false"/>
        </w:rPr>
        <w:t xml:space="preserve">Recording a sale is the system's core transaction: the sale header and every line item are inserted, and the total is recomputed, inside one database transaction. If any step fails, the entire sale is rolled back and nothing is saved.</w:t>
      </w:r>
    </w:p>
    <w:p>
      <w:pPr>
        <w:pStyle w:val="Heading2"/>
        <w:spacing w:after="120" w:before="240"/>
      </w:pPr>
      <w:r>
        <w:t xml:space="preserve">Search and Filtering</w:t>
      </w:r>
    </w:p>
    <w:p>
      <w:pPr>
        <w:spacing w:after="160"/>
        <w:jc w:val="left"/>
      </w:pPr>
      <w:r>
        <w:rPr>
          <w:b w:val="false"/>
          <w:bCs w:val="false"/>
          <w:i w:val="false"/>
          <w:iCs w:val="false"/>
        </w:rPr>
        <w:t xml:space="preserve">The Sales list can be filtered by date range and payment method; the Expenses list can be filtered by date range, category, and a description keyword search. Both are backed by parameterized SQL queries.</w:t>
      </w:r>
    </w:p>
    <w:p>
      <w:pPr>
        <w:pStyle w:val="Heading2"/>
        <w:spacing w:after="120" w:before="240"/>
      </w:pPr>
      <w:r>
        <w:t xml:space="preserve">Input Validation</w:t>
      </w:r>
    </w:p>
    <w:p>
      <w:pPr>
        <w:spacing w:after="160"/>
        <w:jc w:val="left"/>
      </w:pPr>
      <w:r>
        <w:rPr>
          <w:b w:val="false"/>
          <w:bCs w:val="false"/>
          <w:i w:val="false"/>
          <w:iCs w:val="false"/>
        </w:rPr>
        <w:t xml:space="preserve">Every data-entry form checks required fields, valid dates (including rejecting future-dated expenses), positive quantities and amounts, and duplicate expense category names — enforced on both the browser and the server.</w:t>
      </w:r>
    </w:p>
    <w:p>
      <w:pPr>
        <w:pStyle w:val="Heading2"/>
        <w:spacing w:after="120" w:before="240"/>
      </w:pPr>
      <w:r>
        <w:t xml:space="preserve">Error Handling</w:t>
      </w:r>
    </w:p>
    <w:p>
      <w:pPr>
        <w:spacing w:after="160"/>
        <w:jc w:val="left"/>
      </w:pPr>
      <w:r>
        <w:rPr>
          <w:b w:val="false"/>
          <w:bCs w:val="false"/>
          <w:i w:val="false"/>
          <w:iCs w:val="false"/>
        </w:rPr>
        <w:t xml:space="preserve">Database exceptions are caught and converted into plain-language messages (e.g., "Unable to save the record. Please check the information and try again.") instead of ever showing raw SQL errors to the user.</w:t>
      </w:r>
    </w:p>
    <w:p>
      <w:pPr>
        <w:pStyle w:val="Heading2"/>
        <w:spacing w:after="120" w:before="240"/>
      </w:pPr>
      <w:r>
        <w:t xml:space="preserve">Dashboard</w:t>
      </w:r>
    </w:p>
    <w:p>
      <w:pPr>
        <w:spacing w:after="160"/>
        <w:jc w:val="left"/>
      </w:pPr>
      <w:r>
        <w:rPr>
          <w:b w:val="false"/>
          <w:bCs w:val="false"/>
          <w:i w:val="false"/>
          <w:iCs w:val="false"/>
        </w:rPr>
        <w:t xml:space="preserve">The dashboard shows only figures computed from real data: today's total sales, today's total expenses, today's net profit with a status classification (Healthy / Low margin / Loss / No sales yet), this month's running total, and the eight most recent account activities.</w:t>
      </w:r>
    </w:p>
    <w:p>
      <w:pPr>
        <w:pStyle w:val="Heading2"/>
        <w:spacing w:after="120" w:before="240"/>
      </w:pPr>
      <w:r>
        <w:t xml:space="preserve">Reports</w:t>
      </w:r>
    </w:p>
    <w:p>
      <w:pPr>
        <w:spacing w:after="160"/>
        <w:jc w:val="left"/>
      </w:pPr>
      <w:r>
        <w:rPr>
          <w:b w:val="false"/>
          <w:bCs w:val="false"/>
          <w:i w:val="false"/>
          <w:iCs w:val="false"/>
        </w:rPr>
        <w:t xml:space="preserve">Four printable reports are generated directly from the database: Daily Sales Summary, Monthly Financial Performance, Category-wise Expense Breakdown, and Profit Estimation Statement.</w:t>
      </w:r>
    </w:p>
    <w:p>
      <w:r>
        <w:br w:type="page"/>
      </w:r>
    </w:p>
    <w:p>
      <w:pPr>
        <w:pStyle w:val="Heading1"/>
        <w:spacing w:after="160" w:before="320"/>
      </w:pPr>
      <w:r>
        <w:t xml:space="preserve">11. System Testing</w:t>
      </w:r>
    </w:p>
    <w:p>
      <w:pPr>
        <w:spacing w:after="160"/>
        <w:jc w:val="left"/>
      </w:pPr>
      <w:r>
        <w:rPr>
          <w:b w:val="false"/>
          <w:bCs w:val="false"/>
          <w:i w:val="false"/>
          <w:iCs w:val="false"/>
        </w:rPr>
        <w:t xml:space="preserve">The test cases below were executed directly against the working system during development — real HTTP requests against a live PHP application connected to a live MySQL database, not simulated. Before final submission, each of these should also be re-run manually through the browser and captured as a screenshot for Appendix A, since the documentation guidelines require test evidence to come from the actual interface.</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620"/>
        <w:gridCol w:w="1100"/>
        <w:gridCol w:w="2350"/>
        <w:gridCol w:w="2200"/>
        <w:gridCol w:w="2200"/>
        <w:gridCol w:w="780"/>
      </w:tblGrid>
      <w:tr>
        <w:tc>
          <w:tcPr>
            <w:tcW w:type="dxa" w:w="620"/>
            <w:shd w:fill="234F39" w:val="clear"/>
            <w:tcMar>
              <w:top w:type="dxa" w:w="80"/>
              <w:left w:type="dxa" w:w="100"/>
              <w:bottom w:type="dxa" w:w="80"/>
              <w:right w:type="dxa" w:w="100"/>
            </w:tcMar>
            <w:vAlign w:val="center"/>
          </w:tcPr>
          <w:p>
            <w:r>
              <w:rPr>
                <w:b/>
                <w:bCs/>
                <w:color w:val="FFFFFF"/>
                <w:sz w:val="20"/>
                <w:szCs w:val="20"/>
              </w:rPr>
              <w:t xml:space="preserve">Test ID</w:t>
            </w:r>
          </w:p>
        </w:tc>
        <w:tc>
          <w:tcPr>
            <w:tcW w:type="dxa" w:w="1100"/>
            <w:shd w:fill="234F39" w:val="clear"/>
            <w:tcMar>
              <w:top w:type="dxa" w:w="80"/>
              <w:left w:type="dxa" w:w="100"/>
              <w:bottom w:type="dxa" w:w="80"/>
              <w:right w:type="dxa" w:w="100"/>
            </w:tcMar>
            <w:vAlign w:val="center"/>
          </w:tcPr>
          <w:p>
            <w:r>
              <w:rPr>
                <w:b/>
                <w:bCs/>
                <w:color w:val="FFFFFF"/>
                <w:sz w:val="20"/>
                <w:szCs w:val="20"/>
              </w:rPr>
              <w:t xml:space="preserve">Function</w:t>
            </w:r>
          </w:p>
        </w:tc>
        <w:tc>
          <w:tcPr>
            <w:tcW w:type="dxa" w:w="2350"/>
            <w:shd w:fill="234F39" w:val="clear"/>
            <w:tcMar>
              <w:top w:type="dxa" w:w="80"/>
              <w:left w:type="dxa" w:w="100"/>
              <w:bottom w:type="dxa" w:w="80"/>
              <w:right w:type="dxa" w:w="100"/>
            </w:tcMar>
            <w:vAlign w:val="center"/>
          </w:tcPr>
          <w:p>
            <w:r>
              <w:rPr>
                <w:b/>
                <w:bCs/>
                <w:color w:val="FFFFFF"/>
                <w:sz w:val="20"/>
                <w:szCs w:val="20"/>
              </w:rPr>
              <w:t xml:space="preserve">Test Input</w:t>
            </w:r>
          </w:p>
        </w:tc>
        <w:tc>
          <w:tcPr>
            <w:tcW w:type="dxa" w:w="2200"/>
            <w:shd w:fill="234F39" w:val="clear"/>
            <w:tcMar>
              <w:top w:type="dxa" w:w="80"/>
              <w:left w:type="dxa" w:w="100"/>
              <w:bottom w:type="dxa" w:w="80"/>
              <w:right w:type="dxa" w:w="100"/>
            </w:tcMar>
            <w:vAlign w:val="center"/>
          </w:tcPr>
          <w:p>
            <w:r>
              <w:rPr>
                <w:b/>
                <w:bCs/>
                <w:color w:val="FFFFFF"/>
                <w:sz w:val="20"/>
                <w:szCs w:val="20"/>
              </w:rPr>
              <w:t xml:space="preserve">Expected Result</w:t>
            </w:r>
          </w:p>
        </w:tc>
        <w:tc>
          <w:tcPr>
            <w:tcW w:type="dxa" w:w="2200"/>
            <w:shd w:fill="234F39" w:val="clear"/>
            <w:tcMar>
              <w:top w:type="dxa" w:w="80"/>
              <w:left w:type="dxa" w:w="100"/>
              <w:bottom w:type="dxa" w:w="80"/>
              <w:right w:type="dxa" w:w="100"/>
            </w:tcMar>
            <w:vAlign w:val="center"/>
          </w:tcPr>
          <w:p>
            <w:r>
              <w:rPr>
                <w:b/>
                <w:bCs/>
                <w:color w:val="FFFFFF"/>
                <w:sz w:val="20"/>
                <w:szCs w:val="20"/>
              </w:rPr>
              <w:t xml:space="preserve">Actual Result</w:t>
            </w:r>
          </w:p>
        </w:tc>
        <w:tc>
          <w:tcPr>
            <w:tcW w:type="dxa" w:w="780"/>
            <w:shd w:fill="234F39" w:val="clear"/>
            <w:tcMar>
              <w:top w:type="dxa" w:w="80"/>
              <w:left w:type="dxa" w:w="100"/>
              <w:bottom w:type="dxa" w:w="80"/>
              <w:right w:type="dxa" w:w="100"/>
            </w:tcMar>
            <w:vAlign w:val="center"/>
          </w:tcPr>
          <w:p>
            <w:r>
              <w:rPr>
                <w:b/>
                <w:bCs/>
                <w:color w:val="FFFFFF"/>
                <w:sz w:val="20"/>
                <w:szCs w:val="20"/>
              </w:rPr>
              <w:t xml:space="preserve">Status</w:t>
            </w:r>
          </w:p>
        </w:tc>
      </w:tr>
      <w:tr>
        <w:tc>
          <w:tcPr>
            <w:tcW w:type="dxa" w:w="620"/>
            <w:tcMar>
              <w:top w:type="dxa" w:w="80"/>
              <w:left w:type="dxa" w:w="100"/>
              <w:bottom w:type="dxa" w:w="80"/>
              <w:right w:type="dxa" w:w="100"/>
            </w:tcMar>
            <w:vAlign w:val="center"/>
          </w:tcPr>
          <w:p>
            <w:r>
              <w:rPr>
                <w:b w:val="false"/>
                <w:bCs w:val="false"/>
                <w:color w:val="1F2A24"/>
                <w:sz w:val="18"/>
                <w:szCs w:val="18"/>
              </w:rPr>
              <w:t xml:space="preserve">TC-01</w:t>
            </w:r>
          </w:p>
        </w:tc>
        <w:tc>
          <w:tcPr>
            <w:tcW w:type="dxa" w:w="1100"/>
            <w:tcMar>
              <w:top w:type="dxa" w:w="80"/>
              <w:left w:type="dxa" w:w="100"/>
              <w:bottom w:type="dxa" w:w="80"/>
              <w:right w:type="dxa" w:w="100"/>
            </w:tcMar>
            <w:vAlign w:val="center"/>
          </w:tcPr>
          <w:p>
            <w:r>
              <w:rPr>
                <w:b w:val="false"/>
                <w:bCs w:val="false"/>
                <w:color w:val="1F2A24"/>
                <w:sz w:val="18"/>
                <w:szCs w:val="18"/>
              </w:rPr>
              <w:t xml:space="preserve">Login</w:t>
            </w:r>
          </w:p>
        </w:tc>
        <w:tc>
          <w:tcPr>
            <w:tcW w:type="dxa" w:w="2350"/>
            <w:tcMar>
              <w:top w:type="dxa" w:w="80"/>
              <w:left w:type="dxa" w:w="100"/>
              <w:bottom w:type="dxa" w:w="80"/>
              <w:right w:type="dxa" w:w="100"/>
            </w:tcMar>
            <w:vAlign w:val="center"/>
          </w:tcPr>
          <w:p>
            <w:r>
              <w:rPr>
                <w:b w:val="false"/>
                <w:bCs w:val="false"/>
                <w:color w:val="1F2A24"/>
                <w:sz w:val="18"/>
                <w:szCs w:val="18"/>
              </w:rPr>
              <w:t xml:space="preserve">Correct username &amp; password (admin / Admin@123)</w:t>
            </w:r>
          </w:p>
        </w:tc>
        <w:tc>
          <w:tcPr>
            <w:tcW w:type="dxa" w:w="2200"/>
            <w:tcMar>
              <w:top w:type="dxa" w:w="80"/>
              <w:left w:type="dxa" w:w="100"/>
              <w:bottom w:type="dxa" w:w="80"/>
              <w:right w:type="dxa" w:w="100"/>
            </w:tcMar>
            <w:vAlign w:val="center"/>
          </w:tcPr>
          <w:p>
            <w:r>
              <w:rPr>
                <w:b w:val="false"/>
                <w:bCs w:val="false"/>
                <w:color w:val="1F2A24"/>
                <w:sz w:val="18"/>
                <w:szCs w:val="18"/>
              </w:rPr>
              <w:t xml:space="preserve">Login successful, redirected to dashboard</w:t>
            </w:r>
          </w:p>
        </w:tc>
        <w:tc>
          <w:tcPr>
            <w:tcW w:type="dxa" w:w="2200"/>
            <w:tcMar>
              <w:top w:type="dxa" w:w="80"/>
              <w:left w:type="dxa" w:w="100"/>
              <w:bottom w:type="dxa" w:w="80"/>
              <w:right w:type="dxa" w:w="100"/>
            </w:tcMar>
            <w:vAlign w:val="center"/>
          </w:tcPr>
          <w:p>
            <w:r>
              <w:rPr>
                <w:b w:val="false"/>
                <w:bCs w:val="false"/>
                <w:color w:val="1F2A24"/>
                <w:sz w:val="18"/>
                <w:szCs w:val="18"/>
              </w:rPr>
              <w:t xml:space="preserve">Login successful</w:t>
            </w:r>
          </w:p>
        </w:tc>
        <w:tc>
          <w:tcPr>
            <w:tcW w:type="dxa" w:w="780"/>
            <w:tcMar>
              <w:top w:type="dxa" w:w="80"/>
              <w:left w:type="dxa" w:w="100"/>
              <w:bottom w:type="dxa" w:w="80"/>
              <w:right w:type="dxa" w:w="100"/>
            </w:tcMar>
            <w:vAlign w:val="center"/>
          </w:tcPr>
          <w:p>
            <w:r>
              <w:rPr>
                <w:b/>
                <w:bCs/>
                <w:color w:val="234F39"/>
                <w:sz w:val="18"/>
                <w:szCs w:val="18"/>
              </w:rPr>
              <w:t xml:space="preserve">PASS</w:t>
            </w:r>
          </w:p>
        </w:tc>
      </w:tr>
      <w:tr>
        <w:tc>
          <w:tcPr>
            <w:tcW w:type="dxa" w:w="620"/>
            <w:tcMar>
              <w:top w:type="dxa" w:w="80"/>
              <w:left w:type="dxa" w:w="100"/>
              <w:bottom w:type="dxa" w:w="80"/>
              <w:right w:type="dxa" w:w="100"/>
            </w:tcMar>
            <w:vAlign w:val="center"/>
          </w:tcPr>
          <w:p>
            <w:r>
              <w:rPr>
                <w:b w:val="false"/>
                <w:bCs w:val="false"/>
                <w:color w:val="1F2A24"/>
                <w:sz w:val="18"/>
                <w:szCs w:val="18"/>
              </w:rPr>
              <w:t xml:space="preserve">TC-02</w:t>
            </w:r>
          </w:p>
        </w:tc>
        <w:tc>
          <w:tcPr>
            <w:tcW w:type="dxa" w:w="1100"/>
            <w:tcMar>
              <w:top w:type="dxa" w:w="80"/>
              <w:left w:type="dxa" w:w="100"/>
              <w:bottom w:type="dxa" w:w="80"/>
              <w:right w:type="dxa" w:w="100"/>
            </w:tcMar>
            <w:vAlign w:val="center"/>
          </w:tcPr>
          <w:p>
            <w:r>
              <w:rPr>
                <w:b w:val="false"/>
                <w:bCs w:val="false"/>
                <w:color w:val="1F2A24"/>
                <w:sz w:val="18"/>
                <w:szCs w:val="18"/>
              </w:rPr>
              <w:t xml:space="preserve">Login</w:t>
            </w:r>
          </w:p>
        </w:tc>
        <w:tc>
          <w:tcPr>
            <w:tcW w:type="dxa" w:w="2350"/>
            <w:tcMar>
              <w:top w:type="dxa" w:w="80"/>
              <w:left w:type="dxa" w:w="100"/>
              <w:bottom w:type="dxa" w:w="80"/>
              <w:right w:type="dxa" w:w="100"/>
            </w:tcMar>
            <w:vAlign w:val="center"/>
          </w:tcPr>
          <w:p>
            <w:r>
              <w:rPr>
                <w:b w:val="false"/>
                <w:bCs w:val="false"/>
                <w:color w:val="1F2A24"/>
                <w:sz w:val="18"/>
                <w:szCs w:val="18"/>
              </w:rPr>
              <w:t xml:space="preserve">Incorrect password</w:t>
            </w:r>
          </w:p>
        </w:tc>
        <w:tc>
          <w:tcPr>
            <w:tcW w:type="dxa" w:w="2200"/>
            <w:tcMar>
              <w:top w:type="dxa" w:w="80"/>
              <w:left w:type="dxa" w:w="100"/>
              <w:bottom w:type="dxa" w:w="80"/>
              <w:right w:type="dxa" w:w="100"/>
            </w:tcMar>
            <w:vAlign w:val="center"/>
          </w:tcPr>
          <w:p>
            <w:r>
              <w:rPr>
                <w:b w:val="false"/>
                <w:bCs w:val="false"/>
                <w:color w:val="1F2A24"/>
                <w:sz w:val="18"/>
                <w:szCs w:val="18"/>
              </w:rPr>
              <w:t xml:space="preserve">Generic error message shown, no session created</w:t>
            </w:r>
          </w:p>
        </w:tc>
        <w:tc>
          <w:tcPr>
            <w:tcW w:type="dxa" w:w="2200"/>
            <w:tcMar>
              <w:top w:type="dxa" w:w="80"/>
              <w:left w:type="dxa" w:w="100"/>
              <w:bottom w:type="dxa" w:w="80"/>
              <w:right w:type="dxa" w:w="100"/>
            </w:tcMar>
            <w:vAlign w:val="center"/>
          </w:tcPr>
          <w:p>
            <w:r>
              <w:rPr>
                <w:b w:val="false"/>
                <w:bCs w:val="false"/>
                <w:color w:val="1F2A24"/>
                <w:sz w:val="18"/>
                <w:szCs w:val="18"/>
              </w:rPr>
              <w:t xml:space="preserve">"Invalid username or password." shown</w:t>
            </w:r>
          </w:p>
        </w:tc>
        <w:tc>
          <w:tcPr>
            <w:tcW w:type="dxa" w:w="780"/>
            <w:tcMar>
              <w:top w:type="dxa" w:w="80"/>
              <w:left w:type="dxa" w:w="100"/>
              <w:bottom w:type="dxa" w:w="80"/>
              <w:right w:type="dxa" w:w="100"/>
            </w:tcMar>
            <w:vAlign w:val="center"/>
          </w:tcPr>
          <w:p>
            <w:r>
              <w:rPr>
                <w:b/>
                <w:bCs/>
                <w:color w:val="234F39"/>
                <w:sz w:val="18"/>
                <w:szCs w:val="18"/>
              </w:rPr>
              <w:t xml:space="preserve">PASS</w:t>
            </w:r>
          </w:p>
        </w:tc>
      </w:tr>
      <w:tr>
        <w:tc>
          <w:tcPr>
            <w:tcW w:type="dxa" w:w="620"/>
            <w:tcMar>
              <w:top w:type="dxa" w:w="80"/>
              <w:left w:type="dxa" w:w="100"/>
              <w:bottom w:type="dxa" w:w="80"/>
              <w:right w:type="dxa" w:w="100"/>
            </w:tcMar>
            <w:vAlign w:val="center"/>
          </w:tcPr>
          <w:p>
            <w:r>
              <w:rPr>
                <w:b w:val="false"/>
                <w:bCs w:val="false"/>
                <w:color w:val="1F2A24"/>
                <w:sz w:val="18"/>
                <w:szCs w:val="18"/>
              </w:rPr>
              <w:t xml:space="preserve">TC-03</w:t>
            </w:r>
          </w:p>
        </w:tc>
        <w:tc>
          <w:tcPr>
            <w:tcW w:type="dxa" w:w="1100"/>
            <w:tcMar>
              <w:top w:type="dxa" w:w="80"/>
              <w:left w:type="dxa" w:w="100"/>
              <w:bottom w:type="dxa" w:w="80"/>
              <w:right w:type="dxa" w:w="100"/>
            </w:tcMar>
            <w:vAlign w:val="center"/>
          </w:tcPr>
          <w:p>
            <w:r>
              <w:rPr>
                <w:b w:val="false"/>
                <w:bCs w:val="false"/>
                <w:color w:val="1F2A24"/>
                <w:sz w:val="18"/>
                <w:szCs w:val="18"/>
              </w:rPr>
              <w:t xml:space="preserve">Record Sale</w:t>
            </w:r>
          </w:p>
        </w:tc>
        <w:tc>
          <w:tcPr>
            <w:tcW w:type="dxa" w:w="2350"/>
            <w:tcMar>
              <w:top w:type="dxa" w:w="80"/>
              <w:left w:type="dxa" w:w="100"/>
              <w:bottom w:type="dxa" w:w="80"/>
              <w:right w:type="dxa" w:w="100"/>
            </w:tcMar>
            <w:vAlign w:val="center"/>
          </w:tcPr>
          <w:p>
            <w:r>
              <w:rPr>
                <w:b w:val="false"/>
                <w:bCs w:val="false"/>
                <w:color w:val="1F2A24"/>
                <w:sz w:val="18"/>
                <w:szCs w:val="18"/>
              </w:rPr>
              <w:t xml:space="preserve">Valid sale: 1 item, qty 3, price 99.50</w:t>
            </w:r>
          </w:p>
        </w:tc>
        <w:tc>
          <w:tcPr>
            <w:tcW w:type="dxa" w:w="2200"/>
            <w:tcMar>
              <w:top w:type="dxa" w:w="80"/>
              <w:left w:type="dxa" w:w="100"/>
              <w:bottom w:type="dxa" w:w="80"/>
              <w:right w:type="dxa" w:w="100"/>
            </w:tcMar>
            <w:vAlign w:val="center"/>
          </w:tcPr>
          <w:p>
            <w:r>
              <w:rPr>
                <w:b w:val="false"/>
                <w:bCs w:val="false"/>
                <w:color w:val="1F2A24"/>
                <w:sz w:val="18"/>
                <w:szCs w:val="18"/>
              </w:rPr>
              <w:t xml:space="preserve">Sale saved, total = 298.50</w:t>
            </w:r>
          </w:p>
        </w:tc>
        <w:tc>
          <w:tcPr>
            <w:tcW w:type="dxa" w:w="2200"/>
            <w:tcMar>
              <w:top w:type="dxa" w:w="80"/>
              <w:left w:type="dxa" w:w="100"/>
              <w:bottom w:type="dxa" w:w="80"/>
              <w:right w:type="dxa" w:w="100"/>
            </w:tcMar>
            <w:vAlign w:val="center"/>
          </w:tcPr>
          <w:p>
            <w:r>
              <w:rPr>
                <w:b w:val="false"/>
                <w:bCs w:val="false"/>
                <w:color w:val="1F2A24"/>
                <w:sz w:val="18"/>
                <w:szCs w:val="18"/>
              </w:rPr>
              <w:t xml:space="preserve">Sale #4 saved, total_amount = 298.50</w:t>
            </w:r>
          </w:p>
        </w:tc>
        <w:tc>
          <w:tcPr>
            <w:tcW w:type="dxa" w:w="780"/>
            <w:tcMar>
              <w:top w:type="dxa" w:w="80"/>
              <w:left w:type="dxa" w:w="100"/>
              <w:bottom w:type="dxa" w:w="80"/>
              <w:right w:type="dxa" w:w="100"/>
            </w:tcMar>
            <w:vAlign w:val="center"/>
          </w:tcPr>
          <w:p>
            <w:r>
              <w:rPr>
                <w:b/>
                <w:bCs/>
                <w:color w:val="234F39"/>
                <w:sz w:val="18"/>
                <w:szCs w:val="18"/>
              </w:rPr>
              <w:t xml:space="preserve">PASS</w:t>
            </w:r>
          </w:p>
        </w:tc>
      </w:tr>
      <w:tr>
        <w:tc>
          <w:tcPr>
            <w:tcW w:type="dxa" w:w="620"/>
            <w:tcMar>
              <w:top w:type="dxa" w:w="80"/>
              <w:left w:type="dxa" w:w="100"/>
              <w:bottom w:type="dxa" w:w="80"/>
              <w:right w:type="dxa" w:w="100"/>
            </w:tcMar>
            <w:vAlign w:val="center"/>
          </w:tcPr>
          <w:p>
            <w:r>
              <w:rPr>
                <w:b w:val="false"/>
                <w:bCs w:val="false"/>
                <w:color w:val="1F2A24"/>
                <w:sz w:val="18"/>
                <w:szCs w:val="18"/>
              </w:rPr>
              <w:t xml:space="preserve">TC-04</w:t>
            </w:r>
          </w:p>
        </w:tc>
        <w:tc>
          <w:tcPr>
            <w:tcW w:type="dxa" w:w="1100"/>
            <w:tcMar>
              <w:top w:type="dxa" w:w="80"/>
              <w:left w:type="dxa" w:w="100"/>
              <w:bottom w:type="dxa" w:w="80"/>
              <w:right w:type="dxa" w:w="100"/>
            </w:tcMar>
            <w:vAlign w:val="center"/>
          </w:tcPr>
          <w:p>
            <w:r>
              <w:rPr>
                <w:b w:val="false"/>
                <w:bCs w:val="false"/>
                <w:color w:val="1F2A24"/>
                <w:sz w:val="18"/>
                <w:szCs w:val="18"/>
              </w:rPr>
              <w:t xml:space="preserve">Record Sale</w:t>
            </w:r>
          </w:p>
        </w:tc>
        <w:tc>
          <w:tcPr>
            <w:tcW w:type="dxa" w:w="2350"/>
            <w:tcMar>
              <w:top w:type="dxa" w:w="80"/>
              <w:left w:type="dxa" w:w="100"/>
              <w:bottom w:type="dxa" w:w="80"/>
              <w:right w:type="dxa" w:w="100"/>
            </w:tcMar>
            <w:vAlign w:val="center"/>
          </w:tcPr>
          <w:p>
            <w:r>
              <w:rPr>
                <w:b w:val="false"/>
                <w:bCs w:val="false"/>
                <w:color w:val="1F2A24"/>
                <w:sz w:val="18"/>
                <w:szCs w:val="18"/>
              </w:rPr>
              <w:t xml:space="preserve">Invalid item: quantity = 0</w:t>
            </w:r>
          </w:p>
        </w:tc>
        <w:tc>
          <w:tcPr>
            <w:tcW w:type="dxa" w:w="2200"/>
            <w:tcMar>
              <w:top w:type="dxa" w:w="80"/>
              <w:left w:type="dxa" w:w="100"/>
              <w:bottom w:type="dxa" w:w="80"/>
              <w:right w:type="dxa" w:w="100"/>
            </w:tcMar>
            <w:vAlign w:val="center"/>
          </w:tcPr>
          <w:p>
            <w:r>
              <w:rPr>
                <w:b w:val="false"/>
                <w:bCs w:val="false"/>
                <w:color w:val="1F2A24"/>
                <w:sz w:val="18"/>
                <w:szCs w:val="18"/>
              </w:rPr>
              <w:t xml:space="preserve">Validation message shown, no sale record created</w:t>
            </w:r>
          </w:p>
        </w:tc>
        <w:tc>
          <w:tcPr>
            <w:tcW w:type="dxa" w:w="2200"/>
            <w:tcMar>
              <w:top w:type="dxa" w:w="80"/>
              <w:left w:type="dxa" w:w="100"/>
              <w:bottom w:type="dxa" w:w="80"/>
              <w:right w:type="dxa" w:w="100"/>
            </w:tcMar>
            <w:vAlign w:val="center"/>
          </w:tcPr>
          <w:p>
            <w:r>
              <w:rPr>
                <w:b w:val="false"/>
                <w:bCs w:val="false"/>
                <w:color w:val="1F2A24"/>
                <w:sz w:val="18"/>
                <w:szCs w:val="18"/>
              </w:rPr>
              <w:t xml:space="preserve">"quantity must be a whole number greater than zero" shown; sales count unchanged</w:t>
            </w:r>
          </w:p>
        </w:tc>
        <w:tc>
          <w:tcPr>
            <w:tcW w:type="dxa" w:w="780"/>
            <w:tcMar>
              <w:top w:type="dxa" w:w="80"/>
              <w:left w:type="dxa" w:w="100"/>
              <w:bottom w:type="dxa" w:w="80"/>
              <w:right w:type="dxa" w:w="100"/>
            </w:tcMar>
            <w:vAlign w:val="center"/>
          </w:tcPr>
          <w:p>
            <w:r>
              <w:rPr>
                <w:b/>
                <w:bCs/>
                <w:color w:val="234F39"/>
                <w:sz w:val="18"/>
                <w:szCs w:val="18"/>
              </w:rPr>
              <w:t xml:space="preserve">PASS</w:t>
            </w:r>
          </w:p>
        </w:tc>
      </w:tr>
      <w:tr>
        <w:tc>
          <w:tcPr>
            <w:tcW w:type="dxa" w:w="620"/>
            <w:tcMar>
              <w:top w:type="dxa" w:w="80"/>
              <w:left w:type="dxa" w:w="100"/>
              <w:bottom w:type="dxa" w:w="80"/>
              <w:right w:type="dxa" w:w="100"/>
            </w:tcMar>
            <w:vAlign w:val="center"/>
          </w:tcPr>
          <w:p>
            <w:r>
              <w:rPr>
                <w:b w:val="false"/>
                <w:bCs w:val="false"/>
                <w:color w:val="1F2A24"/>
                <w:sz w:val="18"/>
                <w:szCs w:val="18"/>
              </w:rPr>
              <w:t xml:space="preserve">TC-05</w:t>
            </w:r>
          </w:p>
        </w:tc>
        <w:tc>
          <w:tcPr>
            <w:tcW w:type="dxa" w:w="1100"/>
            <w:tcMar>
              <w:top w:type="dxa" w:w="80"/>
              <w:left w:type="dxa" w:w="100"/>
              <w:bottom w:type="dxa" w:w="80"/>
              <w:right w:type="dxa" w:w="100"/>
            </w:tcMar>
            <w:vAlign w:val="center"/>
          </w:tcPr>
          <w:p>
            <w:r>
              <w:rPr>
                <w:b w:val="false"/>
                <w:bCs w:val="false"/>
                <w:color w:val="1F2A24"/>
                <w:sz w:val="18"/>
                <w:szCs w:val="18"/>
              </w:rPr>
              <w:t xml:space="preserve">Transaction</w:t>
            </w:r>
          </w:p>
        </w:tc>
        <w:tc>
          <w:tcPr>
            <w:tcW w:type="dxa" w:w="2350"/>
            <w:tcMar>
              <w:top w:type="dxa" w:w="80"/>
              <w:left w:type="dxa" w:w="100"/>
              <w:bottom w:type="dxa" w:w="80"/>
              <w:right w:type="dxa" w:w="100"/>
            </w:tcMar>
            <w:vAlign w:val="center"/>
          </w:tcPr>
          <w:p>
            <w:r>
              <w:rPr>
                <w:b w:val="false"/>
                <w:bCs w:val="false"/>
                <w:color w:val="1F2A24"/>
                <w:sz w:val="18"/>
                <w:szCs w:val="18"/>
              </w:rPr>
              <w:t xml:space="preserve">Valid multi-step sale transaction (header + items + total)</w:t>
            </w:r>
          </w:p>
        </w:tc>
        <w:tc>
          <w:tcPr>
            <w:tcW w:type="dxa" w:w="2200"/>
            <w:tcMar>
              <w:top w:type="dxa" w:w="80"/>
              <w:left w:type="dxa" w:w="100"/>
              <w:bottom w:type="dxa" w:w="80"/>
              <w:right w:type="dxa" w:w="100"/>
            </w:tcMar>
            <w:vAlign w:val="center"/>
          </w:tcPr>
          <w:p>
            <w:r>
              <w:rPr>
                <w:b w:val="false"/>
                <w:bCs w:val="false"/>
                <w:color w:val="1F2A24"/>
                <w:sz w:val="18"/>
                <w:szCs w:val="18"/>
              </w:rPr>
              <w:t xml:space="preserve">Database updated atomically; all rows consistent</w:t>
            </w:r>
          </w:p>
        </w:tc>
        <w:tc>
          <w:tcPr>
            <w:tcW w:type="dxa" w:w="2200"/>
            <w:tcMar>
              <w:top w:type="dxa" w:w="80"/>
              <w:left w:type="dxa" w:w="100"/>
              <w:bottom w:type="dxa" w:w="80"/>
              <w:right w:type="dxa" w:w="100"/>
            </w:tcMar>
            <w:vAlign w:val="center"/>
          </w:tcPr>
          <w:p>
            <w:r>
              <w:rPr>
                <w:b w:val="false"/>
                <w:bCs w:val="false"/>
                <w:color w:val="1F2A24"/>
                <w:sz w:val="18"/>
                <w:szCs w:val="18"/>
              </w:rPr>
              <w:t xml:space="preserve">sales row + sale_items rows created with matching total</w:t>
            </w:r>
          </w:p>
        </w:tc>
        <w:tc>
          <w:tcPr>
            <w:tcW w:type="dxa" w:w="780"/>
            <w:tcMar>
              <w:top w:type="dxa" w:w="80"/>
              <w:left w:type="dxa" w:w="100"/>
              <w:bottom w:type="dxa" w:w="80"/>
              <w:right w:type="dxa" w:w="100"/>
            </w:tcMar>
            <w:vAlign w:val="center"/>
          </w:tcPr>
          <w:p>
            <w:r>
              <w:rPr>
                <w:b/>
                <w:bCs/>
                <w:color w:val="234F39"/>
                <w:sz w:val="18"/>
                <w:szCs w:val="18"/>
              </w:rPr>
              <w:t xml:space="preserve">PASS</w:t>
            </w:r>
          </w:p>
        </w:tc>
      </w:tr>
      <w:tr>
        <w:tc>
          <w:tcPr>
            <w:tcW w:type="dxa" w:w="620"/>
            <w:tcMar>
              <w:top w:type="dxa" w:w="80"/>
              <w:left w:type="dxa" w:w="100"/>
              <w:bottom w:type="dxa" w:w="80"/>
              <w:right w:type="dxa" w:w="100"/>
            </w:tcMar>
            <w:vAlign w:val="center"/>
          </w:tcPr>
          <w:p>
            <w:r>
              <w:rPr>
                <w:b w:val="false"/>
                <w:bCs w:val="false"/>
                <w:color w:val="1F2A24"/>
                <w:sz w:val="18"/>
                <w:szCs w:val="18"/>
              </w:rPr>
              <w:t xml:space="preserve">TC-06</w:t>
            </w:r>
          </w:p>
        </w:tc>
        <w:tc>
          <w:tcPr>
            <w:tcW w:type="dxa" w:w="1100"/>
            <w:tcMar>
              <w:top w:type="dxa" w:w="80"/>
              <w:left w:type="dxa" w:w="100"/>
              <w:bottom w:type="dxa" w:w="80"/>
              <w:right w:type="dxa" w:w="100"/>
            </w:tcMar>
            <w:vAlign w:val="center"/>
          </w:tcPr>
          <w:p>
            <w:r>
              <w:rPr>
                <w:b w:val="false"/>
                <w:bCs w:val="false"/>
                <w:color w:val="1F2A24"/>
                <w:sz w:val="18"/>
                <w:szCs w:val="18"/>
              </w:rPr>
              <w:t xml:space="preserve">Record Expense</w:t>
            </w:r>
          </w:p>
        </w:tc>
        <w:tc>
          <w:tcPr>
            <w:tcW w:type="dxa" w:w="2350"/>
            <w:tcMar>
              <w:top w:type="dxa" w:w="80"/>
              <w:left w:type="dxa" w:w="100"/>
              <w:bottom w:type="dxa" w:w="80"/>
              <w:right w:type="dxa" w:w="100"/>
            </w:tcMar>
            <w:vAlign w:val="center"/>
          </w:tcPr>
          <w:p>
            <w:r>
              <w:rPr>
                <w:b w:val="false"/>
                <w:bCs w:val="false"/>
                <w:color w:val="1F2A24"/>
                <w:sz w:val="18"/>
                <w:szCs w:val="18"/>
              </w:rPr>
              <w:t xml:space="preserve">Valid expense: category, description, amount = 250.75</w:t>
            </w:r>
          </w:p>
        </w:tc>
        <w:tc>
          <w:tcPr>
            <w:tcW w:type="dxa" w:w="2200"/>
            <w:tcMar>
              <w:top w:type="dxa" w:w="80"/>
              <w:left w:type="dxa" w:w="100"/>
              <w:bottom w:type="dxa" w:w="80"/>
              <w:right w:type="dxa" w:w="100"/>
            </w:tcMar>
            <w:vAlign w:val="center"/>
          </w:tcPr>
          <w:p>
            <w:r>
              <w:rPr>
                <w:b w:val="false"/>
                <w:bCs w:val="false"/>
                <w:color w:val="1F2A24"/>
                <w:sz w:val="18"/>
                <w:szCs w:val="18"/>
              </w:rPr>
              <w:t xml:space="preserve">Expense saved</w:t>
            </w:r>
          </w:p>
        </w:tc>
        <w:tc>
          <w:tcPr>
            <w:tcW w:type="dxa" w:w="2200"/>
            <w:tcMar>
              <w:top w:type="dxa" w:w="80"/>
              <w:left w:type="dxa" w:w="100"/>
              <w:bottom w:type="dxa" w:w="80"/>
              <w:right w:type="dxa" w:w="100"/>
            </w:tcMar>
            <w:vAlign w:val="center"/>
          </w:tcPr>
          <w:p>
            <w:r>
              <w:rPr>
                <w:b w:val="false"/>
                <w:bCs w:val="false"/>
                <w:color w:val="1F2A24"/>
                <w:sz w:val="18"/>
                <w:szCs w:val="18"/>
              </w:rPr>
              <w:t xml:space="preserve">Expense #4 saved with amount 250.75</w:t>
            </w:r>
          </w:p>
        </w:tc>
        <w:tc>
          <w:tcPr>
            <w:tcW w:type="dxa" w:w="780"/>
            <w:tcMar>
              <w:top w:type="dxa" w:w="80"/>
              <w:left w:type="dxa" w:w="100"/>
              <w:bottom w:type="dxa" w:w="80"/>
              <w:right w:type="dxa" w:w="100"/>
            </w:tcMar>
            <w:vAlign w:val="center"/>
          </w:tcPr>
          <w:p>
            <w:r>
              <w:rPr>
                <w:b/>
                <w:bCs/>
                <w:color w:val="234F39"/>
                <w:sz w:val="18"/>
                <w:szCs w:val="18"/>
              </w:rPr>
              <w:t xml:space="preserve">PASS</w:t>
            </w:r>
          </w:p>
        </w:tc>
      </w:tr>
      <w:tr>
        <w:tc>
          <w:tcPr>
            <w:tcW w:type="dxa" w:w="620"/>
            <w:tcMar>
              <w:top w:type="dxa" w:w="80"/>
              <w:left w:type="dxa" w:w="100"/>
              <w:bottom w:type="dxa" w:w="80"/>
              <w:right w:type="dxa" w:w="100"/>
            </w:tcMar>
            <w:vAlign w:val="center"/>
          </w:tcPr>
          <w:p>
            <w:r>
              <w:rPr>
                <w:b w:val="false"/>
                <w:bCs w:val="false"/>
                <w:color w:val="1F2A24"/>
                <w:sz w:val="18"/>
                <w:szCs w:val="18"/>
              </w:rPr>
              <w:t xml:space="preserve">TC-07</w:t>
            </w:r>
          </w:p>
        </w:tc>
        <w:tc>
          <w:tcPr>
            <w:tcW w:type="dxa" w:w="1100"/>
            <w:tcMar>
              <w:top w:type="dxa" w:w="80"/>
              <w:left w:type="dxa" w:w="100"/>
              <w:bottom w:type="dxa" w:w="80"/>
              <w:right w:type="dxa" w:w="100"/>
            </w:tcMar>
            <w:vAlign w:val="center"/>
          </w:tcPr>
          <w:p>
            <w:r>
              <w:rPr>
                <w:b w:val="false"/>
                <w:bCs w:val="false"/>
                <w:color w:val="1F2A24"/>
                <w:sz w:val="18"/>
                <w:szCs w:val="18"/>
              </w:rPr>
              <w:t xml:space="preserve">Security (CSRF)</w:t>
            </w:r>
          </w:p>
        </w:tc>
        <w:tc>
          <w:tcPr>
            <w:tcW w:type="dxa" w:w="2350"/>
            <w:tcMar>
              <w:top w:type="dxa" w:w="80"/>
              <w:left w:type="dxa" w:w="100"/>
              <w:bottom w:type="dxa" w:w="80"/>
              <w:right w:type="dxa" w:w="100"/>
            </w:tcMar>
            <w:vAlign w:val="center"/>
          </w:tcPr>
          <w:p>
            <w:r>
              <w:rPr>
                <w:b w:val="false"/>
                <w:bCs w:val="false"/>
                <w:color w:val="1F2A24"/>
                <w:sz w:val="18"/>
                <w:szCs w:val="18"/>
              </w:rPr>
              <w:t xml:space="preserve">Form submitted with a forged/invalid CSRF token</w:t>
            </w:r>
          </w:p>
        </w:tc>
        <w:tc>
          <w:tcPr>
            <w:tcW w:type="dxa" w:w="2200"/>
            <w:tcMar>
              <w:top w:type="dxa" w:w="80"/>
              <w:left w:type="dxa" w:w="100"/>
              <w:bottom w:type="dxa" w:w="80"/>
              <w:right w:type="dxa" w:w="100"/>
            </w:tcMar>
            <w:vAlign w:val="center"/>
          </w:tcPr>
          <w:p>
            <w:r>
              <w:rPr>
                <w:b w:val="false"/>
                <w:bCs w:val="false"/>
                <w:color w:val="1F2A24"/>
                <w:sz w:val="18"/>
                <w:szCs w:val="18"/>
              </w:rPr>
              <w:t xml:space="preserve">Request rejected, no record saved</w:t>
            </w:r>
          </w:p>
        </w:tc>
        <w:tc>
          <w:tcPr>
            <w:tcW w:type="dxa" w:w="2200"/>
            <w:tcMar>
              <w:top w:type="dxa" w:w="80"/>
              <w:left w:type="dxa" w:w="100"/>
              <w:bottom w:type="dxa" w:w="80"/>
              <w:right w:type="dxa" w:w="100"/>
            </w:tcMar>
            <w:vAlign w:val="center"/>
          </w:tcPr>
          <w:p>
            <w:r>
              <w:rPr>
                <w:b w:val="false"/>
                <w:bCs w:val="false"/>
                <w:color w:val="1F2A24"/>
                <w:sz w:val="18"/>
                <w:szCs w:val="18"/>
              </w:rPr>
              <w:t xml:space="preserve">Redirected to login; no new expense row created</w:t>
            </w:r>
          </w:p>
        </w:tc>
        <w:tc>
          <w:tcPr>
            <w:tcW w:type="dxa" w:w="780"/>
            <w:tcMar>
              <w:top w:type="dxa" w:w="80"/>
              <w:left w:type="dxa" w:w="100"/>
              <w:bottom w:type="dxa" w:w="80"/>
              <w:right w:type="dxa" w:w="100"/>
            </w:tcMar>
            <w:vAlign w:val="center"/>
          </w:tcPr>
          <w:p>
            <w:r>
              <w:rPr>
                <w:b/>
                <w:bCs/>
                <w:color w:val="234F39"/>
                <w:sz w:val="18"/>
                <w:szCs w:val="18"/>
              </w:rPr>
              <w:t xml:space="preserve">PASS</w:t>
            </w:r>
          </w:p>
        </w:tc>
      </w:tr>
      <w:tr>
        <w:tc>
          <w:tcPr>
            <w:tcW w:type="dxa" w:w="620"/>
            <w:tcMar>
              <w:top w:type="dxa" w:w="80"/>
              <w:left w:type="dxa" w:w="100"/>
              <w:bottom w:type="dxa" w:w="80"/>
              <w:right w:type="dxa" w:w="100"/>
            </w:tcMar>
            <w:vAlign w:val="center"/>
          </w:tcPr>
          <w:p>
            <w:r>
              <w:rPr>
                <w:b w:val="false"/>
                <w:bCs w:val="false"/>
                <w:color w:val="1F2A24"/>
                <w:sz w:val="18"/>
                <w:szCs w:val="18"/>
              </w:rPr>
              <w:t xml:space="preserve">TC-08</w:t>
            </w:r>
          </w:p>
        </w:tc>
        <w:tc>
          <w:tcPr>
            <w:tcW w:type="dxa" w:w="1100"/>
            <w:tcMar>
              <w:top w:type="dxa" w:w="80"/>
              <w:left w:type="dxa" w:w="100"/>
              <w:bottom w:type="dxa" w:w="80"/>
              <w:right w:type="dxa" w:w="100"/>
            </w:tcMar>
            <w:vAlign w:val="center"/>
          </w:tcPr>
          <w:p>
            <w:r>
              <w:rPr>
                <w:b w:val="false"/>
                <w:bCs w:val="false"/>
                <w:color w:val="1F2A24"/>
                <w:sz w:val="18"/>
                <w:szCs w:val="18"/>
              </w:rPr>
              <w:t xml:space="preserve">Add Category</w:t>
            </w:r>
          </w:p>
        </w:tc>
        <w:tc>
          <w:tcPr>
            <w:tcW w:type="dxa" w:w="2350"/>
            <w:tcMar>
              <w:top w:type="dxa" w:w="80"/>
              <w:left w:type="dxa" w:w="100"/>
              <w:bottom w:type="dxa" w:w="80"/>
              <w:right w:type="dxa" w:w="100"/>
            </w:tcMar>
            <w:vAlign w:val="center"/>
          </w:tcPr>
          <w:p>
            <w:r>
              <w:rPr>
                <w:b w:val="false"/>
                <w:bCs w:val="false"/>
                <w:color w:val="1F2A24"/>
                <w:sz w:val="18"/>
                <w:szCs w:val="18"/>
              </w:rPr>
              <w:t xml:space="preserve">Duplicate category name ("Rent", already exists)</w:t>
            </w:r>
          </w:p>
        </w:tc>
        <w:tc>
          <w:tcPr>
            <w:tcW w:type="dxa" w:w="2200"/>
            <w:tcMar>
              <w:top w:type="dxa" w:w="80"/>
              <w:left w:type="dxa" w:w="100"/>
              <w:bottom w:type="dxa" w:w="80"/>
              <w:right w:type="dxa" w:w="100"/>
            </w:tcMar>
            <w:vAlign w:val="center"/>
          </w:tcPr>
          <w:p>
            <w:r>
              <w:rPr>
                <w:b w:val="false"/>
                <w:bCs w:val="false"/>
                <w:color w:val="1F2A24"/>
                <w:sz w:val="18"/>
                <w:szCs w:val="18"/>
              </w:rPr>
              <w:t xml:space="preserve">Rejected with a duplicate-name message</w:t>
            </w:r>
          </w:p>
        </w:tc>
        <w:tc>
          <w:tcPr>
            <w:tcW w:type="dxa" w:w="2200"/>
            <w:tcMar>
              <w:top w:type="dxa" w:w="80"/>
              <w:left w:type="dxa" w:w="100"/>
              <w:bottom w:type="dxa" w:w="80"/>
              <w:right w:type="dxa" w:w="100"/>
            </w:tcMar>
            <w:vAlign w:val="center"/>
          </w:tcPr>
          <w:p>
            <w:r>
              <w:rPr>
                <w:b w:val="false"/>
                <w:bCs w:val="false"/>
                <w:color w:val="1F2A24"/>
                <w:sz w:val="18"/>
                <w:szCs w:val="18"/>
              </w:rPr>
              <w:t xml:space="preserve">"A category with that name already exists." shown</w:t>
            </w:r>
          </w:p>
        </w:tc>
        <w:tc>
          <w:tcPr>
            <w:tcW w:type="dxa" w:w="780"/>
            <w:tcMar>
              <w:top w:type="dxa" w:w="80"/>
              <w:left w:type="dxa" w:w="100"/>
              <w:bottom w:type="dxa" w:w="80"/>
              <w:right w:type="dxa" w:w="100"/>
            </w:tcMar>
            <w:vAlign w:val="center"/>
          </w:tcPr>
          <w:p>
            <w:r>
              <w:rPr>
                <w:b/>
                <w:bCs/>
                <w:color w:val="234F39"/>
                <w:sz w:val="18"/>
                <w:szCs w:val="18"/>
              </w:rPr>
              <w:t xml:space="preserve">PASS</w:t>
            </w:r>
          </w:p>
        </w:tc>
      </w:tr>
      <w:tr>
        <w:tc>
          <w:tcPr>
            <w:tcW w:type="dxa" w:w="620"/>
            <w:tcMar>
              <w:top w:type="dxa" w:w="80"/>
              <w:left w:type="dxa" w:w="100"/>
              <w:bottom w:type="dxa" w:w="80"/>
              <w:right w:type="dxa" w:w="100"/>
            </w:tcMar>
            <w:vAlign w:val="center"/>
          </w:tcPr>
          <w:p>
            <w:r>
              <w:rPr>
                <w:b w:val="false"/>
                <w:bCs w:val="false"/>
                <w:color w:val="1F2A24"/>
                <w:sz w:val="18"/>
                <w:szCs w:val="18"/>
              </w:rPr>
              <w:t xml:space="preserve">TC-09</w:t>
            </w:r>
          </w:p>
        </w:tc>
        <w:tc>
          <w:tcPr>
            <w:tcW w:type="dxa" w:w="1100"/>
            <w:tcMar>
              <w:top w:type="dxa" w:w="80"/>
              <w:left w:type="dxa" w:w="100"/>
              <w:bottom w:type="dxa" w:w="80"/>
              <w:right w:type="dxa" w:w="100"/>
            </w:tcMar>
            <w:vAlign w:val="center"/>
          </w:tcPr>
          <w:p>
            <w:r>
              <w:rPr>
                <w:b w:val="false"/>
                <w:bCs w:val="false"/>
                <w:color w:val="1F2A24"/>
                <w:sz w:val="18"/>
                <w:szCs w:val="18"/>
              </w:rPr>
              <w:t xml:space="preserve">Delete Category</w:t>
            </w:r>
          </w:p>
        </w:tc>
        <w:tc>
          <w:tcPr>
            <w:tcW w:type="dxa" w:w="2350"/>
            <w:tcMar>
              <w:top w:type="dxa" w:w="80"/>
              <w:left w:type="dxa" w:w="100"/>
              <w:bottom w:type="dxa" w:w="80"/>
              <w:right w:type="dxa" w:w="100"/>
            </w:tcMar>
            <w:vAlign w:val="center"/>
          </w:tcPr>
          <w:p>
            <w:r>
              <w:rPr>
                <w:b w:val="false"/>
                <w:bCs w:val="false"/>
                <w:color w:val="1F2A24"/>
                <w:sz w:val="18"/>
                <w:szCs w:val="18"/>
              </w:rPr>
              <w:t xml:space="preserve">Delete a category still used by existing expenses</w:t>
            </w:r>
          </w:p>
        </w:tc>
        <w:tc>
          <w:tcPr>
            <w:tcW w:type="dxa" w:w="2200"/>
            <w:tcMar>
              <w:top w:type="dxa" w:w="80"/>
              <w:left w:type="dxa" w:w="100"/>
              <w:bottom w:type="dxa" w:w="80"/>
              <w:right w:type="dxa" w:w="100"/>
            </w:tcMar>
            <w:vAlign w:val="center"/>
          </w:tcPr>
          <w:p>
            <w:r>
              <w:rPr>
                <w:b w:val="false"/>
                <w:bCs w:val="false"/>
                <w:color w:val="1F2A24"/>
                <w:sz w:val="18"/>
                <w:szCs w:val="18"/>
              </w:rPr>
              <w:t xml:space="preserve">Deletion blocked with a friendly explanation</w:t>
            </w:r>
          </w:p>
        </w:tc>
        <w:tc>
          <w:tcPr>
            <w:tcW w:type="dxa" w:w="2200"/>
            <w:tcMar>
              <w:top w:type="dxa" w:w="80"/>
              <w:left w:type="dxa" w:w="100"/>
              <w:bottom w:type="dxa" w:w="80"/>
              <w:right w:type="dxa" w:w="100"/>
            </w:tcMar>
            <w:vAlign w:val="center"/>
          </w:tcPr>
          <w:p>
            <w:r>
              <w:rPr>
                <w:b w:val="false"/>
                <w:bCs w:val="false"/>
                <w:color w:val="1F2A24"/>
                <w:sz w:val="18"/>
                <w:szCs w:val="18"/>
              </w:rPr>
              <w:t xml:space="preserve">"This category cannot be deleted because it is used by existing expenses..." shown</w:t>
            </w:r>
          </w:p>
        </w:tc>
        <w:tc>
          <w:tcPr>
            <w:tcW w:type="dxa" w:w="780"/>
            <w:tcMar>
              <w:top w:type="dxa" w:w="80"/>
              <w:left w:type="dxa" w:w="100"/>
              <w:bottom w:type="dxa" w:w="80"/>
              <w:right w:type="dxa" w:w="100"/>
            </w:tcMar>
            <w:vAlign w:val="center"/>
          </w:tcPr>
          <w:p>
            <w:r>
              <w:rPr>
                <w:b/>
                <w:bCs/>
                <w:color w:val="234F39"/>
                <w:sz w:val="18"/>
                <w:szCs w:val="18"/>
              </w:rPr>
              <w:t xml:space="preserve">PASS</w:t>
            </w:r>
          </w:p>
        </w:tc>
      </w:tr>
      <w:tr>
        <w:tc>
          <w:tcPr>
            <w:tcW w:type="dxa" w:w="620"/>
            <w:tcMar>
              <w:top w:type="dxa" w:w="80"/>
              <w:left w:type="dxa" w:w="100"/>
              <w:bottom w:type="dxa" w:w="80"/>
              <w:right w:type="dxa" w:w="100"/>
            </w:tcMar>
            <w:vAlign w:val="center"/>
          </w:tcPr>
          <w:p>
            <w:r>
              <w:rPr>
                <w:b w:val="false"/>
                <w:bCs w:val="false"/>
                <w:color w:val="1F2A24"/>
                <w:sz w:val="18"/>
                <w:szCs w:val="18"/>
              </w:rPr>
              <w:t xml:space="preserve">TC-10</w:t>
            </w:r>
          </w:p>
        </w:tc>
        <w:tc>
          <w:tcPr>
            <w:tcW w:type="dxa" w:w="1100"/>
            <w:tcMar>
              <w:top w:type="dxa" w:w="80"/>
              <w:left w:type="dxa" w:w="100"/>
              <w:bottom w:type="dxa" w:w="80"/>
              <w:right w:type="dxa" w:w="100"/>
            </w:tcMar>
            <w:vAlign w:val="center"/>
          </w:tcPr>
          <w:p>
            <w:r>
              <w:rPr>
                <w:b w:val="false"/>
                <w:bCs w:val="false"/>
                <w:color w:val="1F2A24"/>
                <w:sz w:val="18"/>
                <w:szCs w:val="18"/>
              </w:rPr>
              <w:t xml:space="preserve">Access Control (RBAC)</w:t>
            </w:r>
          </w:p>
        </w:tc>
        <w:tc>
          <w:tcPr>
            <w:tcW w:type="dxa" w:w="2350"/>
            <w:tcMar>
              <w:top w:type="dxa" w:w="80"/>
              <w:left w:type="dxa" w:w="100"/>
              <w:bottom w:type="dxa" w:w="80"/>
              <w:right w:type="dxa" w:w="100"/>
            </w:tcMar>
            <w:vAlign w:val="center"/>
          </w:tcPr>
          <w:p>
            <w:r>
              <w:rPr>
                <w:b w:val="false"/>
                <w:bCs w:val="false"/>
                <w:color w:val="1F2A24"/>
                <w:sz w:val="18"/>
                <w:szCs w:val="18"/>
              </w:rPr>
              <w:t xml:space="preserve">Staff account requests the admin-only User Accounts page</w:t>
            </w:r>
          </w:p>
        </w:tc>
        <w:tc>
          <w:tcPr>
            <w:tcW w:type="dxa" w:w="2200"/>
            <w:tcMar>
              <w:top w:type="dxa" w:w="80"/>
              <w:left w:type="dxa" w:w="100"/>
              <w:bottom w:type="dxa" w:w="80"/>
              <w:right w:type="dxa" w:w="100"/>
            </w:tcMar>
            <w:vAlign w:val="center"/>
          </w:tcPr>
          <w:p>
            <w:r>
              <w:rPr>
                <w:b w:val="false"/>
                <w:bCs w:val="false"/>
                <w:color w:val="1F2A24"/>
                <w:sz w:val="18"/>
                <w:szCs w:val="18"/>
              </w:rPr>
              <w:t xml:space="preserve">Access denied (403)</w:t>
            </w:r>
          </w:p>
        </w:tc>
        <w:tc>
          <w:tcPr>
            <w:tcW w:type="dxa" w:w="2200"/>
            <w:tcMar>
              <w:top w:type="dxa" w:w="80"/>
              <w:left w:type="dxa" w:w="100"/>
              <w:bottom w:type="dxa" w:w="80"/>
              <w:right w:type="dxa" w:w="100"/>
            </w:tcMar>
            <w:vAlign w:val="center"/>
          </w:tcPr>
          <w:p>
            <w:r>
              <w:rPr>
                <w:b w:val="false"/>
                <w:bCs w:val="false"/>
                <w:color w:val="1F2A24"/>
                <w:sz w:val="18"/>
                <w:szCs w:val="18"/>
              </w:rPr>
              <w:t xml:space="preserve">HTTP 403, "Access denied" page shown</w:t>
            </w:r>
          </w:p>
        </w:tc>
        <w:tc>
          <w:tcPr>
            <w:tcW w:type="dxa" w:w="780"/>
            <w:tcMar>
              <w:top w:type="dxa" w:w="80"/>
              <w:left w:type="dxa" w:w="100"/>
              <w:bottom w:type="dxa" w:w="80"/>
              <w:right w:type="dxa" w:w="100"/>
            </w:tcMar>
            <w:vAlign w:val="center"/>
          </w:tcPr>
          <w:p>
            <w:r>
              <w:rPr>
                <w:b/>
                <w:bCs/>
                <w:color w:val="234F39"/>
                <w:sz w:val="18"/>
                <w:szCs w:val="18"/>
              </w:rPr>
              <w:t xml:space="preserve">PASS</w:t>
            </w:r>
          </w:p>
        </w:tc>
      </w:tr>
      <w:tr>
        <w:tc>
          <w:tcPr>
            <w:tcW w:type="dxa" w:w="620"/>
            <w:tcMar>
              <w:top w:type="dxa" w:w="80"/>
              <w:left w:type="dxa" w:w="100"/>
              <w:bottom w:type="dxa" w:w="80"/>
              <w:right w:type="dxa" w:w="100"/>
            </w:tcMar>
            <w:vAlign w:val="center"/>
          </w:tcPr>
          <w:p>
            <w:r>
              <w:rPr>
                <w:b w:val="false"/>
                <w:bCs w:val="false"/>
                <w:color w:val="1F2A24"/>
                <w:sz w:val="18"/>
                <w:szCs w:val="18"/>
              </w:rPr>
              <w:t xml:space="preserve">TC-11</w:t>
            </w:r>
          </w:p>
        </w:tc>
        <w:tc>
          <w:tcPr>
            <w:tcW w:type="dxa" w:w="1100"/>
            <w:tcMar>
              <w:top w:type="dxa" w:w="80"/>
              <w:left w:type="dxa" w:w="100"/>
              <w:bottom w:type="dxa" w:w="80"/>
              <w:right w:type="dxa" w:w="100"/>
            </w:tcMar>
            <w:vAlign w:val="center"/>
          </w:tcPr>
          <w:p>
            <w:r>
              <w:rPr>
                <w:b w:val="false"/>
                <w:bCs w:val="false"/>
                <w:color w:val="1F2A24"/>
                <w:sz w:val="18"/>
                <w:szCs w:val="18"/>
              </w:rPr>
              <w:t xml:space="preserve">View Transaction</w:t>
            </w:r>
          </w:p>
        </w:tc>
        <w:tc>
          <w:tcPr>
            <w:tcW w:type="dxa" w:w="2350"/>
            <w:tcMar>
              <w:top w:type="dxa" w:w="80"/>
              <w:left w:type="dxa" w:w="100"/>
              <w:bottom w:type="dxa" w:w="80"/>
              <w:right w:type="dxa" w:w="100"/>
            </w:tcMar>
            <w:vAlign w:val="center"/>
          </w:tcPr>
          <w:p>
            <w:r>
              <w:rPr>
                <w:b w:val="false"/>
                <w:bCs w:val="false"/>
                <w:color w:val="1F2A24"/>
                <w:sz w:val="18"/>
                <w:szCs w:val="18"/>
              </w:rPr>
              <w:t xml:space="preserve">Open a saved sale's receipt view</w:t>
            </w:r>
          </w:p>
        </w:tc>
        <w:tc>
          <w:tcPr>
            <w:tcW w:type="dxa" w:w="2200"/>
            <w:tcMar>
              <w:top w:type="dxa" w:w="80"/>
              <w:left w:type="dxa" w:w="100"/>
              <w:bottom w:type="dxa" w:w="80"/>
              <w:right w:type="dxa" w:w="100"/>
            </w:tcMar>
            <w:vAlign w:val="center"/>
          </w:tcPr>
          <w:p>
            <w:r>
              <w:rPr>
                <w:b w:val="false"/>
                <w:bCs w:val="false"/>
                <w:color w:val="1F2A24"/>
                <w:sz w:val="18"/>
                <w:szCs w:val="18"/>
              </w:rPr>
              <w:t xml:space="preserve">Receipt displays correct items and total</w:t>
            </w:r>
          </w:p>
        </w:tc>
        <w:tc>
          <w:tcPr>
            <w:tcW w:type="dxa" w:w="2200"/>
            <w:tcMar>
              <w:top w:type="dxa" w:w="80"/>
              <w:left w:type="dxa" w:w="100"/>
              <w:bottom w:type="dxa" w:w="80"/>
              <w:right w:type="dxa" w:w="100"/>
            </w:tcMar>
            <w:vAlign w:val="center"/>
          </w:tcPr>
          <w:p>
            <w:r>
              <w:rPr>
                <w:b w:val="false"/>
                <w:bCs w:val="false"/>
                <w:color w:val="1F2A24"/>
                <w:sz w:val="18"/>
                <w:szCs w:val="18"/>
              </w:rPr>
              <w:t xml:space="preserve">Sale #4 receipt rendered with correct items/total</w:t>
            </w:r>
          </w:p>
        </w:tc>
        <w:tc>
          <w:tcPr>
            <w:tcW w:type="dxa" w:w="780"/>
            <w:tcMar>
              <w:top w:type="dxa" w:w="80"/>
              <w:left w:type="dxa" w:w="100"/>
              <w:bottom w:type="dxa" w:w="80"/>
              <w:right w:type="dxa" w:w="100"/>
            </w:tcMar>
            <w:vAlign w:val="center"/>
          </w:tcPr>
          <w:p>
            <w:r>
              <w:rPr>
                <w:b/>
                <w:bCs/>
                <w:color w:val="234F39"/>
                <w:sz w:val="18"/>
                <w:szCs w:val="18"/>
              </w:rPr>
              <w:t xml:space="preserve">PASS</w:t>
            </w:r>
          </w:p>
        </w:tc>
      </w:tr>
      <w:tr>
        <w:tc>
          <w:tcPr>
            <w:tcW w:type="dxa" w:w="620"/>
            <w:tcMar>
              <w:top w:type="dxa" w:w="80"/>
              <w:left w:type="dxa" w:w="100"/>
              <w:bottom w:type="dxa" w:w="80"/>
              <w:right w:type="dxa" w:w="100"/>
            </w:tcMar>
            <w:vAlign w:val="center"/>
          </w:tcPr>
          <w:p>
            <w:r>
              <w:rPr>
                <w:b w:val="false"/>
                <w:bCs w:val="false"/>
                <w:color w:val="1F2A24"/>
                <w:sz w:val="18"/>
                <w:szCs w:val="18"/>
              </w:rPr>
              <w:t xml:space="preserve">TC-12</w:t>
            </w:r>
          </w:p>
        </w:tc>
        <w:tc>
          <w:tcPr>
            <w:tcW w:type="dxa" w:w="1100"/>
            <w:tcMar>
              <w:top w:type="dxa" w:w="80"/>
              <w:left w:type="dxa" w:w="100"/>
              <w:bottom w:type="dxa" w:w="80"/>
              <w:right w:type="dxa" w:w="100"/>
            </w:tcMar>
            <w:vAlign w:val="center"/>
          </w:tcPr>
          <w:p>
            <w:r>
              <w:rPr>
                <w:b w:val="false"/>
                <w:bCs w:val="false"/>
                <w:color w:val="1F2A24"/>
                <w:sz w:val="18"/>
                <w:szCs w:val="18"/>
              </w:rPr>
              <w:t xml:space="preserve">System Stability</w:t>
            </w:r>
          </w:p>
        </w:tc>
        <w:tc>
          <w:tcPr>
            <w:tcW w:type="dxa" w:w="2350"/>
            <w:tcMar>
              <w:top w:type="dxa" w:w="80"/>
              <w:left w:type="dxa" w:w="100"/>
              <w:bottom w:type="dxa" w:w="80"/>
              <w:right w:type="dxa" w:w="100"/>
            </w:tcMar>
            <w:vAlign w:val="center"/>
          </w:tcPr>
          <w:p>
            <w:r>
              <w:rPr>
                <w:b w:val="false"/>
                <w:bCs w:val="false"/>
                <w:color w:val="1F2A24"/>
                <w:sz w:val="18"/>
                <w:szCs w:val="18"/>
              </w:rPr>
              <w:t xml:space="preserve">Load all 9 major pages (dashboard, list, and report pages) while logged in</w:t>
            </w:r>
          </w:p>
        </w:tc>
        <w:tc>
          <w:tcPr>
            <w:tcW w:type="dxa" w:w="2200"/>
            <w:tcMar>
              <w:top w:type="dxa" w:w="80"/>
              <w:left w:type="dxa" w:w="100"/>
              <w:bottom w:type="dxa" w:w="80"/>
              <w:right w:type="dxa" w:w="100"/>
            </w:tcMar>
            <w:vAlign w:val="center"/>
          </w:tcPr>
          <w:p>
            <w:r>
              <w:rPr>
                <w:b w:val="false"/>
                <w:bCs w:val="false"/>
                <w:color w:val="1F2A24"/>
                <w:sz w:val="18"/>
                <w:szCs w:val="18"/>
              </w:rPr>
              <w:t xml:space="preserve">All pages return HTTP 200 with no PHP errors/warnings</w:t>
            </w:r>
          </w:p>
        </w:tc>
        <w:tc>
          <w:tcPr>
            <w:tcW w:type="dxa" w:w="2200"/>
            <w:tcMar>
              <w:top w:type="dxa" w:w="80"/>
              <w:left w:type="dxa" w:w="100"/>
              <w:bottom w:type="dxa" w:w="80"/>
              <w:right w:type="dxa" w:w="100"/>
            </w:tcMar>
            <w:vAlign w:val="center"/>
          </w:tcPr>
          <w:p>
            <w:r>
              <w:rPr>
                <w:b w:val="false"/>
                <w:bCs w:val="false"/>
                <w:color w:val="1F2A24"/>
                <w:sz w:val="18"/>
                <w:szCs w:val="18"/>
              </w:rPr>
              <w:t xml:space="preserve">All 9 pages returned HTTP 200, 0 errors in output</w:t>
            </w:r>
          </w:p>
        </w:tc>
        <w:tc>
          <w:tcPr>
            <w:tcW w:type="dxa" w:w="780"/>
            <w:tcMar>
              <w:top w:type="dxa" w:w="80"/>
              <w:left w:type="dxa" w:w="100"/>
              <w:bottom w:type="dxa" w:w="80"/>
              <w:right w:type="dxa" w:w="100"/>
            </w:tcMar>
            <w:vAlign w:val="center"/>
          </w:tcPr>
          <w:p>
            <w:r>
              <w:rPr>
                <w:b/>
                <w:bCs/>
                <w:color w:val="234F39"/>
                <w:sz w:val="18"/>
                <w:szCs w:val="18"/>
              </w:rPr>
              <w:t xml:space="preserve">PASS</w:t>
            </w:r>
          </w:p>
        </w:tc>
      </w:tr>
      <w:tr>
        <w:tc>
          <w:tcPr>
            <w:tcW w:type="dxa" w:w="620"/>
            <w:tcMar>
              <w:top w:type="dxa" w:w="80"/>
              <w:left w:type="dxa" w:w="100"/>
              <w:bottom w:type="dxa" w:w="80"/>
              <w:right w:type="dxa" w:w="100"/>
            </w:tcMar>
            <w:vAlign w:val="center"/>
          </w:tcPr>
          <w:p>
            <w:r>
              <w:rPr>
                <w:b w:val="false"/>
                <w:bCs w:val="false"/>
                <w:color w:val="1F2A24"/>
                <w:sz w:val="18"/>
                <w:szCs w:val="18"/>
              </w:rPr>
              <w:t xml:space="preserve">TC-13</w:t>
            </w:r>
          </w:p>
        </w:tc>
        <w:tc>
          <w:tcPr>
            <w:tcW w:type="dxa" w:w="1100"/>
            <w:tcMar>
              <w:top w:type="dxa" w:w="80"/>
              <w:left w:type="dxa" w:w="100"/>
              <w:bottom w:type="dxa" w:w="80"/>
              <w:right w:type="dxa" w:w="100"/>
            </w:tcMar>
            <w:vAlign w:val="center"/>
          </w:tcPr>
          <w:p>
            <w:r>
              <w:rPr>
                <w:b w:val="false"/>
                <w:bCs w:val="false"/>
                <w:color w:val="1F2A24"/>
                <w:sz w:val="18"/>
                <w:szCs w:val="18"/>
              </w:rPr>
              <w:t xml:space="preserve">Database Constraint</w:t>
            </w:r>
          </w:p>
        </w:tc>
        <w:tc>
          <w:tcPr>
            <w:tcW w:type="dxa" w:w="2350"/>
            <w:tcMar>
              <w:top w:type="dxa" w:w="80"/>
              <w:left w:type="dxa" w:w="100"/>
              <w:bottom w:type="dxa" w:w="80"/>
              <w:right w:type="dxa" w:w="100"/>
            </w:tcMar>
            <w:vAlign w:val="center"/>
          </w:tcPr>
          <w:p>
            <w:r>
              <w:rPr>
                <w:b w:val="false"/>
                <w:bCs w:val="false"/>
                <w:color w:val="1F2A24"/>
                <w:sz w:val="18"/>
                <w:szCs w:val="18"/>
              </w:rPr>
              <w:t xml:space="preserve">Direct SQL insert of a negative quantity / negative amount</w:t>
            </w:r>
          </w:p>
        </w:tc>
        <w:tc>
          <w:tcPr>
            <w:tcW w:type="dxa" w:w="2200"/>
            <w:tcMar>
              <w:top w:type="dxa" w:w="80"/>
              <w:left w:type="dxa" w:w="100"/>
              <w:bottom w:type="dxa" w:w="80"/>
              <w:right w:type="dxa" w:w="100"/>
            </w:tcMar>
            <w:vAlign w:val="center"/>
          </w:tcPr>
          <w:p>
            <w:r>
              <w:rPr>
                <w:b w:val="false"/>
                <w:bCs w:val="false"/>
                <w:color w:val="1F2A24"/>
                <w:sz w:val="18"/>
                <w:szCs w:val="18"/>
              </w:rPr>
              <w:t xml:space="preserve">Database rejects the row via CHECK constraint</w:t>
            </w:r>
          </w:p>
        </w:tc>
        <w:tc>
          <w:tcPr>
            <w:tcW w:type="dxa" w:w="2200"/>
            <w:tcMar>
              <w:top w:type="dxa" w:w="80"/>
              <w:left w:type="dxa" w:w="100"/>
              <w:bottom w:type="dxa" w:w="80"/>
              <w:right w:type="dxa" w:w="100"/>
            </w:tcMar>
            <w:vAlign w:val="center"/>
          </w:tcPr>
          <w:p>
            <w:r>
              <w:rPr>
                <w:b w:val="false"/>
                <w:bCs w:val="false"/>
                <w:color w:val="1F2A24"/>
                <w:sz w:val="18"/>
                <w:szCs w:val="18"/>
              </w:rPr>
              <w:t xml:space="preserve">MySQL error 4025 (constraint violation) raised, row not inserted</w:t>
            </w:r>
          </w:p>
        </w:tc>
        <w:tc>
          <w:tcPr>
            <w:tcW w:type="dxa" w:w="780"/>
            <w:tcMar>
              <w:top w:type="dxa" w:w="80"/>
              <w:left w:type="dxa" w:w="100"/>
              <w:bottom w:type="dxa" w:w="80"/>
              <w:right w:type="dxa" w:w="100"/>
            </w:tcMar>
            <w:vAlign w:val="center"/>
          </w:tcPr>
          <w:p>
            <w:r>
              <w:rPr>
                <w:b/>
                <w:bCs/>
                <w:color w:val="234F39"/>
                <w:sz w:val="18"/>
                <w:szCs w:val="18"/>
              </w:rPr>
              <w:t xml:space="preserve">PASS</w:t>
            </w:r>
          </w:p>
        </w:tc>
      </w:tr>
      <w:tr>
        <w:tc>
          <w:tcPr>
            <w:tcW w:type="dxa" w:w="620"/>
            <w:tcMar>
              <w:top w:type="dxa" w:w="80"/>
              <w:left w:type="dxa" w:w="100"/>
              <w:bottom w:type="dxa" w:w="80"/>
              <w:right w:type="dxa" w:w="100"/>
            </w:tcMar>
            <w:vAlign w:val="center"/>
          </w:tcPr>
          <w:p>
            <w:r>
              <w:rPr>
                <w:b w:val="false"/>
                <w:bCs w:val="false"/>
                <w:color w:val="1F2A24"/>
                <w:sz w:val="18"/>
                <w:szCs w:val="18"/>
              </w:rPr>
              <w:t xml:space="preserve">TC-14</w:t>
            </w:r>
          </w:p>
        </w:tc>
        <w:tc>
          <w:tcPr>
            <w:tcW w:type="dxa" w:w="1100"/>
            <w:tcMar>
              <w:top w:type="dxa" w:w="80"/>
              <w:left w:type="dxa" w:w="100"/>
              <w:bottom w:type="dxa" w:w="80"/>
              <w:right w:type="dxa" w:w="100"/>
            </w:tcMar>
            <w:vAlign w:val="center"/>
          </w:tcPr>
          <w:p>
            <w:r>
              <w:rPr>
                <w:b w:val="false"/>
                <w:bCs w:val="false"/>
                <w:color w:val="1F2A24"/>
                <w:sz w:val="18"/>
                <w:szCs w:val="18"/>
              </w:rPr>
              <w:t xml:space="preserve">Stored Procedure</w:t>
            </w:r>
          </w:p>
        </w:tc>
        <w:tc>
          <w:tcPr>
            <w:tcW w:type="dxa" w:w="2350"/>
            <w:tcMar>
              <w:top w:type="dxa" w:w="80"/>
              <w:left w:type="dxa" w:w="100"/>
              <w:bottom w:type="dxa" w:w="80"/>
              <w:right w:type="dxa" w:w="100"/>
            </w:tcMar>
            <w:vAlign w:val="center"/>
          </w:tcPr>
          <w:p>
            <w:r>
              <w:rPr>
                <w:b w:val="false"/>
                <w:bCs w:val="false"/>
                <w:color w:val="1F2A24"/>
                <w:sz w:val="18"/>
                <w:szCs w:val="18"/>
              </w:rPr>
              <w:t xml:space="preserve">CALL sp_get_daily_summary on a day with expenses exceeding sales</w:t>
            </w:r>
          </w:p>
        </w:tc>
        <w:tc>
          <w:tcPr>
            <w:tcW w:type="dxa" w:w="2200"/>
            <w:tcMar>
              <w:top w:type="dxa" w:w="80"/>
              <w:left w:type="dxa" w:w="100"/>
              <w:bottom w:type="dxa" w:w="80"/>
              <w:right w:type="dxa" w:w="100"/>
            </w:tcMar>
            <w:vAlign w:val="center"/>
          </w:tcPr>
          <w:p>
            <w:r>
              <w:rPr>
                <w:b w:val="false"/>
                <w:bCs w:val="false"/>
                <w:color w:val="1F2A24"/>
                <w:sz w:val="18"/>
                <w:szCs w:val="18"/>
              </w:rPr>
              <w:t xml:space="preserve">profit_status returned as "Loss"</w:t>
            </w:r>
          </w:p>
        </w:tc>
        <w:tc>
          <w:tcPr>
            <w:tcW w:type="dxa" w:w="2200"/>
            <w:tcMar>
              <w:top w:type="dxa" w:w="80"/>
              <w:left w:type="dxa" w:w="100"/>
              <w:bottom w:type="dxa" w:w="80"/>
              <w:right w:type="dxa" w:w="100"/>
            </w:tcMar>
            <w:vAlign w:val="center"/>
          </w:tcPr>
          <w:p>
            <w:r>
              <w:rPr>
                <w:b w:val="false"/>
                <w:bCs w:val="false"/>
                <w:color w:val="1F2A24"/>
                <w:sz w:val="18"/>
                <w:szCs w:val="18"/>
              </w:rPr>
              <w:t xml:space="preserve">Returned net_profit = -5300.00, profit_status = "Loss"</w:t>
            </w:r>
          </w:p>
        </w:tc>
        <w:tc>
          <w:tcPr>
            <w:tcW w:type="dxa" w:w="780"/>
            <w:tcMar>
              <w:top w:type="dxa" w:w="80"/>
              <w:left w:type="dxa" w:w="100"/>
              <w:bottom w:type="dxa" w:w="80"/>
              <w:right w:type="dxa" w:w="100"/>
            </w:tcMar>
            <w:vAlign w:val="center"/>
          </w:tcPr>
          <w:p>
            <w:r>
              <w:rPr>
                <w:b/>
                <w:bCs/>
                <w:color w:val="234F39"/>
                <w:sz w:val="18"/>
                <w:szCs w:val="18"/>
              </w:rPr>
              <w:t xml:space="preserve">PASS</w:t>
            </w:r>
          </w:p>
        </w:tc>
      </w:tr>
      <w:tr>
        <w:tc>
          <w:tcPr>
            <w:tcW w:type="dxa" w:w="620"/>
            <w:tcMar>
              <w:top w:type="dxa" w:w="80"/>
              <w:left w:type="dxa" w:w="100"/>
              <w:bottom w:type="dxa" w:w="80"/>
              <w:right w:type="dxa" w:w="100"/>
            </w:tcMar>
            <w:vAlign w:val="center"/>
          </w:tcPr>
          <w:p>
            <w:r>
              <w:rPr>
                <w:b w:val="false"/>
                <w:bCs w:val="false"/>
                <w:color w:val="1F2A24"/>
                <w:sz w:val="18"/>
                <w:szCs w:val="18"/>
              </w:rPr>
              <w:t xml:space="preserve">TC-15</w:t>
            </w:r>
          </w:p>
        </w:tc>
        <w:tc>
          <w:tcPr>
            <w:tcW w:type="dxa" w:w="1100"/>
            <w:tcMar>
              <w:top w:type="dxa" w:w="80"/>
              <w:left w:type="dxa" w:w="100"/>
              <w:bottom w:type="dxa" w:w="80"/>
              <w:right w:type="dxa" w:w="100"/>
            </w:tcMar>
            <w:vAlign w:val="center"/>
          </w:tcPr>
          <w:p>
            <w:r>
              <w:rPr>
                <w:b w:val="false"/>
                <w:bCs w:val="false"/>
                <w:color w:val="1F2A24"/>
                <w:sz w:val="18"/>
                <w:szCs w:val="18"/>
              </w:rPr>
              <w:t xml:space="preserve">Stored Procedure (ROLLUP)</w:t>
            </w:r>
          </w:p>
        </w:tc>
        <w:tc>
          <w:tcPr>
            <w:tcW w:type="dxa" w:w="2350"/>
            <w:tcMar>
              <w:top w:type="dxa" w:w="80"/>
              <w:left w:type="dxa" w:w="100"/>
              <w:bottom w:type="dxa" w:w="80"/>
              <w:right w:type="dxa" w:w="100"/>
            </w:tcMar>
            <w:vAlign w:val="center"/>
          </w:tcPr>
          <w:p>
            <w:r>
              <w:rPr>
                <w:b w:val="false"/>
                <w:bCs w:val="false"/>
                <w:color w:val="1F2A24"/>
                <w:sz w:val="18"/>
                <w:szCs w:val="18"/>
              </w:rPr>
              <w:t xml:space="preserve">CALL sp_monthly_category_report for the current month</w:t>
            </w:r>
          </w:p>
        </w:tc>
        <w:tc>
          <w:tcPr>
            <w:tcW w:type="dxa" w:w="2200"/>
            <w:tcMar>
              <w:top w:type="dxa" w:w="80"/>
              <w:left w:type="dxa" w:w="100"/>
              <w:bottom w:type="dxa" w:w="80"/>
              <w:right w:type="dxa" w:w="100"/>
            </w:tcMar>
            <w:vAlign w:val="center"/>
          </w:tcPr>
          <w:p>
            <w:r>
              <w:rPr>
                <w:b w:val="false"/>
                <w:bCs w:val="false"/>
                <w:color w:val="1F2A24"/>
                <w:sz w:val="18"/>
                <w:szCs w:val="18"/>
              </w:rPr>
              <w:t xml:space="preserve">Per-category subtotals plus one grand-total row</w:t>
            </w:r>
          </w:p>
        </w:tc>
        <w:tc>
          <w:tcPr>
            <w:tcW w:type="dxa" w:w="2200"/>
            <w:tcMar>
              <w:top w:type="dxa" w:w="80"/>
              <w:left w:type="dxa" w:w="100"/>
              <w:bottom w:type="dxa" w:w="80"/>
              <w:right w:type="dxa" w:w="100"/>
            </w:tcMar>
            <w:vAlign w:val="center"/>
          </w:tcPr>
          <w:p>
            <w:r>
              <w:rPr>
                <w:b w:val="false"/>
                <w:bCs w:val="false"/>
                <w:color w:val="1F2A24"/>
                <w:sz w:val="18"/>
                <w:szCs w:val="18"/>
              </w:rPr>
              <w:t xml:space="preserve">3 category rows + 1 GRAND TOTAL row (6270.00), matching manual sum</w:t>
            </w:r>
          </w:p>
        </w:tc>
        <w:tc>
          <w:tcPr>
            <w:tcW w:type="dxa" w:w="780"/>
            <w:tcMar>
              <w:top w:type="dxa" w:w="80"/>
              <w:left w:type="dxa" w:w="100"/>
              <w:bottom w:type="dxa" w:w="80"/>
              <w:right w:type="dxa" w:w="100"/>
            </w:tcMar>
            <w:vAlign w:val="center"/>
          </w:tcPr>
          <w:p>
            <w:r>
              <w:rPr>
                <w:b/>
                <w:bCs/>
                <w:color w:val="234F39"/>
                <w:sz w:val="18"/>
                <w:szCs w:val="18"/>
              </w:rPr>
              <w:t xml:space="preserve">PASS</w:t>
            </w:r>
          </w:p>
        </w:tc>
      </w:tr>
    </w:tbl>
    <w:p>
      <w:r>
        <w:br w:type="page"/>
      </w:r>
    </w:p>
    <w:p>
      <w:pPr>
        <w:pStyle w:val="Heading1"/>
        <w:spacing w:after="160" w:before="320"/>
      </w:pPr>
      <w:r>
        <w:t xml:space="preserve">12. Conclusion</w:t>
      </w:r>
    </w:p>
    <w:p>
      <w:pPr>
        <w:spacing w:after="160"/>
        <w:jc w:val="left"/>
      </w:pPr>
      <w:r>
        <w:rPr>
          <w:b w:val="false"/>
          <w:bCs w:val="false"/>
          <w:i w:val="false"/>
          <w:iCs w:val="false"/>
        </w:rPr>
        <w:t xml:space="preserve">The Sales and Expense Monitoring System addresses the manual record-keeping problems identified for Dela Cruz Mini Mart: sales are now recorded with automatically computed totals inside a safe, all-or-nothing transaction; expenses are organized under owner-managed categories from the moment they are entered; and daily and monthly performance is available immediately through the dashboard and the four printable reports, rather than requiring a manual review of a paper notebook.</w:t>
      </w:r>
    </w:p>
    <w:p>
      <w:pPr>
        <w:spacing w:after="160"/>
        <w:jc w:val="left"/>
      </w:pPr>
      <w:r>
        <w:rPr>
          <w:b w:val="false"/>
          <w:bCs w:val="false"/>
          <w:i w:val="false"/>
          <w:iCs w:val="false"/>
        </w:rPr>
        <w:t xml:space="preserve">All six project objectives were met: role-based authentication was implemented and verified with real login attempts across both roles; sales are recorded through a genuine multi-step database transaction with rollback on failure; expenses are recorded and categorized; sales and expenses can be searched and filtered; all four reports generate correctly from live data; and the required security practices (password hashing, prepared statements, session-based access control, and input validation) are applied throughout, not just in isolated places.</w:t>
      </w:r>
    </w:p>
    <w:p>
      <w:pPr>
        <w:spacing w:after="160"/>
        <w:jc w:val="left"/>
      </w:pPr>
      <w:r>
        <w:rPr>
          <w:b w:val="false"/>
          <w:bCs w:val="false"/>
          <w:i w:val="false"/>
          <w:iCs w:val="false"/>
        </w:rPr>
        <w:t xml:space="preserve">For a business like Dela Cruz Mini Mart, the practical improvement is straightforward: what used to take a manual review of a paper notebook at the end of the day or month now takes a few seconds on the dashboard or a single printed report, with the arithmetic errors of hand-tallying removed entirely.</w:t>
      </w:r>
    </w:p>
    <w:p>
      <w:pPr>
        <w:pStyle w:val="Heading1"/>
        <w:spacing w:after="160" w:before="320"/>
      </w:pPr>
      <w:r>
        <w:t xml:space="preserve">13. Appendices</w:t>
      </w:r>
    </w:p>
    <w:p>
      <w:pPr>
        <w:pStyle w:val="Heading2"/>
        <w:spacing w:after="120" w:before="240"/>
      </w:pPr>
      <w:r>
        <w:t xml:space="preserve">Appendix A — Test Cases</w:t>
      </w:r>
    </w:p>
    <w:p>
      <w:pPr>
        <w:spacing w:after="160"/>
        <w:jc w:val="left"/>
      </w:pPr>
      <w:r>
        <w:rPr>
          <w:b w:val="false"/>
          <w:bCs w:val="false"/>
          <w:i w:val="false"/>
          <w:iCs w:val="false"/>
        </w:rPr>
        <w:t xml:space="preserve">See Section 11 for the completed test case table. Screenshots of each test executed through the browser should be added here before final submission.</w:t>
      </w:r>
    </w:p>
    <w:p>
      <w:pPr>
        <w:pStyle w:val="Heading2"/>
        <w:spacing w:after="120" w:before="240"/>
      </w:pPr>
      <w:r>
        <w:t xml:space="preserve">Appendix B — Data Dictionary</w:t>
      </w:r>
    </w:p>
    <w:p>
      <w:pPr>
        <w:spacing w:after="160"/>
        <w:jc w:val="left"/>
      </w:pPr>
      <w:r>
        <w:rPr>
          <w:b w:val="false"/>
          <w:bCs w:val="false"/>
          <w:i w:val="false"/>
          <w:iCs w:val="false"/>
        </w:rPr>
        <w:t xml:space="preserve">See Section 8 for the complete data dictionary. The full, executable schema is provided separately as schema.sql.</w:t>
      </w:r>
    </w:p>
    <w:p>
      <w:pPr>
        <w:pStyle w:val="Heading2"/>
        <w:spacing w:after="120" w:before="240"/>
      </w:pPr>
      <w:r>
        <w:t xml:space="preserve">Appendix C — Sample Reports</w:t>
      </w:r>
    </w:p>
    <w:p>
      <w:pPr>
        <w:spacing w:after="160"/>
        <w:jc w:val="left"/>
      </w:pPr>
      <w:r>
        <w:rPr>
          <w:b w:val="false"/>
          <w:bCs w:val="false"/>
          <w:i w:val="false"/>
          <w:iCs w:val="false"/>
        </w:rPr>
        <w:t xml:space="preserve">The four printable reports, generated from the actual data recorded during testing.</w:t>
      </w:r>
    </w:p>
    <w:p>
      <w:pPr>
        <w:spacing w:after="160"/>
        <w:jc w:val="left"/>
      </w:pPr>
      <w:r>
        <w:rPr>
          <w:b/>
          <w:bCs/>
          <w:i w:val="false"/>
          <w:iCs w:val="false"/>
        </w:rPr>
        <w:t xml:space="preserve">Daily Sales Summary — for August 23, 2026:</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81325"/>
                    </a:xfrm>
                    <a:prstGeom prst="rect">
                      <a:avLst/>
                    </a:prstGeom>
                  </pic:spPr>
                </pic:pic>
              </a:graphicData>
            </a:graphic>
          </wp:inline>
        </w:drawing>
      </w:r>
    </w:p>
    <w:p>
      <w:pPr>
        <w:spacing w:after="160"/>
        <w:jc w:val="left"/>
      </w:pPr>
      <w:r>
        <w:rPr>
          <w:b/>
          <w:bCs/>
          <w:i w:val="false"/>
          <w:iCs w:val="false"/>
        </w:rPr>
        <w:t xml:space="preserve">Monthly Financial Performance — for August 2026, showing the day-by-day breakdown produced by the GROUP BY ... WITH ROLLUP query:</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981325"/>
                    </a:xfrm>
                    <a:prstGeom prst="rect">
                      <a:avLst/>
                    </a:prstGeom>
                  </pic:spPr>
                </pic:pic>
              </a:graphicData>
            </a:graphic>
          </wp:inline>
        </w:drawing>
      </w:r>
    </w:p>
    <w:p>
      <w:pPr>
        <w:spacing w:after="160"/>
        <w:jc w:val="left"/>
      </w:pPr>
      <w:r>
        <w:rPr>
          <w:b/>
          <w:bCs/>
          <w:i w:val="false"/>
          <w:iCs w:val="false"/>
        </w:rPr>
        <w:t xml:space="preserve">Category-wise Expense Breakdown — for August 2026, with per-category subtotals and a grand total row (sp_monthly_category_report):</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981325"/>
                    </a:xfrm>
                    <a:prstGeom prst="rect">
                      <a:avLst/>
                    </a:prstGeom>
                  </pic:spPr>
                </pic:pic>
              </a:graphicData>
            </a:graphic>
          </wp:inline>
        </w:drawing>
      </w:r>
    </w:p>
    <w:p>
      <w:pPr>
        <w:spacing w:after="160"/>
        <w:jc w:val="left"/>
      </w:pPr>
      <w:r>
        <w:rPr>
          <w:b/>
          <w:bCs/>
          <w:i w:val="false"/>
          <w:iCs w:val="false"/>
        </w:rPr>
        <w:t xml:space="preserve">Profit Estimation Statement — for August 1–23, 2026, including profit margin, status, and where expenses went:</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981325"/>
                    </a:xfrm>
                    <a:prstGeom prst="rect">
                      <a:avLst/>
                    </a:prstGeom>
                  </pic:spPr>
                </pic:pic>
              </a:graphicData>
            </a:graphic>
          </wp:inline>
        </w:drawing>
      </w:r>
    </w:p>
    <w:p>
      <w:pPr>
        <w:pStyle w:val="Heading2"/>
        <w:spacing w:after="120" w:before="240"/>
      </w:pPr>
      <w:r>
        <w:t xml:space="preserve">Appendix D — Additional Screenshots</w:t>
      </w:r>
    </w:p>
    <w:p>
      <w:pPr>
        <w:spacing w:after="160"/>
        <w:jc w:val="left"/>
      </w:pPr>
      <w:r>
        <w:rPr>
          <w:b/>
          <w:bCs/>
          <w:i w:val="false"/>
          <w:iCs w:val="false"/>
        </w:rPr>
        <w:t xml:space="preserve">Browser print dialog for a sale receipt, demonstrating the printable-reports requirement end-to-end (the @media print stylesheet hides the navigation and leaves only the receipt content):</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981325"/>
                    </a:xfrm>
                    <a:prstGeom prst="rect">
                      <a:avLst/>
                    </a:prstGeom>
                  </pic:spPr>
                </pic:pic>
              </a:graphicData>
            </a:graphic>
          </wp:inline>
        </w:drawing>
      </w:r>
    </w:p>
    <w:p>
      <w:pPr>
        <w:spacing w:after="160"/>
        <w:jc w:val="left"/>
      </w:pPr>
      <w:r>
        <w:rPr>
          <w:b/>
          <w:bCs/>
          <w:i w:val="false"/>
          <w:iCs w:val="false"/>
        </w:rPr>
        <w:t xml:space="preserve">Add Expense Category form (Administrator only):</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981325"/>
                    </a:xfrm>
                    <a:prstGeom prst="rect">
                      <a:avLst/>
                    </a:prstGeom>
                  </pic:spPr>
                </pic:pic>
              </a:graphicData>
            </a:graphic>
          </wp:inline>
        </w:drawing>
      </w:r>
    </w:p>
    <w:p>
      <w:pPr>
        <w:spacing w:after="160"/>
        <w:jc w:val="left"/>
      </w:pPr>
      <w:r>
        <w:rPr>
          <w:b/>
          <w:bCs/>
          <w:i w:val="false"/>
          <w:iCs w:val="false"/>
        </w:rPr>
        <w:t xml:space="preserve">Add User form (Administrator only), showing role selection and password confirmation:</w:t>
      </w:r>
    </w:p>
    <w:p>
      <w:pPr>
        <w:spacing w:after="40" w:before="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981325"/>
                    </a:xfrm>
                    <a:prstGeom prst="rect">
                      <a:avLst/>
                    </a:prstGeom>
                  </pic:spPr>
                </pic:pic>
              </a:graphicData>
            </a:graphic>
          </wp:inline>
        </w:drawing>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62"/>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62"/>
        <w:sz w:val="16"/>
        <w:szCs w:val="16"/>
      </w:rPr>
      <w:t xml:space="preserve">ITP104 – Sales and Expense Monitoring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34F3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34F3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c132b3d1c2fc52e3ed99eb9fe35f2156e56d3b.png"/><Relationship Id="rId10" Type="http://schemas.openxmlformats.org/officeDocument/2006/relationships/image" Target="media/33c3d64ef04c4b490738dc0a06896b08c790aba4.png"/><Relationship Id="rId11" Type="http://schemas.openxmlformats.org/officeDocument/2006/relationships/image" Target="media/11204a98cfc850049a4d835518321a3f81a9dd44.png"/><Relationship Id="rId12" Type="http://schemas.openxmlformats.org/officeDocument/2006/relationships/image" Target="media/20a3d87a31668cce62266cbcfea357eb65f9a860.png"/><Relationship Id="rId13" Type="http://schemas.openxmlformats.org/officeDocument/2006/relationships/image" Target="media/0e04e4086390e15c9e21448f7085efe095500e2e.png"/><Relationship Id="rId14" Type="http://schemas.openxmlformats.org/officeDocument/2006/relationships/image" Target="media/e73a49a8d8125227d0a054e58194fcbec72af0b4.png"/><Relationship Id="rId15" Type="http://schemas.openxmlformats.org/officeDocument/2006/relationships/image" Target="media/c51e208c58b2e05f6b5a0307405574b230735d77.png"/><Relationship Id="rId16" Type="http://schemas.openxmlformats.org/officeDocument/2006/relationships/image" Target="media/f06abcb9893a7b6588694af66c5222b71cb6c879.png"/><Relationship Id="rId17" Type="http://schemas.openxmlformats.org/officeDocument/2006/relationships/image" Target="media/df30a8d3179be0cb06ac13b854abbe4f061f6db7.png"/><Relationship Id="rId18" Type="http://schemas.openxmlformats.org/officeDocument/2006/relationships/image" Target="media/4b620ad026cb7591ef4b5dd5fb0b2bcea30b26e3.png"/><Relationship Id="rId19" Type="http://schemas.openxmlformats.org/officeDocument/2006/relationships/image" Target="media/fb8f1bf1b0b1e3f15581dcb669f0b67e333d7b3c.png"/><Relationship Id="rId20" Type="http://schemas.openxmlformats.org/officeDocument/2006/relationships/image" Target="media/5c68fe5f578152f2fb9a51e3520267b3dbfddb29.png"/><Relationship Id="rId21" Type="http://schemas.openxmlformats.org/officeDocument/2006/relationships/image" Target="media/9ab54ece66638b6cb87aecd3d7605b48ba9b011e.png"/><Relationship Id="rId22" Type="http://schemas.openxmlformats.org/officeDocument/2006/relationships/image" Target="media/a86057213062b784a3ab2210163774e804097c04.png"/><Relationship Id="rId23" Type="http://schemas.openxmlformats.org/officeDocument/2006/relationships/image" Target="media/d7394ae3f90c29c5360969835832a77a975123f5.png"/><Relationship Id="rId24" Type="http://schemas.openxmlformats.org/officeDocument/2006/relationships/image" Target="media/b58489d700e5fed633932f5c65f3846696b62edb.png"/><Relationship Id="rId25" Type="http://schemas.openxmlformats.org/officeDocument/2006/relationships/image" Target="media/92f5ea9558398bf7c9ab9cc18090aaeb1b66ef12.png"/><Relationship Id="rId26" Type="http://schemas.openxmlformats.org/officeDocument/2006/relationships/image" Target="media/2babd557a710918078eb65ffe0befbe03ec835db.png"/><Relationship Id="rId27" Type="http://schemas.openxmlformats.org/officeDocument/2006/relationships/image" Target="media/1116033311996dce0db8dbf848a29c10ede55422.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2026-08-23T13:09:24.794Z</dcterms:created>
  <dcterms:modified xsi:type="dcterms:W3CDTF">2026-08-23T13:09:24.794Z</dcterms:modified>
</cp:coreProperties>
</file>

<file path=docProps/custom.xml><?xml version="1.0" encoding="utf-8"?>
<Properties xmlns="http://schemas.openxmlformats.org/officeDocument/2006/custom-properties" xmlns:vt="http://schemas.openxmlformats.org/officeDocument/2006/docPropsVTypes"/>
</file>