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45" w:rsidRDefault="00092445" w:rsidP="00092445">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Sealing Overview For </w:t>
      </w:r>
      <w:r w:rsidR="002F0448">
        <w:rPr>
          <w:rFonts w:ascii="Times New Roman" w:hAnsi="Times New Roman" w:cs="Times New Roman"/>
          <w:b/>
          <w:sz w:val="40"/>
          <w:szCs w:val="40"/>
        </w:rPr>
        <w:t>${NAME}</w:t>
      </w:r>
      <w:r>
        <w:rPr>
          <w:rFonts w:ascii="Times New Roman" w:hAnsi="Times New Roman" w:cs="Times New Roman"/>
          <w:b/>
          <w:sz w:val="40"/>
          <w:szCs w:val="40"/>
        </w:rPr>
        <w:t xml:space="preserve"> </w:t>
      </w:r>
    </w:p>
    <w:p w:rsidR="000E4B46" w:rsidRDefault="00092445" w:rsidP="00092445">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Performed on </w:t>
      </w:r>
      <w:r w:rsidR="002F0448">
        <w:rPr>
          <w:rFonts w:ascii="Times New Roman" w:hAnsi="Times New Roman" w:cs="Times New Roman"/>
          <w:b/>
          <w:sz w:val="40"/>
          <w:szCs w:val="40"/>
        </w:rPr>
        <w:t>${DATE}</w:t>
      </w:r>
    </w:p>
    <w:p w:rsidR="00092445" w:rsidRDefault="00092445" w:rsidP="00092445">
      <w:pPr>
        <w:spacing w:after="0" w:line="240" w:lineRule="auto"/>
        <w:rPr>
          <w:rFonts w:ascii="Times New Roman" w:hAnsi="Times New Roman" w:cs="Times New Roman"/>
          <w:b/>
          <w:sz w:val="28"/>
          <w:szCs w:val="28"/>
        </w:rPr>
      </w:pPr>
    </w:p>
    <w:p w:rsidR="003D37F5" w:rsidRDefault="00146ACC" w:rsidP="00146ACC">
      <w:pPr>
        <w:spacing w:after="0" w:line="240" w:lineRule="auto"/>
        <w:rPr>
          <w:rFonts w:ascii="Times New Roman" w:hAnsi="Times New Roman" w:cs="Times New Roman"/>
          <w:sz w:val="28"/>
          <w:szCs w:val="28"/>
        </w:rPr>
      </w:pPr>
      <w:r w:rsidRPr="00146ACC">
        <w:rPr>
          <w:rFonts w:ascii="Times New Roman" w:hAnsi="Times New Roman" w:cs="Times New Roman"/>
          <w:sz w:val="28"/>
          <w:szCs w:val="28"/>
        </w:rPr>
        <w:t>Based on this record, s</w:t>
      </w:r>
      <w:r w:rsidR="003D37F5" w:rsidRPr="00146ACC">
        <w:rPr>
          <w:rFonts w:ascii="Times New Roman" w:hAnsi="Times New Roman" w:cs="Times New Roman"/>
          <w:sz w:val="28"/>
          <w:szCs w:val="28"/>
        </w:rPr>
        <w:t xml:space="preserve">ealing </w:t>
      </w:r>
      <w:r w:rsidR="002F0448">
        <w:rPr>
          <w:rFonts w:ascii="Times New Roman" w:hAnsi="Times New Roman" w:cs="Times New Roman"/>
          <w:b/>
          <w:sz w:val="28"/>
          <w:szCs w:val="28"/>
        </w:rPr>
        <w:t xml:space="preserve">${GLOBAL_SEALING_ELIGIBLE} </w:t>
      </w:r>
      <w:r w:rsidR="003D37F5" w:rsidRPr="00146ACC">
        <w:rPr>
          <w:rFonts w:ascii="Times New Roman" w:hAnsi="Times New Roman" w:cs="Times New Roman"/>
          <w:sz w:val="28"/>
          <w:szCs w:val="28"/>
        </w:rPr>
        <w:t>available</w:t>
      </w:r>
      <w:r>
        <w:rPr>
          <w:rFonts w:ascii="Times New Roman" w:hAnsi="Times New Roman" w:cs="Times New Roman"/>
          <w:sz w:val="28"/>
          <w:szCs w:val="28"/>
        </w:rPr>
        <w:t>:</w:t>
      </w:r>
    </w:p>
    <w:p w:rsidR="00146ACC" w:rsidRDefault="00146ACC" w:rsidP="00146ACC">
      <w:pPr>
        <w:spacing w:after="0" w:line="240" w:lineRule="auto"/>
        <w:rPr>
          <w:rFonts w:ascii="Times New Roman" w:hAnsi="Times New Roman" w:cs="Times New Roman"/>
          <w:sz w:val="24"/>
          <w:szCs w:val="24"/>
        </w:rPr>
      </w:pPr>
    </w:p>
    <w:p w:rsidR="00146ACC" w:rsidRDefault="002F0448" w:rsidP="00146ACC">
      <w:pPr>
        <w:spacing w:after="0" w:line="240" w:lineRule="auto"/>
        <w:rPr>
          <w:rFonts w:ascii="Times New Roman" w:hAnsi="Times New Roman" w:cs="Times New Roman"/>
          <w:sz w:val="24"/>
          <w:szCs w:val="24"/>
        </w:rPr>
      </w:pPr>
      <w:r>
        <w:rPr>
          <w:rFonts w:ascii="Times New Roman" w:hAnsi="Times New Roman" w:cs="Times New Roman"/>
          <w:sz w:val="24"/>
          <w:szCs w:val="24"/>
        </w:rPr>
        <w:t>${INELIGIBLE_REASONS}</w:t>
      </w:r>
    </w:p>
    <w:p w:rsidR="00146ACC" w:rsidRDefault="00146ACC" w:rsidP="00146ACC">
      <w:pPr>
        <w:spacing w:after="0" w:line="240" w:lineRule="auto"/>
        <w:rPr>
          <w:rFonts w:ascii="Times New Roman" w:hAnsi="Times New Roman" w:cs="Times New Roman"/>
          <w:sz w:val="24"/>
          <w:szCs w:val="24"/>
        </w:rPr>
      </w:pPr>
    </w:p>
    <w:p w:rsidR="00146ACC" w:rsidRDefault="00146ACC" w:rsidP="0009244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Below is further information about the Act 56 (clean slate) </w:t>
      </w:r>
      <w:proofErr w:type="spellStart"/>
      <w:r>
        <w:rPr>
          <w:rFonts w:ascii="Times New Roman" w:hAnsi="Times New Roman" w:cs="Times New Roman"/>
          <w:b/>
          <w:sz w:val="28"/>
          <w:szCs w:val="28"/>
        </w:rPr>
        <w:t>disquafiers</w:t>
      </w:r>
      <w:proofErr w:type="spellEnd"/>
      <w:r>
        <w:rPr>
          <w:rFonts w:ascii="Times New Roman" w:hAnsi="Times New Roman" w:cs="Times New Roman"/>
          <w:b/>
          <w:sz w:val="28"/>
          <w:szCs w:val="28"/>
        </w:rPr>
        <w:t xml:space="preserve"> for this record.  Note that we often can only guess at the grade of a charge.</w:t>
      </w:r>
    </w:p>
    <w:tbl>
      <w:tblPr>
        <w:tblStyle w:val="TableGrid"/>
        <w:tblW w:w="13698" w:type="dxa"/>
        <w:tblLook w:val="04A0" w:firstRow="1" w:lastRow="0" w:firstColumn="1" w:lastColumn="0" w:noHBand="0" w:noVBand="1"/>
      </w:tblPr>
      <w:tblGrid>
        <w:gridCol w:w="3229"/>
        <w:gridCol w:w="4799"/>
        <w:gridCol w:w="5670"/>
      </w:tblGrid>
      <w:tr w:rsidR="004C17CD" w:rsidTr="004C17CD">
        <w:tc>
          <w:tcPr>
            <w:tcW w:w="3229" w:type="dxa"/>
            <w:shd w:val="clear" w:color="auto" w:fill="D9D9D9" w:themeFill="background1" w:themeFillShade="D9"/>
          </w:tcPr>
          <w:p w:rsidR="004C17CD" w:rsidRPr="003D37F5" w:rsidRDefault="002F0448" w:rsidP="00092445">
            <w:pPr>
              <w:rPr>
                <w:rFonts w:ascii="Times New Roman" w:hAnsi="Times New Roman" w:cs="Times New Roman"/>
                <w:b/>
                <w:sz w:val="28"/>
                <w:szCs w:val="28"/>
              </w:rPr>
            </w:pPr>
            <w:r>
              <w:rPr>
                <w:rFonts w:ascii="Times New Roman" w:hAnsi="Times New Roman" w:cs="Times New Roman"/>
                <w:b/>
                <w:sz w:val="28"/>
                <w:szCs w:val="28"/>
              </w:rPr>
              <w:t>Clean Slate Disqualifier</w:t>
            </w:r>
          </w:p>
        </w:tc>
        <w:tc>
          <w:tcPr>
            <w:tcW w:w="4799" w:type="dxa"/>
            <w:shd w:val="clear" w:color="auto" w:fill="D9D9D9" w:themeFill="background1" w:themeFillShade="D9"/>
          </w:tcPr>
          <w:p w:rsidR="004C17CD" w:rsidRDefault="004C17CD" w:rsidP="00092445">
            <w:pPr>
              <w:rPr>
                <w:rFonts w:ascii="Times New Roman" w:hAnsi="Times New Roman" w:cs="Times New Roman"/>
                <w:b/>
                <w:sz w:val="28"/>
                <w:szCs w:val="28"/>
              </w:rPr>
            </w:pPr>
            <w:r>
              <w:rPr>
                <w:rFonts w:ascii="Times New Roman" w:hAnsi="Times New Roman" w:cs="Times New Roman"/>
                <w:b/>
                <w:sz w:val="28"/>
                <w:szCs w:val="28"/>
              </w:rPr>
              <w:t>Case/charge information</w:t>
            </w:r>
          </w:p>
        </w:tc>
        <w:tc>
          <w:tcPr>
            <w:tcW w:w="5670" w:type="dxa"/>
            <w:shd w:val="clear" w:color="auto" w:fill="D9D9D9" w:themeFill="background1" w:themeFillShade="D9"/>
          </w:tcPr>
          <w:p w:rsidR="004C17CD" w:rsidRDefault="004C17CD" w:rsidP="00092445">
            <w:pPr>
              <w:rPr>
                <w:rFonts w:ascii="Times New Roman" w:hAnsi="Times New Roman" w:cs="Times New Roman"/>
                <w:b/>
                <w:sz w:val="28"/>
                <w:szCs w:val="28"/>
              </w:rPr>
            </w:pPr>
            <w:r>
              <w:rPr>
                <w:rFonts w:ascii="Times New Roman" w:hAnsi="Times New Roman" w:cs="Times New Roman"/>
                <w:b/>
                <w:sz w:val="28"/>
                <w:szCs w:val="28"/>
              </w:rPr>
              <w:t>Reason</w:t>
            </w:r>
          </w:p>
        </w:tc>
      </w:tr>
      <w:tr w:rsidR="004C17CD" w:rsidTr="004C17CD">
        <w:tc>
          <w:tcPr>
            <w:tcW w:w="3229" w:type="dxa"/>
          </w:tcPr>
          <w:p w:rsidR="004C17CD" w:rsidRPr="003D37F5" w:rsidRDefault="004C17CD" w:rsidP="00092445">
            <w:pPr>
              <w:rPr>
                <w:rFonts w:ascii="Times New Roman" w:hAnsi="Times New Roman" w:cs="Times New Roman"/>
                <w:sz w:val="24"/>
                <w:szCs w:val="24"/>
              </w:rPr>
            </w:pPr>
            <w:r w:rsidRPr="003D37F5">
              <w:rPr>
                <w:rFonts w:ascii="Times New Roman" w:hAnsi="Times New Roman" w:cs="Times New Roman"/>
                <w:sz w:val="24"/>
                <w:szCs w:val="24"/>
              </w:rPr>
              <w:t>Murder/F1 Conviction</w:t>
            </w:r>
          </w:p>
        </w:tc>
        <w:tc>
          <w:tcPr>
            <w:tcW w:w="4799" w:type="dxa"/>
          </w:tcPr>
          <w:p w:rsidR="004C17CD" w:rsidRPr="003D37F5" w:rsidRDefault="002F0448" w:rsidP="004C17CD">
            <w:pPr>
              <w:rPr>
                <w:rFonts w:ascii="Times New Roman" w:hAnsi="Times New Roman" w:cs="Times New Roman"/>
                <w:sz w:val="24"/>
                <w:szCs w:val="24"/>
              </w:rPr>
            </w:pPr>
            <w:r>
              <w:rPr>
                <w:rFonts w:ascii="Times New Roman" w:hAnsi="Times New Roman" w:cs="Times New Roman"/>
                <w:sz w:val="24"/>
                <w:szCs w:val="24"/>
              </w:rPr>
              <w:t>${MURDER_CASE_CHARGE}</w:t>
            </w:r>
          </w:p>
        </w:tc>
        <w:tc>
          <w:tcPr>
            <w:tcW w:w="5670" w:type="dxa"/>
          </w:tcPr>
          <w:p w:rsidR="004C17CD" w:rsidRPr="004C17CD" w:rsidRDefault="002F0448" w:rsidP="00092445">
            <w:pPr>
              <w:rPr>
                <w:rFonts w:ascii="Times New Roman" w:hAnsi="Times New Roman" w:cs="Times New Roman"/>
                <w:sz w:val="24"/>
                <w:szCs w:val="24"/>
              </w:rPr>
            </w:pPr>
            <w:r>
              <w:rPr>
                <w:rFonts w:ascii="Times New Roman" w:hAnsi="Times New Roman" w:cs="Times New Roman"/>
                <w:sz w:val="24"/>
                <w:szCs w:val="24"/>
              </w:rPr>
              <w:t>${MURDER_REASON}</w:t>
            </w:r>
          </w:p>
        </w:tc>
      </w:tr>
      <w:tr w:rsidR="004C17CD" w:rsidTr="004C17CD">
        <w:tc>
          <w:tcPr>
            <w:tcW w:w="3229" w:type="dxa"/>
          </w:tcPr>
          <w:p w:rsidR="004C17CD" w:rsidRPr="003D37F5" w:rsidRDefault="004C17CD" w:rsidP="004C17CD">
            <w:pPr>
              <w:rPr>
                <w:rFonts w:ascii="Times New Roman" w:hAnsi="Times New Roman" w:cs="Times New Roman"/>
                <w:sz w:val="24"/>
                <w:szCs w:val="24"/>
              </w:rPr>
            </w:pPr>
            <w:r>
              <w:rPr>
                <w:rFonts w:ascii="Times New Roman" w:hAnsi="Times New Roman" w:cs="Times New Roman"/>
                <w:sz w:val="24"/>
                <w:szCs w:val="24"/>
              </w:rPr>
              <w:t>Past 10 years: M of F Conviction</w:t>
            </w:r>
          </w:p>
        </w:tc>
        <w:tc>
          <w:tcPr>
            <w:tcW w:w="4799" w:type="dxa"/>
          </w:tcPr>
          <w:p w:rsidR="004C17CD" w:rsidRPr="003D37F5" w:rsidRDefault="002F0448" w:rsidP="004C17CD">
            <w:pPr>
              <w:rPr>
                <w:rFonts w:ascii="Times New Roman" w:hAnsi="Times New Roman" w:cs="Times New Roman"/>
                <w:sz w:val="24"/>
                <w:szCs w:val="24"/>
              </w:rPr>
            </w:pPr>
            <w:r>
              <w:rPr>
                <w:rFonts w:ascii="Times New Roman" w:hAnsi="Times New Roman" w:cs="Times New Roman"/>
                <w:sz w:val="24"/>
                <w:szCs w:val="24"/>
              </w:rPr>
              <w:t>${PAST_10_CONV_CASE_CHARGE}</w:t>
            </w:r>
          </w:p>
        </w:tc>
        <w:tc>
          <w:tcPr>
            <w:tcW w:w="5670" w:type="dxa"/>
          </w:tcPr>
          <w:p w:rsidR="004C17CD" w:rsidRPr="003D37F5" w:rsidRDefault="002F0448" w:rsidP="004C17CD">
            <w:pPr>
              <w:rPr>
                <w:rFonts w:ascii="Times New Roman" w:hAnsi="Times New Roman" w:cs="Times New Roman"/>
                <w:sz w:val="24"/>
                <w:szCs w:val="24"/>
              </w:rPr>
            </w:pPr>
            <w:r>
              <w:rPr>
                <w:rFonts w:ascii="Times New Roman" w:hAnsi="Times New Roman" w:cs="Times New Roman"/>
                <w:sz w:val="24"/>
                <w:szCs w:val="24"/>
              </w:rPr>
              <w:t>${PAST_10_CONVICTION_REASON}</w:t>
            </w:r>
          </w:p>
        </w:tc>
      </w:tr>
      <w:tr w:rsidR="004C17CD" w:rsidTr="004C17CD">
        <w:tc>
          <w:tcPr>
            <w:tcW w:w="3229" w:type="dxa"/>
          </w:tcPr>
          <w:p w:rsidR="004C17CD" w:rsidRPr="003D37F5" w:rsidRDefault="004C17CD" w:rsidP="004C17CD">
            <w:pPr>
              <w:rPr>
                <w:rFonts w:ascii="Times New Roman" w:hAnsi="Times New Roman" w:cs="Times New Roman"/>
                <w:sz w:val="24"/>
                <w:szCs w:val="24"/>
              </w:rPr>
            </w:pPr>
            <w:r>
              <w:rPr>
                <w:rFonts w:ascii="Times New Roman" w:hAnsi="Times New Roman" w:cs="Times New Roman"/>
                <w:sz w:val="24"/>
                <w:szCs w:val="24"/>
              </w:rPr>
              <w:t>Past 15 years: More than One M1 or F Conviction</w:t>
            </w:r>
          </w:p>
        </w:tc>
        <w:tc>
          <w:tcPr>
            <w:tcW w:w="4799" w:type="dxa"/>
          </w:tcPr>
          <w:p w:rsidR="004C17CD"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${PAST_15_M1F_CASE_CHARGE}</w:t>
            </w:r>
          </w:p>
        </w:tc>
        <w:tc>
          <w:tcPr>
            <w:tcW w:w="5670" w:type="dxa"/>
          </w:tcPr>
          <w:p w:rsidR="004C17CD" w:rsidRPr="004C17CD" w:rsidRDefault="002F0448" w:rsidP="00092445">
            <w:pPr>
              <w:rPr>
                <w:rFonts w:ascii="Times New Roman" w:hAnsi="Times New Roman" w:cs="Times New Roman"/>
                <w:sz w:val="24"/>
                <w:szCs w:val="24"/>
              </w:rPr>
            </w:pPr>
            <w:r>
              <w:rPr>
                <w:rFonts w:ascii="Times New Roman" w:hAnsi="Times New Roman" w:cs="Times New Roman"/>
                <w:sz w:val="24"/>
                <w:szCs w:val="24"/>
              </w:rPr>
              <w:t>${PAST_15_M1F_REASON}</w:t>
            </w:r>
          </w:p>
        </w:tc>
      </w:tr>
      <w:tr w:rsidR="004C17CD" w:rsidTr="004C17CD">
        <w:tc>
          <w:tcPr>
            <w:tcW w:w="3229" w:type="dxa"/>
          </w:tcPr>
          <w:p w:rsidR="004C17CD" w:rsidRPr="003D37F5" w:rsidRDefault="004C17CD" w:rsidP="00092445">
            <w:pPr>
              <w:rPr>
                <w:rFonts w:ascii="Times New Roman" w:hAnsi="Times New Roman" w:cs="Times New Roman"/>
                <w:sz w:val="24"/>
                <w:szCs w:val="24"/>
              </w:rPr>
            </w:pPr>
            <w:r>
              <w:rPr>
                <w:rFonts w:ascii="Times New Roman" w:hAnsi="Times New Roman" w:cs="Times New Roman"/>
                <w:sz w:val="24"/>
                <w:szCs w:val="24"/>
              </w:rPr>
              <w:t>Past 15 years: Prohibited Enumerated Conviction (indecent exposure, etc…)</w:t>
            </w:r>
          </w:p>
        </w:tc>
        <w:tc>
          <w:tcPr>
            <w:tcW w:w="4799" w:type="dxa"/>
          </w:tcPr>
          <w:p w:rsidR="004C17CD"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${PAST_15_PROHIB_CASE_CHARGE}</w:t>
            </w:r>
          </w:p>
        </w:tc>
        <w:tc>
          <w:tcPr>
            <w:tcW w:w="5670" w:type="dxa"/>
          </w:tcPr>
          <w:p w:rsidR="004C17CD"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${PAST_15_PROHIB_REASON}</w:t>
            </w:r>
          </w:p>
        </w:tc>
      </w:tr>
      <w:tr w:rsidR="004C17CD" w:rsidTr="004C17CD">
        <w:tc>
          <w:tcPr>
            <w:tcW w:w="3229" w:type="dxa"/>
          </w:tcPr>
          <w:p w:rsidR="004C17CD" w:rsidRPr="003D37F5" w:rsidRDefault="004C17CD" w:rsidP="004C17CD">
            <w:pPr>
              <w:rPr>
                <w:rFonts w:ascii="Times New Roman" w:hAnsi="Times New Roman" w:cs="Times New Roman"/>
                <w:sz w:val="24"/>
                <w:szCs w:val="24"/>
              </w:rPr>
            </w:pPr>
            <w:r>
              <w:rPr>
                <w:rFonts w:ascii="Times New Roman" w:hAnsi="Times New Roman" w:cs="Times New Roman"/>
                <w:sz w:val="24"/>
                <w:szCs w:val="24"/>
              </w:rPr>
              <w:t>Past 20 years: More than Three M2, M1, or F convictions</w:t>
            </w:r>
          </w:p>
        </w:tc>
        <w:tc>
          <w:tcPr>
            <w:tcW w:w="4799" w:type="dxa"/>
          </w:tcPr>
          <w:p w:rsidR="004C17CD"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${PAST_20_M2M1F_CASE_CHARGE}</w:t>
            </w:r>
          </w:p>
        </w:tc>
        <w:tc>
          <w:tcPr>
            <w:tcW w:w="5670" w:type="dxa"/>
          </w:tcPr>
          <w:p w:rsidR="004C17CD" w:rsidRPr="003D37F5" w:rsidRDefault="002F0448" w:rsidP="002F0448">
            <w:pPr>
              <w:rPr>
                <w:rFonts w:ascii="Times New Roman" w:hAnsi="Times New Roman" w:cs="Times New Roman"/>
                <w:sz w:val="24"/>
                <w:szCs w:val="24"/>
              </w:rPr>
            </w:pPr>
            <w:r>
              <w:rPr>
                <w:rFonts w:ascii="Times New Roman" w:hAnsi="Times New Roman" w:cs="Times New Roman"/>
                <w:sz w:val="24"/>
                <w:szCs w:val="24"/>
              </w:rPr>
              <w:t>${PAST_20_M2M1F_REASON}</w:t>
            </w:r>
          </w:p>
        </w:tc>
      </w:tr>
      <w:tr w:rsidR="004C17CD" w:rsidTr="004C17CD">
        <w:tc>
          <w:tcPr>
            <w:tcW w:w="3229" w:type="dxa"/>
          </w:tcPr>
          <w:p w:rsidR="004C17CD" w:rsidRDefault="004C17CD" w:rsidP="004C17CD">
            <w:pPr>
              <w:rPr>
                <w:rFonts w:ascii="Times New Roman" w:hAnsi="Times New Roman" w:cs="Times New Roman"/>
                <w:sz w:val="24"/>
                <w:szCs w:val="24"/>
              </w:rPr>
            </w:pPr>
            <w:r>
              <w:rPr>
                <w:rFonts w:ascii="Times New Roman" w:hAnsi="Times New Roman" w:cs="Times New Roman"/>
                <w:sz w:val="24"/>
                <w:szCs w:val="24"/>
              </w:rPr>
              <w:t>Past 20 years: F Conviction for Article B, D, Chap 61, registration crime</w:t>
            </w:r>
          </w:p>
        </w:tc>
        <w:tc>
          <w:tcPr>
            <w:tcW w:w="4799" w:type="dxa"/>
          </w:tcPr>
          <w:p w:rsidR="004C17CD" w:rsidRPr="003D37F5" w:rsidRDefault="002F0448" w:rsidP="002F0448">
            <w:pPr>
              <w:rPr>
                <w:rFonts w:ascii="Times New Roman" w:hAnsi="Times New Roman" w:cs="Times New Roman"/>
                <w:sz w:val="24"/>
                <w:szCs w:val="24"/>
              </w:rPr>
            </w:pPr>
            <w:r>
              <w:rPr>
                <w:rFonts w:ascii="Times New Roman" w:hAnsi="Times New Roman" w:cs="Times New Roman"/>
                <w:sz w:val="24"/>
                <w:szCs w:val="24"/>
              </w:rPr>
              <w:t>${PAST_20_F_PROHIB_CASE_CHARGE}</w:t>
            </w:r>
          </w:p>
        </w:tc>
        <w:tc>
          <w:tcPr>
            <w:tcW w:w="5670" w:type="dxa"/>
          </w:tcPr>
          <w:p w:rsidR="004C17CD"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${PAST_20_F_PROHIB_REASON}</w:t>
            </w:r>
          </w:p>
        </w:tc>
      </w:tr>
    </w:tbl>
    <w:p w:rsidR="003D37F5" w:rsidRPr="003D37F5" w:rsidRDefault="003D37F5" w:rsidP="00092445">
      <w:pPr>
        <w:spacing w:after="0" w:line="240" w:lineRule="auto"/>
        <w:rPr>
          <w:rFonts w:ascii="Times New Roman" w:hAnsi="Times New Roman" w:cs="Times New Roman"/>
          <w:b/>
          <w:sz w:val="28"/>
          <w:szCs w:val="28"/>
        </w:rPr>
      </w:pPr>
    </w:p>
    <w:p w:rsidR="003D37F5" w:rsidRDefault="003D37F5" w:rsidP="00092445">
      <w:pPr>
        <w:spacing w:after="0" w:line="240" w:lineRule="auto"/>
        <w:rPr>
          <w:rFonts w:ascii="Times New Roman" w:hAnsi="Times New Roman" w:cs="Times New Roman"/>
          <w:b/>
          <w:sz w:val="28"/>
          <w:szCs w:val="28"/>
        </w:rPr>
      </w:pPr>
    </w:p>
    <w:p w:rsidR="003D37F5" w:rsidRPr="00846CFF" w:rsidRDefault="00146ACC" w:rsidP="0009244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Below is a listing of each case that has a conviction and is not otherwise </w:t>
      </w:r>
      <w:proofErr w:type="spellStart"/>
      <w:r>
        <w:rPr>
          <w:rFonts w:ascii="Times New Roman" w:hAnsi="Times New Roman" w:cs="Times New Roman"/>
          <w:b/>
          <w:sz w:val="28"/>
          <w:szCs w:val="28"/>
        </w:rPr>
        <w:t>expungeable</w:t>
      </w:r>
      <w:proofErr w:type="spellEnd"/>
      <w:r w:rsidR="000E4B46">
        <w:rPr>
          <w:rFonts w:ascii="Times New Roman" w:hAnsi="Times New Roman" w:cs="Times New Roman"/>
          <w:b/>
          <w:sz w:val="28"/>
          <w:szCs w:val="28"/>
        </w:rPr>
        <w:t>.  For each case, the charges are listed and whether or not each charge is potentially sealable.  It is possible that none of these cases are sealable, if the information above tells you that the record is disqualified.</w:t>
      </w:r>
    </w:p>
    <w:tbl>
      <w:tblPr>
        <w:tblStyle w:val="TableGrid"/>
        <w:tblW w:w="13608" w:type="dxa"/>
        <w:tblLook w:val="04A0" w:firstRow="1" w:lastRow="0" w:firstColumn="1" w:lastColumn="0" w:noHBand="0" w:noVBand="1"/>
      </w:tblPr>
      <w:tblGrid>
        <w:gridCol w:w="3078"/>
        <w:gridCol w:w="1800"/>
        <w:gridCol w:w="7447"/>
        <w:gridCol w:w="1283"/>
      </w:tblGrid>
      <w:tr w:rsidR="003D37F5" w:rsidTr="00535F9D">
        <w:tc>
          <w:tcPr>
            <w:tcW w:w="3078" w:type="dxa"/>
            <w:shd w:val="clear" w:color="auto" w:fill="D9D9D9" w:themeFill="background1" w:themeFillShade="D9"/>
          </w:tcPr>
          <w:p w:rsidR="003D37F5" w:rsidRPr="003D37F5" w:rsidRDefault="003D37F5" w:rsidP="00092445">
            <w:pPr>
              <w:rPr>
                <w:rFonts w:ascii="Times New Roman" w:hAnsi="Times New Roman" w:cs="Times New Roman"/>
                <w:b/>
                <w:sz w:val="28"/>
                <w:szCs w:val="28"/>
              </w:rPr>
            </w:pPr>
            <w:r>
              <w:rPr>
                <w:rFonts w:ascii="Times New Roman" w:hAnsi="Times New Roman" w:cs="Times New Roman"/>
                <w:b/>
                <w:sz w:val="28"/>
                <w:szCs w:val="28"/>
              </w:rPr>
              <w:lastRenderedPageBreak/>
              <w:t>Case</w:t>
            </w:r>
          </w:p>
        </w:tc>
        <w:tc>
          <w:tcPr>
            <w:tcW w:w="1800" w:type="dxa"/>
            <w:shd w:val="clear" w:color="auto" w:fill="D9D9D9" w:themeFill="background1" w:themeFillShade="D9"/>
          </w:tcPr>
          <w:p w:rsidR="003D37F5" w:rsidRPr="003D37F5" w:rsidRDefault="003D37F5" w:rsidP="00092445">
            <w:pPr>
              <w:rPr>
                <w:rFonts w:ascii="Times New Roman" w:hAnsi="Times New Roman" w:cs="Times New Roman"/>
                <w:b/>
                <w:sz w:val="28"/>
                <w:szCs w:val="28"/>
              </w:rPr>
            </w:pPr>
            <w:r>
              <w:rPr>
                <w:rFonts w:ascii="Times New Roman" w:hAnsi="Times New Roman" w:cs="Times New Roman"/>
                <w:b/>
                <w:sz w:val="28"/>
                <w:szCs w:val="28"/>
              </w:rPr>
              <w:t>Convictions</w:t>
            </w:r>
          </w:p>
        </w:tc>
        <w:tc>
          <w:tcPr>
            <w:tcW w:w="7447" w:type="dxa"/>
            <w:shd w:val="clear" w:color="auto" w:fill="D9D9D9" w:themeFill="background1" w:themeFillShade="D9"/>
          </w:tcPr>
          <w:p w:rsidR="003D37F5" w:rsidRDefault="003D37F5" w:rsidP="00092445">
            <w:pPr>
              <w:rPr>
                <w:rFonts w:ascii="Times New Roman" w:hAnsi="Times New Roman" w:cs="Times New Roman"/>
                <w:b/>
                <w:sz w:val="28"/>
                <w:szCs w:val="28"/>
              </w:rPr>
            </w:pPr>
            <w:r>
              <w:rPr>
                <w:rFonts w:ascii="Times New Roman" w:hAnsi="Times New Roman" w:cs="Times New Roman"/>
                <w:b/>
                <w:sz w:val="28"/>
                <w:szCs w:val="28"/>
              </w:rPr>
              <w:t>Sealable?</w:t>
            </w:r>
          </w:p>
        </w:tc>
        <w:tc>
          <w:tcPr>
            <w:tcW w:w="1283" w:type="dxa"/>
            <w:shd w:val="clear" w:color="auto" w:fill="D9D9D9" w:themeFill="background1" w:themeFillShade="D9"/>
          </w:tcPr>
          <w:p w:rsidR="003D37F5" w:rsidRDefault="00354CDA" w:rsidP="00092445">
            <w:pPr>
              <w:rPr>
                <w:rFonts w:ascii="Times New Roman" w:hAnsi="Times New Roman" w:cs="Times New Roman"/>
                <w:b/>
                <w:sz w:val="28"/>
                <w:szCs w:val="28"/>
              </w:rPr>
            </w:pPr>
            <w:r>
              <w:rPr>
                <w:rFonts w:ascii="Times New Roman" w:hAnsi="Times New Roman" w:cs="Times New Roman"/>
                <w:b/>
                <w:sz w:val="28"/>
                <w:szCs w:val="28"/>
              </w:rPr>
              <w:t xml:space="preserve">Fines Or </w:t>
            </w:r>
            <w:bookmarkStart w:id="0" w:name="_GoBack"/>
            <w:bookmarkEnd w:id="0"/>
            <w:r w:rsidR="003D37F5">
              <w:rPr>
                <w:rFonts w:ascii="Times New Roman" w:hAnsi="Times New Roman" w:cs="Times New Roman"/>
                <w:b/>
                <w:sz w:val="28"/>
                <w:szCs w:val="28"/>
              </w:rPr>
              <w:t>Costs Owed?</w:t>
            </w:r>
          </w:p>
        </w:tc>
      </w:tr>
      <w:tr w:rsidR="003D37F5" w:rsidTr="00535F9D">
        <w:tc>
          <w:tcPr>
            <w:tcW w:w="3078" w:type="dxa"/>
          </w:tcPr>
          <w:p w:rsidR="003D37F5" w:rsidRPr="003D37F5" w:rsidRDefault="002F0448" w:rsidP="003D37F5">
            <w:pPr>
              <w:rPr>
                <w:rFonts w:ascii="Times New Roman" w:hAnsi="Times New Roman" w:cs="Times New Roman"/>
                <w:sz w:val="24"/>
                <w:szCs w:val="24"/>
              </w:rPr>
            </w:pPr>
            <w:r>
              <w:rPr>
                <w:rFonts w:ascii="Times New Roman" w:hAnsi="Times New Roman" w:cs="Times New Roman"/>
                <w:sz w:val="24"/>
                <w:szCs w:val="24"/>
              </w:rPr>
              <w:t>${CASE}</w:t>
            </w:r>
          </w:p>
        </w:tc>
        <w:tc>
          <w:tcPr>
            <w:tcW w:w="1800" w:type="dxa"/>
          </w:tcPr>
          <w:p w:rsidR="003D37F5" w:rsidRPr="003D37F5" w:rsidRDefault="002F0448" w:rsidP="00092445">
            <w:pPr>
              <w:rPr>
                <w:rFonts w:ascii="Times New Roman" w:hAnsi="Times New Roman" w:cs="Times New Roman"/>
                <w:sz w:val="24"/>
                <w:szCs w:val="24"/>
              </w:rPr>
            </w:pPr>
            <w:r>
              <w:rPr>
                <w:rFonts w:ascii="Times New Roman" w:hAnsi="Times New Roman" w:cs="Times New Roman"/>
                <w:sz w:val="24"/>
                <w:szCs w:val="24"/>
              </w:rPr>
              <w:t>${CONV}</w:t>
            </w:r>
          </w:p>
        </w:tc>
        <w:tc>
          <w:tcPr>
            <w:tcW w:w="7447" w:type="dxa"/>
          </w:tcPr>
          <w:p w:rsidR="003D37F5" w:rsidRPr="003D37F5" w:rsidRDefault="002F0448" w:rsidP="003D37F5">
            <w:pPr>
              <w:rPr>
                <w:rFonts w:ascii="Times New Roman" w:hAnsi="Times New Roman" w:cs="Times New Roman"/>
                <w:sz w:val="24"/>
                <w:szCs w:val="24"/>
              </w:rPr>
            </w:pPr>
            <w:r>
              <w:rPr>
                <w:rFonts w:ascii="Times New Roman" w:hAnsi="Times New Roman" w:cs="Times New Roman"/>
                <w:sz w:val="24"/>
                <w:szCs w:val="24"/>
              </w:rPr>
              <w:t>${SEALABLE}</w:t>
            </w:r>
          </w:p>
        </w:tc>
        <w:tc>
          <w:tcPr>
            <w:tcW w:w="1283" w:type="dxa"/>
          </w:tcPr>
          <w:p w:rsidR="003D37F5" w:rsidRPr="003D37F5" w:rsidRDefault="009441FD" w:rsidP="003D37F5">
            <w:pPr>
              <w:rPr>
                <w:rFonts w:ascii="Times New Roman" w:hAnsi="Times New Roman" w:cs="Times New Roman"/>
                <w:sz w:val="24"/>
                <w:szCs w:val="24"/>
              </w:rPr>
            </w:pPr>
            <w:r>
              <w:rPr>
                <w:rFonts w:ascii="Times New Roman" w:hAnsi="Times New Roman" w:cs="Times New Roman"/>
                <w:sz w:val="24"/>
                <w:szCs w:val="24"/>
              </w:rPr>
              <w:t>${F</w:t>
            </w:r>
            <w:r w:rsidR="002F0448">
              <w:rPr>
                <w:rFonts w:ascii="Times New Roman" w:hAnsi="Times New Roman" w:cs="Times New Roman"/>
                <w:sz w:val="24"/>
                <w:szCs w:val="24"/>
              </w:rPr>
              <w:t>C}</w:t>
            </w:r>
          </w:p>
        </w:tc>
      </w:tr>
    </w:tbl>
    <w:p w:rsidR="00092445" w:rsidRPr="00092445" w:rsidRDefault="00092445" w:rsidP="002F0448">
      <w:pPr>
        <w:spacing w:after="0" w:line="240" w:lineRule="auto"/>
        <w:rPr>
          <w:rFonts w:ascii="Times New Roman" w:hAnsi="Times New Roman" w:cs="Times New Roman"/>
          <w:sz w:val="24"/>
          <w:szCs w:val="24"/>
        </w:rPr>
      </w:pPr>
    </w:p>
    <w:sectPr w:rsidR="00092445" w:rsidRPr="00092445" w:rsidSect="003D37F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42A3A"/>
    <w:multiLevelType w:val="hybridMultilevel"/>
    <w:tmpl w:val="9E7C8F8C"/>
    <w:lvl w:ilvl="0" w:tplc="743C97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45"/>
    <w:rsid w:val="00092445"/>
    <w:rsid w:val="000E4B46"/>
    <w:rsid w:val="00146ACC"/>
    <w:rsid w:val="002F0448"/>
    <w:rsid w:val="00354CDA"/>
    <w:rsid w:val="003D37F5"/>
    <w:rsid w:val="004C17CD"/>
    <w:rsid w:val="00535F9D"/>
    <w:rsid w:val="0058684B"/>
    <w:rsid w:val="006965D4"/>
    <w:rsid w:val="00796D03"/>
    <w:rsid w:val="00846CFF"/>
    <w:rsid w:val="0094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BDD3"/>
  <w15:chartTrackingRefBased/>
  <w15:docId w15:val="{E205FA34-4998-422C-BC63-4613BF8F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45"/>
    <w:pPr>
      <w:ind w:left="720"/>
      <w:contextualSpacing/>
    </w:pPr>
  </w:style>
  <w:style w:type="table" w:styleId="TableGrid">
    <w:name w:val="Table Grid"/>
    <w:basedOn w:val="TableNormal"/>
    <w:uiPriority w:val="59"/>
    <w:rsid w:val="003D3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1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2F4760F3.dotm</Template>
  <TotalTime>25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Hollander</dc:creator>
  <cp:keywords/>
  <dc:description/>
  <cp:lastModifiedBy>Michael Hollander</cp:lastModifiedBy>
  <cp:revision>6</cp:revision>
  <dcterms:created xsi:type="dcterms:W3CDTF">2018-08-22T20:15:00Z</dcterms:created>
  <dcterms:modified xsi:type="dcterms:W3CDTF">2018-08-23T20:45:00Z</dcterms:modified>
</cp:coreProperties>
</file>