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3DC" w:rsidRDefault="00D75880">
      <w:pPr>
        <w:spacing w:after="0" w:line="240" w:lineRule="auto"/>
        <w:rPr>
          <w:b/>
        </w:rPr>
      </w:pPr>
      <w:r>
        <w:rPr>
          <w:b/>
        </w:rPr>
        <w:t>${NAME}</w:t>
      </w:r>
    </w:p>
    <w:p w:rsidR="009E63DC" w:rsidRDefault="00BD468B">
      <w:pPr>
        <w:spacing w:after="0" w:line="240" w:lineRule="auto"/>
        <w:rPr>
          <w:b/>
        </w:rPr>
      </w:pPr>
      <w:r>
        <w:rPr>
          <w:b/>
        </w:rPr>
        <w:t xml:space="preserve">DOB: </w:t>
      </w:r>
      <w:r w:rsidR="00D75880">
        <w:rPr>
          <w:b/>
        </w:rPr>
        <w:t>${DOB}</w:t>
      </w:r>
    </w:p>
    <w:p w:rsidR="009E63DC" w:rsidRDefault="00BD468B">
      <w:pPr>
        <w:spacing w:after="0" w:line="240" w:lineRule="auto"/>
        <w:rPr>
          <w:b/>
        </w:rPr>
      </w:pPr>
      <w:r>
        <w:rPr>
          <w:b/>
        </w:rPr>
        <w:t xml:space="preserve">PPID: </w:t>
      </w:r>
      <w:r w:rsidR="00D75880">
        <w:rPr>
          <w:b/>
        </w:rPr>
        <w:t>${PPID}</w:t>
      </w:r>
    </w:p>
    <w:p w:rsidR="009E63DC" w:rsidRDefault="00BD468B">
      <w:pPr>
        <w:spacing w:after="0" w:line="240" w:lineRule="auto"/>
        <w:rPr>
          <w:b/>
        </w:rPr>
      </w:pPr>
      <w:r>
        <w:rPr>
          <w:b/>
        </w:rPr>
        <w:t xml:space="preserve">SID:  </w:t>
      </w:r>
      <w:r w:rsidR="00D75880">
        <w:rPr>
          <w:b/>
        </w:rPr>
        <w:t>${SID}</w:t>
      </w:r>
    </w:p>
    <w:p w:rsidR="009E63DC" w:rsidRDefault="009E63DC">
      <w:pPr>
        <w:spacing w:after="0" w:line="240" w:lineRule="auto"/>
        <w:rPr>
          <w:b/>
        </w:rPr>
      </w:pPr>
    </w:p>
    <w:p w:rsidR="008048A6" w:rsidRDefault="008048A6">
      <w:pPr>
        <w:spacing w:after="0" w:line="240" w:lineRule="auto"/>
        <w:rPr>
          <w:b/>
        </w:rPr>
      </w:pPr>
      <w:r>
        <w:rPr>
          <w:b/>
        </w:rPr>
        <w:t>Expungements/Redactions</w:t>
      </w:r>
    </w:p>
    <w:tbl>
      <w:tblPr>
        <w:tblW w:w="120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8"/>
        <w:gridCol w:w="1170"/>
        <w:gridCol w:w="1890"/>
        <w:gridCol w:w="1440"/>
        <w:gridCol w:w="1440"/>
        <w:gridCol w:w="1170"/>
        <w:gridCol w:w="900"/>
        <w:gridCol w:w="1350"/>
      </w:tblGrid>
      <w:tr w:rsidR="008048A6" w:rsidTr="008048A6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48A6" w:rsidRDefault="008048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Case Number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048A6" w:rsidRDefault="008048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OTN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48A6" w:rsidRDefault="008048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Action Taken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48A6" w:rsidRDefault="008048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Unpaid Costs/Fines*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48A6" w:rsidRDefault="008048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Unpaid Bail**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048A6" w:rsidRDefault="008048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Order Received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048A6" w:rsidRDefault="008048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PSP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048A6" w:rsidRDefault="008048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Local Police</w:t>
            </w:r>
          </w:p>
        </w:tc>
      </w:tr>
      <w:tr w:rsidR="008048A6" w:rsidTr="008048A6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48A6" w:rsidRDefault="008048A6">
            <w:pPr>
              <w:spacing w:after="0" w:line="240" w:lineRule="auto"/>
            </w:pPr>
            <w:r>
              <w:t>${DOCKET}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048A6" w:rsidRDefault="008048A6" w:rsidP="00D75880">
            <w:pPr>
              <w:spacing w:after="0" w:line="240" w:lineRule="auto"/>
            </w:pPr>
            <w:r>
              <w:t>${OTN}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48A6" w:rsidRDefault="008048A6" w:rsidP="00D75880">
            <w:pPr>
              <w:spacing w:after="0" w:line="240" w:lineRule="auto"/>
            </w:pPr>
            <w:r>
              <w:t>${EXPUNGEMENT_TYPE}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48A6" w:rsidRDefault="008048A6">
            <w:pPr>
              <w:spacing w:after="0" w:line="240" w:lineRule="auto"/>
            </w:pPr>
            <w:r>
              <w:t>${UNPAID_COSTS}</w:t>
            </w:r>
          </w:p>
          <w:p w:rsidR="008048A6" w:rsidRDefault="008048A6"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48A6" w:rsidRDefault="008048A6" w:rsidP="00D75880">
            <w:pPr>
              <w:spacing w:after="0" w:line="240" w:lineRule="auto"/>
            </w:pPr>
            <w:r>
              <w:t>${BAIL}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048A6" w:rsidRDefault="008048A6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048A6" w:rsidRDefault="008048A6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048A6" w:rsidRDefault="008048A6">
            <w:pPr>
              <w:spacing w:after="0" w:line="240" w:lineRule="auto"/>
            </w:pPr>
          </w:p>
        </w:tc>
      </w:tr>
    </w:tbl>
    <w:p w:rsidR="009E63DC" w:rsidRDefault="009E63DC">
      <w:pPr>
        <w:spacing w:after="0" w:line="240" w:lineRule="auto"/>
        <w:rPr>
          <w:b/>
        </w:rPr>
      </w:pPr>
    </w:p>
    <w:p w:rsidR="009E63DC" w:rsidRDefault="008048A6">
      <w:pPr>
        <w:spacing w:after="0" w:line="240" w:lineRule="auto"/>
        <w:rPr>
          <w:b/>
        </w:rPr>
      </w:pPr>
      <w:r w:rsidRPr="008048A6">
        <w:rPr>
          <w:b/>
        </w:rPr>
        <w:t>Sealing</w:t>
      </w:r>
      <w:r w:rsidR="006351AA">
        <w:rPr>
          <w:b/>
        </w:rPr>
        <w:t xml:space="preserve"> (only cases and charges that are potentially sealable show up here)</w:t>
      </w:r>
    </w:p>
    <w:p w:rsidR="002A7415" w:rsidRPr="008048A6" w:rsidRDefault="002A7415">
      <w:pPr>
        <w:spacing w:after="0" w:line="240" w:lineRule="auto"/>
        <w:rPr>
          <w:b/>
        </w:rPr>
      </w:pPr>
      <w:r>
        <w:rPr>
          <w:b/>
        </w:rPr>
        <w:t>NOTE: The EG only checks to see when a case was disposed of, not when supervision/incarceration ended.  For any sealable case, you need to check whether 10 years has passed since disposition of this and all other cases on your record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2160"/>
        <w:gridCol w:w="1980"/>
        <w:gridCol w:w="1620"/>
        <w:gridCol w:w="4225"/>
      </w:tblGrid>
      <w:tr w:rsidR="008048A6" w:rsidTr="004E7894">
        <w:tc>
          <w:tcPr>
            <w:tcW w:w="2718" w:type="dxa"/>
          </w:tcPr>
          <w:p w:rsidR="008048A6" w:rsidRDefault="008048A6">
            <w:pPr>
              <w:rPr>
                <w:b/>
              </w:rPr>
            </w:pPr>
            <w:r>
              <w:rPr>
                <w:b/>
              </w:rPr>
              <w:t>Case Number</w:t>
            </w:r>
          </w:p>
        </w:tc>
        <w:tc>
          <w:tcPr>
            <w:tcW w:w="2160" w:type="dxa"/>
          </w:tcPr>
          <w:p w:rsidR="008048A6" w:rsidRDefault="008048A6">
            <w:pPr>
              <w:rPr>
                <w:b/>
              </w:rPr>
            </w:pPr>
            <w:r>
              <w:rPr>
                <w:b/>
              </w:rPr>
              <w:t>Charge Name</w:t>
            </w:r>
          </w:p>
        </w:tc>
        <w:tc>
          <w:tcPr>
            <w:tcW w:w="1980" w:type="dxa"/>
          </w:tcPr>
          <w:p w:rsidR="008048A6" w:rsidRDefault="008048A6">
            <w:pPr>
              <w:rPr>
                <w:b/>
              </w:rPr>
            </w:pPr>
            <w:r>
              <w:rPr>
                <w:b/>
              </w:rPr>
              <w:t>Code Section</w:t>
            </w:r>
          </w:p>
        </w:tc>
        <w:tc>
          <w:tcPr>
            <w:tcW w:w="1620" w:type="dxa"/>
          </w:tcPr>
          <w:p w:rsidR="008048A6" w:rsidRDefault="008048A6">
            <w:pPr>
              <w:rPr>
                <w:b/>
              </w:rPr>
            </w:pPr>
            <w:r>
              <w:rPr>
                <w:b/>
              </w:rPr>
              <w:t>Sealable</w:t>
            </w:r>
          </w:p>
        </w:tc>
        <w:tc>
          <w:tcPr>
            <w:tcW w:w="4225" w:type="dxa"/>
          </w:tcPr>
          <w:p w:rsidR="008048A6" w:rsidRDefault="008048A6" w:rsidP="008048A6">
            <w:pPr>
              <w:rPr>
                <w:b/>
              </w:rPr>
            </w:pPr>
            <w:r>
              <w:rPr>
                <w:b/>
              </w:rPr>
              <w:t>Additional Information</w:t>
            </w:r>
          </w:p>
        </w:tc>
      </w:tr>
      <w:tr w:rsidR="008048A6" w:rsidTr="004E7894">
        <w:tc>
          <w:tcPr>
            <w:tcW w:w="2718" w:type="dxa"/>
          </w:tcPr>
          <w:p w:rsidR="008048A6" w:rsidRPr="008048A6" w:rsidRDefault="008048A6">
            <w:r>
              <w:t>${SEAL_DOCKET}</w:t>
            </w:r>
          </w:p>
        </w:tc>
        <w:tc>
          <w:tcPr>
            <w:tcW w:w="2160" w:type="dxa"/>
          </w:tcPr>
          <w:p w:rsidR="008048A6" w:rsidRPr="008048A6" w:rsidRDefault="008048A6">
            <w:r>
              <w:t>${CHARGE_NAME}</w:t>
            </w:r>
          </w:p>
        </w:tc>
        <w:tc>
          <w:tcPr>
            <w:tcW w:w="1980" w:type="dxa"/>
          </w:tcPr>
          <w:p w:rsidR="008048A6" w:rsidRPr="008048A6" w:rsidRDefault="008048A6">
            <w:r>
              <w:t>${CHARGE_CODESECTION}</w:t>
            </w:r>
          </w:p>
        </w:tc>
        <w:tc>
          <w:tcPr>
            <w:tcW w:w="1620" w:type="dxa"/>
          </w:tcPr>
          <w:p w:rsidR="008048A6" w:rsidRPr="008048A6" w:rsidRDefault="008048A6">
            <w:r>
              <w:t>${SEALABLE}</w:t>
            </w:r>
          </w:p>
        </w:tc>
        <w:tc>
          <w:tcPr>
            <w:tcW w:w="4225" w:type="dxa"/>
          </w:tcPr>
          <w:p w:rsidR="008048A6" w:rsidRPr="008048A6" w:rsidRDefault="008048A6" w:rsidP="008048A6">
            <w:r>
              <w:t>${SEALABLE_INFO}</w:t>
            </w:r>
          </w:p>
        </w:tc>
      </w:tr>
    </w:tbl>
    <w:p w:rsidR="008048A6" w:rsidRDefault="008048A6">
      <w:pPr>
        <w:spacing w:after="0" w:line="240" w:lineRule="auto"/>
        <w:rPr>
          <w:b/>
        </w:rPr>
      </w:pPr>
    </w:p>
    <w:p w:rsidR="008048A6" w:rsidRDefault="008048A6">
      <w:pPr>
        <w:spacing w:after="0" w:line="240" w:lineRule="auto"/>
        <w:rPr>
          <w:b/>
        </w:rPr>
      </w:pPr>
    </w:p>
    <w:p w:rsidR="008048A6" w:rsidRDefault="008048A6">
      <w:pPr>
        <w:spacing w:after="0" w:line="240" w:lineRule="auto"/>
        <w:rPr>
          <w:b/>
        </w:rPr>
      </w:pPr>
    </w:p>
    <w:p w:rsidR="009E63DC" w:rsidRDefault="00BD468B">
      <w:pPr>
        <w:spacing w:after="0" w:line="240" w:lineRule="auto"/>
      </w:pPr>
      <w:r>
        <w:t>NOTE:</w:t>
      </w:r>
    </w:p>
    <w:p w:rsidR="009E63DC" w:rsidRDefault="00BD468B">
      <w:pPr>
        <w:spacing w:after="0" w:line="240" w:lineRule="auto"/>
      </w:pPr>
      <w:r>
        <w:t>* Unpaid Costs/Fines only includes unpaid costs and fines on the CP case if a CP and MC case were combined.</w:t>
      </w:r>
    </w:p>
    <w:p w:rsidR="009E63DC" w:rsidRDefault="00BD468B">
      <w:pPr>
        <w:spacing w:after="0" w:line="240" w:lineRule="auto"/>
      </w:pPr>
      <w:r>
        <w:t>** Unpaid Bail includes all bail that may be owed on any MC case or CP case, even if the cases have been combined.  If $a is owed in bail on one MC, $b on another MC, and $c on a CP case and all cases are combined into one expungement, unpaid bail will equal $a+$b+$c.</w:t>
      </w:r>
    </w:p>
    <w:sectPr w:rsidR="009E63DC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3FB" w:rsidRDefault="005103FB">
      <w:pPr>
        <w:spacing w:after="0" w:line="240" w:lineRule="auto"/>
      </w:pPr>
      <w:r>
        <w:separator/>
      </w:r>
    </w:p>
  </w:endnote>
  <w:endnote w:type="continuationSeparator" w:id="0">
    <w:p w:rsidR="005103FB" w:rsidRDefault="0051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3FB" w:rsidRDefault="005103F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103FB" w:rsidRDefault="005103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63DC"/>
    <w:rsid w:val="002A7415"/>
    <w:rsid w:val="003B1057"/>
    <w:rsid w:val="004E7894"/>
    <w:rsid w:val="005103FB"/>
    <w:rsid w:val="006351AA"/>
    <w:rsid w:val="008048A6"/>
    <w:rsid w:val="009E63DC"/>
    <w:rsid w:val="00B8327E"/>
    <w:rsid w:val="00BD468B"/>
    <w:rsid w:val="00D75880"/>
    <w:rsid w:val="00F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39"/>
    <w:rsid w:val="0080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39"/>
    <w:rsid w:val="0080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F0ECBA15.dotm</Template>
  <TotalTime>108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Michael Hollander</cp:lastModifiedBy>
  <cp:revision>7</cp:revision>
  <dcterms:created xsi:type="dcterms:W3CDTF">2016-01-08T02:57:00Z</dcterms:created>
  <dcterms:modified xsi:type="dcterms:W3CDTF">2016-02-23T22:19:00Z</dcterms:modified>
</cp:coreProperties>
</file>