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0000E" w14:textId="06E5BF5F" w:rsidR="008B3E7B" w:rsidRDefault="00D47310" w:rsidP="00D47310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Nome: Nathan Silva Santana</w:t>
      </w:r>
    </w:p>
    <w:p w14:paraId="36EB45CD" w14:textId="7AE19C57" w:rsidR="00D47310" w:rsidRDefault="00D47310" w:rsidP="00D4731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C37B1C3" w14:textId="6A3FAE5A" w:rsidR="00D47310" w:rsidRDefault="00D47310" w:rsidP="00D47310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Resumo de “O homem que conhecia o infinito”</w:t>
      </w:r>
    </w:p>
    <w:p w14:paraId="2810B1DA" w14:textId="2383B50A" w:rsidR="00D47310" w:rsidRDefault="00D47310" w:rsidP="00D4731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D0A25CC" w14:textId="698429C0" w:rsidR="00D47310" w:rsidRPr="00D47310" w:rsidRDefault="00D47310" w:rsidP="00D47310">
      <w:pPr>
        <w:rPr>
          <w:rFonts w:ascii="Arial" w:hAnsi="Arial" w:cs="Arial"/>
          <w:sz w:val="24"/>
          <w:szCs w:val="24"/>
        </w:rPr>
      </w:pPr>
      <w:r w:rsidRPr="00D47310">
        <w:rPr>
          <w:rFonts w:ascii="Arial" w:hAnsi="Arial" w:cs="Arial"/>
          <w:sz w:val="24"/>
          <w:szCs w:val="24"/>
        </w:rPr>
        <w:t xml:space="preserve">O filme "O homem que conhecia o infinito" é baseado em uma história real e segue a jornada do jovem gênio indiano, </w:t>
      </w:r>
      <w:proofErr w:type="spellStart"/>
      <w:r w:rsidRPr="00D47310">
        <w:rPr>
          <w:rFonts w:ascii="Arial" w:hAnsi="Arial" w:cs="Arial"/>
          <w:sz w:val="24"/>
          <w:szCs w:val="24"/>
        </w:rPr>
        <w:t>Srinivasa</w:t>
      </w:r>
      <w:proofErr w:type="spellEnd"/>
      <w:r w:rsidRPr="00D473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7310">
        <w:rPr>
          <w:rFonts w:ascii="Arial" w:hAnsi="Arial" w:cs="Arial"/>
          <w:sz w:val="24"/>
          <w:szCs w:val="24"/>
        </w:rPr>
        <w:t>Ramanujan</w:t>
      </w:r>
      <w:proofErr w:type="spellEnd"/>
      <w:r w:rsidRPr="00D47310">
        <w:rPr>
          <w:rFonts w:ascii="Arial" w:hAnsi="Arial" w:cs="Arial"/>
          <w:sz w:val="24"/>
          <w:szCs w:val="24"/>
        </w:rPr>
        <w:t>, enquanto ele tenta provar suas teorias matemáticas para o mundo ocidental no início do século XX.</w:t>
      </w:r>
    </w:p>
    <w:p w14:paraId="25A1D417" w14:textId="0E42A38A" w:rsidR="00D47310" w:rsidRPr="00D47310" w:rsidRDefault="00D47310" w:rsidP="00D47310">
      <w:pPr>
        <w:rPr>
          <w:rFonts w:ascii="Arial" w:hAnsi="Arial" w:cs="Arial"/>
          <w:sz w:val="24"/>
          <w:szCs w:val="24"/>
        </w:rPr>
      </w:pPr>
      <w:proofErr w:type="spellStart"/>
      <w:r w:rsidRPr="00D47310">
        <w:rPr>
          <w:rFonts w:ascii="Arial" w:hAnsi="Arial" w:cs="Arial"/>
          <w:sz w:val="24"/>
          <w:szCs w:val="24"/>
        </w:rPr>
        <w:t>Ramanujan</w:t>
      </w:r>
      <w:proofErr w:type="spellEnd"/>
      <w:r w:rsidRPr="00D47310">
        <w:rPr>
          <w:rFonts w:ascii="Arial" w:hAnsi="Arial" w:cs="Arial"/>
          <w:sz w:val="24"/>
          <w:szCs w:val="24"/>
        </w:rPr>
        <w:t xml:space="preserve">, que não teve uma educação formal em matemática, é confrontado com o desafio de provar a validade de suas teorias para a comunidade matemática de Cambridge, liderada pelo renomado matemático G. H. </w:t>
      </w:r>
      <w:proofErr w:type="spellStart"/>
      <w:r w:rsidRPr="00D47310">
        <w:rPr>
          <w:rFonts w:ascii="Arial" w:hAnsi="Arial" w:cs="Arial"/>
          <w:sz w:val="24"/>
          <w:szCs w:val="24"/>
        </w:rPr>
        <w:t>Hardy</w:t>
      </w:r>
      <w:proofErr w:type="spellEnd"/>
      <w:r w:rsidRPr="00D47310">
        <w:rPr>
          <w:rFonts w:ascii="Arial" w:hAnsi="Arial" w:cs="Arial"/>
          <w:sz w:val="24"/>
          <w:szCs w:val="24"/>
        </w:rPr>
        <w:t>.</w:t>
      </w:r>
    </w:p>
    <w:p w14:paraId="0C5A05A9" w14:textId="2D88911E" w:rsidR="00D47310" w:rsidRPr="00D47310" w:rsidRDefault="00D47310" w:rsidP="00D47310">
      <w:pPr>
        <w:rPr>
          <w:rFonts w:ascii="Arial" w:hAnsi="Arial" w:cs="Arial"/>
          <w:sz w:val="24"/>
          <w:szCs w:val="24"/>
        </w:rPr>
      </w:pPr>
      <w:r w:rsidRPr="00D47310">
        <w:rPr>
          <w:rFonts w:ascii="Arial" w:hAnsi="Arial" w:cs="Arial"/>
          <w:sz w:val="24"/>
          <w:szCs w:val="24"/>
        </w:rPr>
        <w:t xml:space="preserve">O filme retrata as dificuldades que </w:t>
      </w:r>
      <w:proofErr w:type="spellStart"/>
      <w:r w:rsidRPr="00D47310">
        <w:rPr>
          <w:rFonts w:ascii="Arial" w:hAnsi="Arial" w:cs="Arial"/>
          <w:sz w:val="24"/>
          <w:szCs w:val="24"/>
        </w:rPr>
        <w:t>Ramanujan</w:t>
      </w:r>
      <w:proofErr w:type="spellEnd"/>
      <w:r w:rsidRPr="00D47310">
        <w:rPr>
          <w:rFonts w:ascii="Arial" w:hAnsi="Arial" w:cs="Arial"/>
          <w:sz w:val="24"/>
          <w:szCs w:val="24"/>
        </w:rPr>
        <w:t xml:space="preserve"> enfrenta, como o racismo, o isolamento cultural e as dificuldades financeiras, além de sua luta pessoal contra a tuberculose.</w:t>
      </w:r>
    </w:p>
    <w:p w14:paraId="7F3BC373" w14:textId="6B33F746" w:rsidR="00D47310" w:rsidRPr="00D47310" w:rsidRDefault="00D47310" w:rsidP="00D47310">
      <w:pPr>
        <w:rPr>
          <w:rFonts w:ascii="Arial" w:hAnsi="Arial" w:cs="Arial"/>
          <w:sz w:val="24"/>
          <w:szCs w:val="24"/>
        </w:rPr>
      </w:pPr>
      <w:r w:rsidRPr="00D47310">
        <w:rPr>
          <w:rFonts w:ascii="Arial" w:hAnsi="Arial" w:cs="Arial"/>
          <w:sz w:val="24"/>
          <w:szCs w:val="24"/>
        </w:rPr>
        <w:t xml:space="preserve">Apesar dessas adversidades, </w:t>
      </w:r>
      <w:proofErr w:type="spellStart"/>
      <w:r w:rsidRPr="00D47310">
        <w:rPr>
          <w:rFonts w:ascii="Arial" w:hAnsi="Arial" w:cs="Arial"/>
          <w:sz w:val="24"/>
          <w:szCs w:val="24"/>
        </w:rPr>
        <w:t>Ramanujan</w:t>
      </w:r>
      <w:proofErr w:type="spellEnd"/>
      <w:r w:rsidRPr="00D47310">
        <w:rPr>
          <w:rFonts w:ascii="Arial" w:hAnsi="Arial" w:cs="Arial"/>
          <w:sz w:val="24"/>
          <w:szCs w:val="24"/>
        </w:rPr>
        <w:t xml:space="preserve"> trabalha incansavelmente em suas equações, muitas vezes inspirado por sonhos e visões, e eventualmente ganha a admiração e respeito de </w:t>
      </w:r>
      <w:proofErr w:type="spellStart"/>
      <w:r w:rsidRPr="00D47310">
        <w:rPr>
          <w:rFonts w:ascii="Arial" w:hAnsi="Arial" w:cs="Arial"/>
          <w:sz w:val="24"/>
          <w:szCs w:val="24"/>
        </w:rPr>
        <w:t>Hardy</w:t>
      </w:r>
      <w:proofErr w:type="spellEnd"/>
      <w:r w:rsidRPr="00D47310">
        <w:rPr>
          <w:rFonts w:ascii="Arial" w:hAnsi="Arial" w:cs="Arial"/>
          <w:sz w:val="24"/>
          <w:szCs w:val="24"/>
        </w:rPr>
        <w:t xml:space="preserve"> e outros matemáticos.</w:t>
      </w:r>
    </w:p>
    <w:p w14:paraId="727A0872" w14:textId="43A22E4B" w:rsidR="00D47310" w:rsidRPr="00D47310" w:rsidRDefault="00D47310" w:rsidP="00D47310">
      <w:pPr>
        <w:rPr>
          <w:rFonts w:ascii="Arial" w:hAnsi="Arial" w:cs="Arial"/>
          <w:sz w:val="24"/>
          <w:szCs w:val="24"/>
        </w:rPr>
      </w:pPr>
      <w:r w:rsidRPr="00D47310">
        <w:rPr>
          <w:rFonts w:ascii="Arial" w:hAnsi="Arial" w:cs="Arial"/>
          <w:sz w:val="24"/>
          <w:szCs w:val="24"/>
        </w:rPr>
        <w:t>O filme também aborda as questões filosóficas em torno da matemática, como o conflito entre o empirismo e o formalismo e a natureza da criatividade matemática.</w:t>
      </w:r>
    </w:p>
    <w:p w14:paraId="0EC506FE" w14:textId="4EA2FFF0" w:rsidR="00D47310" w:rsidRPr="00D47310" w:rsidRDefault="00D47310" w:rsidP="00D47310">
      <w:pPr>
        <w:rPr>
          <w:rFonts w:ascii="Arial" w:hAnsi="Arial" w:cs="Arial"/>
          <w:sz w:val="24"/>
          <w:szCs w:val="24"/>
        </w:rPr>
      </w:pPr>
      <w:r w:rsidRPr="00D47310">
        <w:rPr>
          <w:rFonts w:ascii="Arial" w:hAnsi="Arial" w:cs="Arial"/>
          <w:sz w:val="24"/>
          <w:szCs w:val="24"/>
        </w:rPr>
        <w:t xml:space="preserve">No final, </w:t>
      </w:r>
      <w:proofErr w:type="spellStart"/>
      <w:r w:rsidRPr="00D47310">
        <w:rPr>
          <w:rFonts w:ascii="Arial" w:hAnsi="Arial" w:cs="Arial"/>
          <w:sz w:val="24"/>
          <w:szCs w:val="24"/>
        </w:rPr>
        <w:t>Ramanujan</w:t>
      </w:r>
      <w:proofErr w:type="spellEnd"/>
      <w:r w:rsidRPr="00D47310">
        <w:rPr>
          <w:rFonts w:ascii="Arial" w:hAnsi="Arial" w:cs="Arial"/>
          <w:sz w:val="24"/>
          <w:szCs w:val="24"/>
        </w:rPr>
        <w:t xml:space="preserve"> consegue fazer contribuições significativas para a teoria dos números e inspira outros matemáticos a explorar novas áreas de pesquisa matemática.</w:t>
      </w:r>
    </w:p>
    <w:sectPr w:rsidR="00D47310" w:rsidRPr="00D473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310"/>
    <w:rsid w:val="008B3E7B"/>
    <w:rsid w:val="00D47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CB837"/>
  <w15:chartTrackingRefBased/>
  <w15:docId w15:val="{D1DF9DED-1ABE-4F10-8CB3-0984C782D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42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SILVA SANTANA</dc:creator>
  <cp:keywords/>
  <dc:description/>
  <cp:lastModifiedBy>NATHAN SILVA SANTANA</cp:lastModifiedBy>
  <cp:revision>1</cp:revision>
  <dcterms:created xsi:type="dcterms:W3CDTF">2023-03-30T16:33:00Z</dcterms:created>
  <dcterms:modified xsi:type="dcterms:W3CDTF">2023-03-30T16:37:00Z</dcterms:modified>
</cp:coreProperties>
</file>