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400"/>
        <w:jc w:val="center"/>
      </w:pPr>
      <w:r>
        <w:drawing>
          <wp:inline distT="0" distB="0" distL="0" distR="0">
            <wp:extent cx="3048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Arial" w:cs="Arial" w:eastAsia="Arial" w:hAnsi="Arial"/>
          <w:b/>
          <w:bCs/>
          <w:color w:val="C9A45C"/>
          <w:sz w:val="48"/>
          <w:szCs w:val="48"/>
        </w:rPr>
        <w:t xml:space="preserve">MPD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E1F2F"/>
          <w:sz w:val="24"/>
          <w:szCs w:val="24"/>
        </w:rPr>
        <w:t xml:space="preserve">Modèle Physique de Données — PostgreSQL 18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Projet Apothéose — Formation CDA O'clock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Hameni Abanya · Vincent Duverger · Orianne Jaunet · Nathalie Leduc · Emilie Vatelin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Avril 2026</w:t>
      </w:r>
    </w:p>
    <w:p>
      <w:pPr>
        <w:pBdr>
          <w:bottom w:val="single" w:color="C9A45C" w:sz="6"/>
        </w:pBdr>
        <w:spacing w:after="80" w:before="8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r/>
    </w:p>
    <w:p>
      <w:pPr>
        <w:pStyle w:val="Heading1"/>
        <w:spacing w:after="180" w:before="360"/>
      </w:pPr>
      <w:bookmarkStart w:name="mpd_intro" w:id="1"/>
      <w:r>
        <w:rPr>
          <w:rFonts w:ascii="Arial" w:cs="Arial" w:eastAsia="Arial" w:hAnsi="Arial"/>
          <w:b/>
          <w:bCs/>
          <w:color w:val="C9A45C"/>
          <w:sz w:val="38"/>
          <w:szCs w:val="38"/>
        </w:rPr>
        <w:t xml:space="preserve">1. Introduction</w:t>
      </w:r>
      <w:bookmarkEnd w:id="1"/>
    </w:p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>Le MPD traduit le MLD en instructions SQL PostgreSQL 18 exécutables. C'est la source de vérité technique de la base de données. Le projet utilise Prisma 7 pour gérer les migrations — ce script correspond à la structure générée par Prisma.</w:t>
      </w:r>
    </w:p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single" w:color="C9A45C" w:sz="14"/>
              <w:bottom w:val="none" w:color="FFFFFF" w:sz="0"/>
              <w:right w:val="none" w:color="FFFFFF" w:sz="0"/>
            </w:tcBorders>
            <w:shd w:fill="F6F1E8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SGBD : PostgreSQL 18 (via Docker 18-alpine en dev, Railway en production)
ORM : Prisma 7 avec @prisma/adapter-pg 7 (pool de connexions)
Identifiants : UUID String — @default(uuid()) — jamais des entiers auto-incrémentés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1"/>
        <w:spacing w:after="180" w:before="360"/>
      </w:pPr>
      <w:bookmarkStart w:name="mpd_sql" w:id="1"/>
      <w:r>
        <w:rPr>
          <w:rFonts w:ascii="Arial" w:cs="Arial" w:eastAsia="Arial" w:hAnsi="Arial"/>
          <w:b/>
          <w:bCs/>
          <w:color w:val="C9A45C"/>
          <w:sz w:val="38"/>
          <w:szCs w:val="38"/>
        </w:rPr>
        <w:t xml:space="preserve">2. Script SQL PostgreSQL 18</w:t>
      </w:r>
      <w:bookmarkEnd w:id="1"/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Énumérations (types personnalisés)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Rôles utilisateur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TYPE "Role" AS ENUM ('MEMBER', 'ADMIN');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Statuts de modération des recettes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TYPE "RecipeStatus" AS ENUM ('DRAFT', 'PENDING', 'PUBLISHED');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Type de média (film ou série)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TYPE "MediaType" AS ENUM ('MOVIE', 'SERIES');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Types de notifications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TYPE "NotificationType" AS ENUM ('RECIPE_SUBMITTED');</w:t>
      </w:r>
    </w:p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Table : users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users (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id                   TEXT        PRIMARY KEY DEFAULT gen_random_uuid()::text,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email                VARCHAR(255) UNIQUE NOT NULL,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pseudo               VARCHAR(100) UNIQUE NOT NULL,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nom                  VARCHAR(255),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password_hash        VARCHAR(255) NOT NULL,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role                 "Role"       NOT NULL DEFAULT 'MEMBER',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created_at           TIMESTAMP    NOT NULL DEFAULT NOW(),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last_login_at        TIMESTAMP,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reset_token          VARCHAR(255),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reset_token_expires  TIMESTAMP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INDEX idx_users_email ON users(email);</w:t>
      </w:r>
    </w:p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Table : categories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categories (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id           TEXT         PRIMARY KEY DEFAULT gen_random_uuid()::text,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nom          VARCHAR(100) UNIQUE NOT NULL,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description  TEXT,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color        VARCHAR(7)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Table : genres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genres (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id             TEXT         PRIMARY KEY DEFAULT gen_random_uuid()::text,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nom            VARCHAR(100) NOT NULL,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tmdb_genre_id  INT          UNIQUE NOT NULL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Table : media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media (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id          TEXT         PRIMARY KEY DEFAULT gen_random_uuid()::text,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tmdb_id     INT          NOT NULL,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titre       VARCHAR(255) NOT NULL,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slug        VARCHAR(300) UNIQUE NOT NULL,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type        "MediaType"  NOT NULL,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poster_url  VARCHAR(500),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synopsis    TEXT,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annee       INT,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realisateur VARCHAR(255),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created_at  TIMESTAMP    NOT NULL DEFAULT NOW(),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UNIQUE (tmdb_id, type)  -- Un film et une série peuvent avoir le même ID TMDB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INDEX idx_media_slug ON media(slug);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INDEX idx_media_type ON media(type);</w:t>
      </w:r>
    </w:p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Table pivot : media_genres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media_genres (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media_id  TEXT NOT NULL REFERENCES media(id)   ON DELETE CASCADE,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genre_id  TEXT NOT NULL REFERENCES genres(id)  ON DELETE CASCADE,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PRIMARY KEY (media_id, genre_id)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Table : recipes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recipes (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id                                        TEXT           PRIMARY KEY DEFAULT gen_random_uuid()::text,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titre                                     VARCHAR(255)   NOT NULL,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slug                                      VARCHAR(300)   UNIQUE NOT NULL,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image_url                                 VARCHAR(500),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instructions                              TEXT           NOT NULL,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nombre_personnes                          INT,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temps_preparation                         INT,            -- en minutes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temps_cuisson                             INT,            -- en minutes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status                                    "RecipeStatus" NOT NULL DEFAULT 'DRAFT',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rejection_reason                          TEXT,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admin_edited_since_submission             BOOLEAN        NOT NULL DEFAULT FALSE,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admin_edited_ingredients_since_submission BOOLEAN        NOT NULL DEFAULT FALSE,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admin_edited_fields_summary               TEXT,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user_id       TEXT REFERENCES users(id)      ON DELETE SET NULL,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category_id   TEXT NOT NULL REFERENCES categories(id) ON DELETE RESTRICT,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media_id      TEXT NOT NULL REFERENCES media(id)      ON DELETE RESTRICT,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created_at    TIMESTAMP NOT NULL DEFAULT NOW(),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updated_at    TIMESTAMP NOT NULL DEFAULT NOW()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INDEX idx_recipes_slug       ON recipes(slug);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INDEX idx_recipes_status     ON recipes(status);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INDEX idx_recipes_stat_cat   ON recipes(status, category_id);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INDEX idx_recipes_user       ON recipes(user_id);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INDEX idx_recipes_category   ON recipes(category_id);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INDEX idx_recipes_media      ON recipes(media_id);</w:t>
      </w:r>
    </w:p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Table : ingredients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ingredients (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id       TEXT         PRIMARY KEY DEFAULT gen_random_uuid()::text,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nom      VARCHAR(255) UNIQUE NOT NULL,  -- normalisé lowercase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approved BOOLEAN      NOT NULL DEFAULT FALSE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INDEX idx_ingredients_nom ON ingredients(nom);</w:t>
      </w:r>
    </w:p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Table pivot : recipe_ingredients (avec attributs)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recipe_ingredients (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recipe_id     TEXT NOT NULL REFERENCES recipes(id)     ON DELETE CASCADE,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ingredient_id TEXT NOT NULL REFERENCES ingredients(id) ON DELETE RESTRICT,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quantity      VARCHAR(100),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unit          VARCHAR(50),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PRIMARY KEY (recipe_id, ingredient_id)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Table : notifications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notifications (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id         TEXT               PRIMARY KEY DEFAULT gen_random_uuid()::text,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type       "NotificationType" NOT NULL,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message    TEXT               NOT NULL,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is_read    BOOLEAN            NOT NULL DEFAULT FALSE,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user_id    TEXT               NOT NULL REFERENCES users(id)   ON DELETE CASCADE,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recipe_id  TEXT               REFERENCES recipes(id)          ON DELETE SET NULL,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created_at TIMESTAMP          NOT NULL DEFAULT NOW()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INDEX idx_notif_user_read ON notifications(user_id, is_read);</w:t>
      </w:r>
    </w:p>
    <w:p>
      <w:pPr>
        <w:shd w:fill="F0EDE8" w:val="clear"/>
        <w:spacing w:after="4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INDEX idx_notif_created   ON notifications(created_at);</w:t>
      </w:r>
    </w:p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1"/>
        <w:spacing w:after="180" w:before="360"/>
      </w:pPr>
      <w:bookmarkStart w:name="mpd_ondel" w:id="1"/>
      <w:r>
        <w:rPr>
          <w:rFonts w:ascii="Arial" w:cs="Arial" w:eastAsia="Arial" w:hAnsi="Arial"/>
          <w:b/>
          <w:bCs/>
          <w:color w:val="C9A45C"/>
          <w:sz w:val="38"/>
          <w:szCs w:val="38"/>
        </w:rPr>
        <w:t xml:space="preserve">3. Politique de suppression (onDelete)</w:t>
      </w:r>
      <w:bookmarkEnd w:id="1"/>
    </w:p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>Ces règles définissent ce qui se passe en base de données quand un enregistrement parent est supprimé.</w:t>
      </w:r>
    </w:p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Politique</w:t>
            </w:r>
          </w:p>
        </w:tc>
        <w:tc>
          <w:tcPr>
            <w:tcW w:type="dxa" w:w="18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· Colonne</w:t>
            </w:r>
          </w:p>
        </w:tc>
        <w:tc>
          <w:tcPr>
            <w:tcW w:type="dxa" w:w="24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 concret</w:t>
            </w:r>
          </w:p>
        </w:tc>
        <w:tc>
          <w:tcPr>
            <w:tcW w:type="dxa" w:w="3026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 métier</w:t>
            </w:r>
          </w:p>
        </w:tc>
      </w:tr>
      <w:tr>
        <w:tc>
          <w:tcPr>
            <w:tcW w:type="dxa" w:w="18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1F2F"/>
                <w:sz w:val="20"/>
                <w:szCs w:val="20"/>
              </w:rPr>
              <w:t xml:space="preserve">CASCADE</w:t>
            </w:r>
          </w:p>
        </w:tc>
        <w:tc>
          <w:tcPr>
            <w:tcW w:type="dxa" w:w="18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8"/>
                <w:szCs w:val="18"/>
              </w:rPr>
              <w:t xml:space="preserve">media_genres.media_id
media_genres.genre_id
recipe_ingredients.recipe_id
notifications.user_id</w:t>
            </w:r>
          </w:p>
        </w:tc>
        <w:tc>
          <w:tcPr>
            <w:tcW w:type="dxa" w:w="2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L'enfant est automatiquement supprimé avec le parent</w:t>
            </w:r>
          </w:p>
        </w:tc>
        <w:tc>
          <w:tcPr>
            <w:tcW w:type="dxa" w:w="30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Les liaisons n'ont pas de sens sans leurs deux parents</w:t>
            </w:r>
          </w:p>
        </w:tc>
      </w:tr>
      <w:tr>
        <w:tc>
          <w:tcPr>
            <w:tcW w:type="dxa" w:w="18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SET NULL</w:t>
            </w:r>
          </w:p>
        </w:tc>
        <w:tc>
          <w:tcPr>
            <w:tcW w:type="dxa" w:w="18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8"/>
                <w:szCs w:val="18"/>
              </w:rPr>
              <w:t xml:space="preserve">recipes.user_id
notifications.recipe_id</w:t>
            </w:r>
          </w:p>
        </w:tc>
        <w:tc>
          <w:tcPr>
            <w:tcW w:type="dxa" w:w="2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La colonne FK passe à NULL, l'enfant survit</w:t>
            </w:r>
          </w:p>
        </w:tc>
        <w:tc>
          <w:tcPr>
            <w:tcW w:type="dxa" w:w="30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Les recettes PUBLISHED restent visibles après suppression du compte (RGPD)</w:t>
            </w:r>
          </w:p>
        </w:tc>
      </w:tr>
      <w:tr>
        <w:tc>
          <w:tcPr>
            <w:tcW w:type="dxa" w:w="18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RESTRICT</w:t>
            </w:r>
          </w:p>
        </w:tc>
        <w:tc>
          <w:tcPr>
            <w:tcW w:type="dxa" w:w="18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8"/>
                <w:szCs w:val="18"/>
              </w:rPr>
              <w:t xml:space="preserve">recipes.category_id
recipes.media_id
recipe_ingredients.ingredient_id</w:t>
            </w:r>
          </w:p>
        </w:tc>
        <w:tc>
          <w:tcPr>
            <w:tcW w:type="dxa" w:w="2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La suppression du parent est bloquée s'il a des enfants</w:t>
            </w:r>
          </w:p>
        </w:tc>
        <w:tc>
          <w:tcPr>
            <w:tcW w:type="dxa" w:w="30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Impossible de supprimer une catégorie ou un ingrédient encore utilisé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45C" w:sz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777777"/>
        <w:sz w:val="18"/>
        <w:szCs w:val="18"/>
      </w:rPr>
      <w:t xml:space="preserve">Version 1.0 — Avril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80"/>
      <w:jc w:val="center"/>
    </w:pPr>
    <w:r>
      <w:drawing>
        <wp:inline distT="0" distB="0" distL="0" distR="0">
          <wp:extent cx="171450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C9A45C" w:sz="6"/>
      </w:pBdr>
      <w:spacing w:after="60" w:before="0"/>
      <w:jc w:val="center"/>
    </w:pPr>
    <w:r>
      <w:rPr>
        <w:rFonts w:ascii="Arial" w:cs="Arial" w:eastAsia="Arial" w:hAnsi="Arial"/>
        <w:b/>
        <w:bCs/>
        <w:color w:val="C9A45C"/>
        <w:sz w:val="20"/>
        <w:szCs w:val="20"/>
      </w:rPr>
      <w:t xml:space="preserve">MPD — Modèle Physique de Données  —  Cinés Délices  —  Apothéose CDA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D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C9A45C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8E1F2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0db3418a603edd09dc998ae87167d670fa727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0db3418a603edd09dc998ae87167d670fa727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2026-04-16T07:15:21.612Z</dcterms:created>
  <dcterms:modified xsi:type="dcterms:W3CDTF">2026-04-16T07:15:21.613Z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