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C5E"/>
          <w:sz w:val="56"/>
        </w:rPr>
        <w:t>ISU Figure Skating</w:t>
        <w:br/>
        <w:t>Scoring Calculator</w:t>
      </w:r>
    </w:p>
    <w:p>
      <w:pPr>
        <w:jc w:val="center"/>
      </w:pPr>
      <w:r>
        <w:rPr>
          <w:color w:val="556680"/>
          <w:sz w:val="32"/>
        </w:rPr>
        <w:t>User Manual — Season 2025/26</w:t>
      </w:r>
    </w:p>
    <w:p/>
    <w:p>
      <w:pPr>
        <w:jc w:val="center"/>
      </w:pPr>
      <w:r>
        <w:rPr>
          <w:i/>
          <w:color w:val="556680"/>
          <w:sz w:val="26"/>
        </w:rPr>
        <w:t>Singles · Pairs · Ice Dance</w:t>
      </w:r>
    </w:p>
    <w:p/>
    <w:p/>
    <w:p>
      <w:pPr>
        <w:jc w:val="center"/>
      </w:pPr>
      <w:r>
        <w:rPr>
          <w:color w:val="556680"/>
          <w:sz w:val="24"/>
        </w:rPr>
        <w:t>For skaters and coaches</w:t>
      </w:r>
    </w:p>
    <w:p/>
    <w:p/>
    <w:p/>
    <w:p>
      <w:pPr>
        <w:jc w:val="center"/>
      </w:pPr>
      <w:r>
        <w:rPr>
          <w:color w:val="556680"/>
          <w:sz w:val="20"/>
        </w:rPr>
        <w:t>Based on:</w:t>
        <w:br/>
        <w:t>ISU Communication 2707 — Singles &amp; Pairs Scale of Values (May 16, 2025)</w:t>
        <w:br/>
        <w:t>ISU Communication 2705 — Ice Dance Scale of Values (June 2, 2025)</w:t>
        <w:br/>
        <w:t>ISU Communication 2701 — Levels of Difficulty, GOE &amp; PCS Guidelines (April 25, 2025)</w:t>
      </w:r>
    </w:p>
    <w:p>
      <w:r>
        <w:br w:type="page"/>
      </w:r>
    </w:p>
    <w:p>
      <w:pPr>
        <w:pStyle w:val="Heading1"/>
      </w:pPr>
      <w:r>
        <w:t>Contents</w:t>
      </w:r>
    </w:p>
    <w:p>
      <w:pPr>
        <w:spacing w:after="40"/>
      </w:pPr>
      <w:r>
        <w:t>1. About this manual</w:t>
      </w:r>
    </w:p>
    <w:p>
      <w:pPr>
        <w:spacing w:after="40"/>
      </w:pPr>
      <w:r>
        <w:t>2. Quick start — score your first program in 3 minutes</w:t>
      </w:r>
    </w:p>
    <w:p>
      <w:pPr>
        <w:spacing w:after="40"/>
      </w:pPr>
      <w:r>
        <w:t>3. The IJS in one page (refresher)</w:t>
      </w:r>
    </w:p>
    <w:p>
      <w:pPr>
        <w:spacing w:after="40"/>
      </w:pPr>
      <w:r>
        <w:t>4. The interface</w:t>
      </w:r>
    </w:p>
    <w:p>
      <w:pPr>
        <w:spacing w:after="40"/>
      </w:pPr>
      <w:r>
        <w:t>5. Singles — using the calculator</w:t>
      </w:r>
    </w:p>
    <w:p>
      <w:pPr>
        <w:spacing w:after="40"/>
      </w:pPr>
      <w:r>
        <w:t>6. Pairs — using the calculator</w:t>
      </w:r>
    </w:p>
    <w:p>
      <w:pPr>
        <w:spacing w:after="40"/>
      </w:pPr>
      <w:r>
        <w:t>7. Ice Dance — using the calculator</w:t>
      </w:r>
    </w:p>
    <w:p>
      <w:pPr>
        <w:spacing w:after="40"/>
      </w:pPr>
      <w:r>
        <w:t>8. GOE: positive aspects and error reductions</w:t>
      </w:r>
    </w:p>
    <w:p>
      <w:pPr>
        <w:spacing w:after="40"/>
      </w:pPr>
      <w:r>
        <w:t>9. Program Components (PCS) and the serious-error cap</w:t>
      </w:r>
    </w:p>
    <w:p>
      <w:pPr>
        <w:spacing w:after="40"/>
      </w:pPr>
      <w:r>
        <w:t>10. Deductions</w:t>
      </w:r>
    </w:p>
    <w:p>
      <w:pPr>
        <w:spacing w:after="40"/>
      </w:pPr>
      <w:r>
        <w:t>11. Worked example — Senior Men Free Skating</w:t>
      </w:r>
    </w:p>
    <w:p>
      <w:pPr>
        <w:spacing w:after="40"/>
      </w:pPr>
      <w:r>
        <w:t>12. Quick reference — element codes</w:t>
      </w:r>
    </w:p>
    <w:p>
      <w:pPr>
        <w:spacing w:after="40"/>
      </w:pPr>
      <w:r>
        <w:t>13. FAQ and troubleshooting</w:t>
      </w:r>
    </w:p>
    <w:p>
      <w:pPr>
        <w:spacing w:after="40"/>
      </w:pPr>
      <w:r>
        <w:t>14. Sources and further reading</w:t>
      </w:r>
    </w:p>
    <w:p>
      <w:r>
        <w:br w:type="page"/>
      </w:r>
    </w:p>
    <w:p>
      <w:pPr>
        <w:pStyle w:val="Heading1"/>
      </w:pPr>
      <w:r>
        <w:t>1. About this manual</w:t>
      </w:r>
    </w:p>
    <w:p>
      <w:r>
        <w:rPr>
          <w:b w:val="0"/>
          <w:i w:val="0"/>
          <w:sz w:val="22"/>
        </w:rPr>
        <w:t>This manual explains how to use the ISU Figure Skating Scoring Calculator — a single-file web tool you open in any browser — and how its numbers map to the current ISU rules for the 2025/26 season.</w:t>
      </w:r>
    </w:p>
    <w:p>
      <w:r>
        <w:rPr>
          <w:b w:val="0"/>
          <w:i w:val="0"/>
          <w:sz w:val="22"/>
        </w:rPr>
        <w:t>It assumes you already know the basics of the International Judging System (IJS): that a program score is the sum of Technical Element Score (TES) plus Program Components Score (PCS), minus deductions. If you would like a one-page refresher first, jump to Section 3.</w:t>
      </w:r>
    </w:p>
    <w:p>
      <w:r>
        <w:rPr>
          <w:b w:val="0"/>
          <w:i w:val="0"/>
          <w:sz w:val="22"/>
        </w:rPr>
        <w:t>The calculator is designed for senior single skating, senior pair skating and senior ice dance. It uses the official Scales of Values from ISU Communication 2707 (Singles/Pairs) and 2705 (Ice Dance), and the GOE/PCS guidance from ISU Communication 2701. Junior and Advanced Novice values follow the same structure but use different base values and have not been included in this build.</w:t>
      </w:r>
    </w:p>
    <w:tbl>
      <w:tblPr>
        <w:tblW w:type="auto" w:w="0"/>
        <w:tblLayout w:type="fixed"/>
        <w:tblLook w:firstColumn="1" w:firstRow="1" w:lastColumn="0" w:lastRow="0" w:noHBand="0" w:noVBand="1" w:val="04A0"/>
      </w:tblPr>
      <w:tblGrid>
        <w:gridCol w:w="9360"/>
      </w:tblGrid>
      <w:tr>
        <w:tc>
          <w:tcPr>
            <w:tcW w:type="dxa" w:w="9360"/>
            <w:shd w:val="clear" w:color="auto" w:fill="EAF2F8"/>
            <w:tcMar>
              <w:top w:w="120" w:type="dxa"/>
              <w:bottom w:w="120" w:type="dxa"/>
              <w:left w:w="120" w:type="dxa"/>
              <w:right w:w="120" w:type="dxa"/>
            </w:tcMar>
          </w:tcPr>
          <w:p>
            <w:r>
              <w:rPr>
                <w:b/>
                <w:color w:val="1C5D8F"/>
                <w:sz w:val="22"/>
              </w:rPr>
              <w:t>Who is this manual for?</w:t>
            </w:r>
          </w:p>
          <w:p>
            <w:r>
              <w:rPr>
                <w:sz w:val="20"/>
              </w:rPr>
              <w:t>Skaters and coaches who already use IJS terminology day to day — e.g. you know what 3Lz!+3T means, what level features are, and what "q" versus "&lt;" versus "&lt;&lt;" means. If you are new to the IJS, read Section 3 first.</w:t>
            </w:r>
          </w:p>
        </w:tc>
      </w:tr>
    </w:tbl>
    <w:p/>
    <w:p>
      <w:pPr>
        <w:pStyle w:val="Heading2"/>
      </w:pPr>
      <w:r>
        <w:t>What the calculator does</w:t>
      </w:r>
    </w:p>
    <w:p>
      <w:pPr>
        <w:pStyle w:val="ListBullet"/>
        <w:ind w:left="360"/>
      </w:pPr>
      <w:r>
        <w:t>Lets you enter a planned or actual program element-by-element and see the running TES.</w:t>
      </w:r>
    </w:p>
    <w:p>
      <w:pPr>
        <w:pStyle w:val="ListBullet"/>
        <w:ind w:left="360"/>
      </w:pPr>
      <w:r>
        <w:t>Applies the correct base value, modifier and GOE percentages automatically.</w:t>
      </w:r>
    </w:p>
    <w:p>
      <w:pPr>
        <w:pStyle w:val="ListBullet"/>
        <w:ind w:left="360"/>
      </w:pPr>
      <w:r>
        <w:t>Adds your PCS marks (Composition, Presentation, Skating Skills) at the right factor for the segment.</w:t>
      </w:r>
    </w:p>
    <w:p>
      <w:pPr>
        <w:pStyle w:val="ListBullet"/>
        <w:ind w:left="360"/>
      </w:pPr>
      <w:r>
        <w:t>Subtracts deductions and shows the Total Segment Score, the way it appears on a real ISU protocol.</w:t>
      </w:r>
    </w:p>
    <w:p>
      <w:pPr>
        <w:pStyle w:val="Heading2"/>
      </w:pPr>
      <w:r>
        <w:t>What it does not do</w:t>
      </w:r>
    </w:p>
    <w:p>
      <w:pPr>
        <w:pStyle w:val="ListBullet"/>
        <w:ind w:left="360"/>
      </w:pPr>
      <w:r>
        <w:t>It does not call levels for you. You decide the level you think the spin, step or lift would receive.</w:t>
      </w:r>
    </w:p>
    <w:p>
      <w:pPr>
        <w:pStyle w:val="ListBullet"/>
        <w:ind w:left="360"/>
      </w:pPr>
      <w:r>
        <w:t>It does not pick up the technical panel's calls (q, &lt;, &lt;&lt;, e, !). You enter them, the same way a panel would.</w:t>
      </w:r>
    </w:p>
    <w:p>
      <w:pPr>
        <w:pStyle w:val="ListBullet"/>
        <w:ind w:left="360"/>
      </w:pPr>
      <w:r>
        <w:t>It does not enforce program content rules (e.g. "no more than two triple+triple combos in the FS"). It will let you build any program — you choose what is sensible.</w:t>
      </w:r>
    </w:p>
    <w:p>
      <w:r>
        <w:br w:type="page"/>
      </w:r>
    </w:p>
    <w:p>
      <w:pPr>
        <w:pStyle w:val="Heading1"/>
      </w:pPr>
      <w:r>
        <w:t>2. Quick start — score your first program in 3 minutes</w:t>
      </w:r>
    </w:p>
    <w:p>
      <w:pPr>
        <w:pStyle w:val="Heading3"/>
      </w:pPr>
      <w:r>
        <w:t>Step 1. Open the calculator</w:t>
      </w:r>
    </w:p>
    <w:p>
      <w:r>
        <w:rPr>
          <w:b w:val="0"/>
          <w:i w:val="0"/>
          <w:sz w:val="22"/>
        </w:rPr>
        <w:t>Double-click isu_scoring_calculator.html in this folder. It opens in your default browser. No internet connection is required.</w:t>
      </w:r>
    </w:p>
    <w:p>
      <w:pPr>
        <w:pStyle w:val="Heading3"/>
      </w:pPr>
      <w:r>
        <w:t>Step 2. Pick the discipline and segment</w:t>
      </w:r>
    </w:p>
    <w:p>
      <w:r>
        <w:rPr>
          <w:b w:val="0"/>
          <w:i w:val="0"/>
          <w:sz w:val="22"/>
        </w:rPr>
        <w:t>At the top, choose Singles, Pairs or Ice Dance. Then pick the segment (Short Program / Free Skating, or Rhythm Dance / Free Dance for ice dance). The calculator pre-loads a sample skeleton appropriate for that segment.</w:t>
      </w:r>
    </w:p>
    <w:p>
      <w:pPr>
        <w:pStyle w:val="Heading3"/>
      </w:pPr>
      <w:r>
        <w:t>Step 3. Edit the elements</w:t>
      </w:r>
    </w:p>
    <w:p>
      <w:r>
        <w:rPr>
          <w:b w:val="0"/>
          <w:i w:val="0"/>
          <w:sz w:val="22"/>
        </w:rPr>
        <w:t>For each row, change the element from the dropdown, set the modifier (clean, q, &lt;, &lt;&lt;, e, !), pick a level for spins/steps/lifts, tick the "×1.1" box if the jump is a near-end-of-program jump that earns the bonus in your event, and choose the GOE the judges would award.</w:t>
      </w:r>
    </w:p>
    <w:p>
      <w:pPr>
        <w:pStyle w:val="Heading3"/>
      </w:pPr>
      <w:r>
        <w:t>Step 4. Fill in PCS</w:t>
      </w:r>
    </w:p>
    <w:p>
      <w:r>
        <w:rPr>
          <w:b w:val="0"/>
          <w:i w:val="0"/>
          <w:sz w:val="22"/>
        </w:rPr>
        <w:t>On the right side, drag each of the three PCS sliders (Composition, Presentation, Skating Skills) or type the value directly. The calculator multiplies each by the correct factor automatically.</w:t>
      </w:r>
    </w:p>
    <w:p>
      <w:pPr>
        <w:pStyle w:val="Heading3"/>
      </w:pPr>
      <w:r>
        <w:t>Step 5. Add deductions</w:t>
      </w:r>
    </w:p>
    <w:p>
      <w:r>
        <w:rPr>
          <w:b w:val="0"/>
          <w:i w:val="0"/>
          <w:sz w:val="22"/>
        </w:rPr>
        <w:t>Enter falls and any other deductions in the box below PCS. The Total Segment Score updates live as you go.</w:t>
      </w:r>
    </w:p>
    <w:tbl>
      <w:tblPr>
        <w:tblW w:type="auto" w:w="0"/>
        <w:tblLayout w:type="fixed"/>
        <w:tblLook w:firstColumn="1" w:firstRow="1" w:lastColumn="0" w:lastRow="0" w:noHBand="0" w:noVBand="1" w:val="04A0"/>
      </w:tblPr>
      <w:tblGrid>
        <w:gridCol w:w="9360"/>
      </w:tblGrid>
      <w:tr>
        <w:tc>
          <w:tcPr>
            <w:tcW w:type="dxa" w:w="9360"/>
            <w:shd w:val="clear" w:color="auto" w:fill="EAF2F8"/>
            <w:tcMar>
              <w:top w:w="120" w:type="dxa"/>
              <w:bottom w:w="120" w:type="dxa"/>
              <w:left w:w="120" w:type="dxa"/>
              <w:right w:w="120" w:type="dxa"/>
            </w:tcMar>
          </w:tcPr>
          <w:p>
            <w:r>
              <w:rPr>
                <w:b/>
                <w:color w:val="1C5D8F"/>
                <w:sz w:val="22"/>
              </w:rPr>
              <w:t>Pro tip</w:t>
            </w:r>
          </w:p>
          <w:p>
            <w:r>
              <w:rPr>
                <w:sz w:val="20"/>
              </w:rPr>
              <w:t>Start by entering only the technical content (TES). When the planned TES looks right, add PCS and deductions. That way you can play with element choices without worrying about the rest of the protocol.</w:t>
            </w:r>
          </w:p>
        </w:tc>
      </w:tr>
    </w:tbl>
    <w:p/>
    <w:p>
      <w:r>
        <w:br w:type="page"/>
      </w:r>
    </w:p>
    <w:p>
      <w:pPr>
        <w:pStyle w:val="Heading1"/>
      </w:pPr>
      <w:r>
        <w:t>3. The IJS in one page (refresher)</w:t>
      </w:r>
    </w:p>
    <w:p>
      <w:r>
        <w:rPr>
          <w:b w:val="0"/>
          <w:i w:val="0"/>
          <w:sz w:val="22"/>
        </w:rPr>
        <w:t>Every IJS program score is built the same way:</w:t>
      </w:r>
    </w:p>
    <w:p>
      <w:pPr>
        <w:jc w:val="center"/>
      </w:pPr>
      <w:r>
        <w:rPr>
          <w:b/>
          <w:i w:val="0"/>
          <w:color w:val="1C5D8F"/>
          <w:sz w:val="24"/>
        </w:rPr>
        <w:t>Total Segment Score = TES + PCS − Deductions</w:t>
      </w:r>
    </w:p>
    <w:p>
      <w:pPr>
        <w:pStyle w:val="Heading2"/>
      </w:pPr>
      <w:r>
        <w:t>Technical Element Score (TES)</w:t>
      </w:r>
    </w:p>
    <w:p>
      <w:r>
        <w:rPr>
          <w:b w:val="0"/>
          <w:i w:val="0"/>
          <w:sz w:val="22"/>
        </w:rPr>
        <w:t>Each element has:</w:t>
      </w:r>
    </w:p>
    <w:p>
      <w:pPr>
        <w:pStyle w:val="ListBullet"/>
        <w:ind w:left="360"/>
      </w:pPr>
      <w:r>
        <w:rPr>
          <w:b/>
        </w:rPr>
        <w:t>• A base value (BV)</w:t>
      </w:r>
      <w:r>
        <w:rPr>
          <w:b w:val="0"/>
        </w:rPr>
        <w:t xml:space="preserve"> from the Scale of Values, e.g. 3T = 4.20.</w:t>
      </w:r>
    </w:p>
    <w:p>
      <w:pPr>
        <w:pStyle w:val="ListBullet"/>
        <w:ind w:left="360"/>
      </w:pPr>
      <w:r>
        <w:rPr>
          <w:b/>
        </w:rPr>
        <w:t>• A Grade of Execution (GOE)</w:t>
      </w:r>
      <w:r>
        <w:rPr>
          <w:b w:val="0"/>
        </w:rPr>
        <w:t xml:space="preserve"> from −5 to +5, awarded by each judge. The trimmed mean is applied as a percentage of the base value (10% per step).</w:t>
      </w:r>
    </w:p>
    <w:p>
      <w:r>
        <w:rPr>
          <w:b w:val="0"/>
          <w:i w:val="0"/>
          <w:sz w:val="22"/>
        </w:rPr>
        <w:t>Modifiers can change the base value:</w:t>
      </w:r>
    </w:p>
    <w:p>
      <w:pPr>
        <w:pStyle w:val="ListBullet"/>
        <w:ind w:left="360"/>
      </w:pPr>
      <w:r>
        <w:t>"q" — jump landed on the quarter. Full BV. Judges reduce GOE.</w:t>
      </w:r>
    </w:p>
    <w:p>
      <w:pPr>
        <w:pStyle w:val="ListBullet"/>
        <w:ind w:left="360"/>
      </w:pPr>
      <w:r>
        <w:t>"&lt;" — under-rotated. BV reduced to 80%. Judges reduce GOE.</w:t>
      </w:r>
    </w:p>
    <w:p>
      <w:pPr>
        <w:pStyle w:val="ListBullet"/>
        <w:ind w:left="360"/>
      </w:pPr>
      <w:r>
        <w:t>"&lt;&lt;" — downgraded. BV becomes that of the jump one revolution less.</w:t>
      </w:r>
    </w:p>
    <w:p>
      <w:pPr>
        <w:pStyle w:val="ListBullet"/>
        <w:ind w:left="360"/>
      </w:pPr>
      <w:r>
        <w:t>"e" — wrong edge on F/Lz. Reduced BV. Judges reduce GOE.</w:t>
      </w:r>
    </w:p>
    <w:p>
      <w:pPr>
        <w:pStyle w:val="ListBullet"/>
        <w:ind w:left="360"/>
      </w:pPr>
      <w:r>
        <w:t>"!" — unclear edge on F/Lz. Full BV. Judges reduce GOE.</w:t>
      </w:r>
    </w:p>
    <w:p>
      <w:pPr>
        <w:pStyle w:val="ListBullet"/>
        <w:ind w:left="360"/>
      </w:pPr>
      <w:r>
        <w:t>"V" — for spins, indicates a requirement was not fulfilled (e.g. fewer than 3 revolutions on a foot). Reduced BV.</w:t>
      </w:r>
    </w:p>
    <w:p>
      <w:pPr>
        <w:pStyle w:val="Heading2"/>
      </w:pPr>
      <w:r>
        <w:t>Program Components (PCS)</w:t>
      </w:r>
    </w:p>
    <w:p>
      <w:r>
        <w:rPr>
          <w:b w:val="0"/>
          <w:i w:val="0"/>
          <w:sz w:val="22"/>
        </w:rPr>
        <w:t>Since the 2022/23 reform there are 3 components, each scored 0.25–10.00 in 0.25 steps:</w:t>
      </w:r>
    </w:p>
    <w:p>
      <w:pPr>
        <w:pStyle w:val="ListBullet"/>
        <w:ind w:left="360"/>
      </w:pPr>
      <w:r>
        <w:t>Composition</w:t>
      </w:r>
    </w:p>
    <w:p>
      <w:pPr>
        <w:pStyle w:val="ListBullet"/>
        <w:ind w:left="360"/>
      </w:pPr>
      <w:r>
        <w:t>Presentation</w:t>
      </w:r>
    </w:p>
    <w:p>
      <w:pPr>
        <w:pStyle w:val="ListBullet"/>
        <w:ind w:left="360"/>
      </w:pPr>
      <w:r>
        <w:t>Skating Skills</w:t>
      </w:r>
    </w:p>
    <w:p>
      <w:r>
        <w:rPr>
          <w:b w:val="0"/>
          <w:i w:val="0"/>
          <w:sz w:val="22"/>
        </w:rPr>
        <w:t>Each is multiplied by a segment-specific factor and the three are summed.</w:t>
      </w:r>
    </w:p>
    <w:p>
      <w:pPr>
        <w:pStyle w:val="Heading2"/>
      </w:pPr>
      <w:r>
        <w:t>Deductions</w:t>
      </w:r>
    </w:p>
    <w:p>
      <w:r>
        <w:rPr>
          <w:b w:val="0"/>
          <w:i w:val="0"/>
          <w:sz w:val="22"/>
        </w:rPr>
        <w:t>Standard deductions include falls (−1.0 per fall in senior singles/pairs/dance), time violations, costume/prop violations, illegal element, and so on.</w:t>
      </w:r>
    </w:p>
    <w:tbl>
      <w:tblPr>
        <w:tblW w:type="auto" w:w="0"/>
        <w:tblLayout w:type="fixed"/>
        <w:tblLook w:firstColumn="1" w:firstRow="1" w:lastColumn="0" w:lastRow="0" w:noHBand="0" w:noVBand="1" w:val="04A0"/>
      </w:tblPr>
      <w:tblGrid>
        <w:gridCol w:w="9360"/>
      </w:tblGrid>
      <w:tr>
        <w:tc>
          <w:tcPr>
            <w:tcW w:type="dxa" w:w="9360"/>
            <w:shd w:val="clear" w:color="auto" w:fill="EAF2F8"/>
            <w:tcMar>
              <w:top w:w="120" w:type="dxa"/>
              <w:bottom w:w="120" w:type="dxa"/>
              <w:left w:w="120" w:type="dxa"/>
              <w:right w:w="120" w:type="dxa"/>
            </w:tcMar>
          </w:tcPr>
          <w:p>
            <w:r>
              <w:rPr>
                <w:b/>
                <w:color w:val="1C5D8F"/>
                <w:sz w:val="22"/>
              </w:rPr>
              <w:t>The serious-error cap (new since 2024/25)</w:t>
            </w:r>
          </w:p>
          <w:p>
            <w:r>
              <w:rPr>
                <w:sz w:val="20"/>
              </w:rPr>
              <w:t>If a program contains one serious error (e.g. a fall or break in delivery), the maximum PCS per component is 9.50. With two or more serious errors, the cap drops to 8.75. The calculator applies this automatically — you'll see (cap) appear next to a component if it was lowered.</w:t>
            </w:r>
          </w:p>
        </w:tc>
      </w:tr>
    </w:tbl>
    <w:p/>
    <w:p>
      <w:r>
        <w:br w:type="page"/>
      </w:r>
    </w:p>
    <w:p>
      <w:pPr>
        <w:pStyle w:val="Heading1"/>
      </w:pPr>
      <w:r>
        <w:t>4. The interface</w:t>
      </w:r>
    </w:p>
    <w:p>
      <w:r>
        <w:rPr>
          <w:b w:val="0"/>
          <w:i w:val="0"/>
          <w:sz w:val="22"/>
        </w:rPr>
        <w:t>The window is divided into three areas. Knowing where each lives makes everything fast:</w:t>
      </w:r>
    </w:p>
    <w:p>
      <w:pPr>
        <w:pStyle w:val="Heading3"/>
      </w:pPr>
      <w:r>
        <w:t>Header — discipline and segment</w:t>
      </w:r>
    </w:p>
    <w:p>
      <w:r>
        <w:rPr>
          <w:b w:val="0"/>
          <w:i w:val="0"/>
          <w:sz w:val="22"/>
        </w:rPr>
        <w:t>Across the very top: three buttons for Singles / Pairs / Ice Dance, then to the right a smaller toggle for the segment within that discipline (SP / FS, or RD / FD for ice dance). Click any of these at any time. The element list resets to the default skeleton for the new segment.</w:t>
      </w:r>
    </w:p>
    <w:p>
      <w:pPr>
        <w:pStyle w:val="Heading3"/>
      </w:pPr>
      <w:r>
        <w:t>Left panel — Technical Elements</w:t>
      </w:r>
    </w:p>
    <w:p>
      <w:r>
        <w:rPr>
          <w:b w:val="0"/>
          <w:i w:val="0"/>
          <w:sz w:val="22"/>
        </w:rPr>
        <w:t>This is the main working area. Each row is one element with these columns:</w:t>
      </w:r>
    </w:p>
    <w:p>
      <w:pPr>
        <w:pStyle w:val="ListBullet"/>
        <w:ind w:left="360"/>
      </w:pPr>
      <w:r>
        <w:rPr>
          <w:b/>
        </w:rPr>
        <w:t>Element</w:t>
      </w:r>
      <w:r>
        <w:rPr>
          <w:b w:val="0"/>
        </w:rPr>
        <w:t xml:space="preserve"> — the element name from a dropdown (or a label like "Step Sequence" if it doesn't need choosing).</w:t>
      </w:r>
    </w:p>
    <w:p>
      <w:pPr>
        <w:pStyle w:val="ListBullet"/>
        <w:ind w:left="360"/>
      </w:pPr>
      <w:r>
        <w:rPr>
          <w:b/>
        </w:rPr>
        <w:t>Mod.</w:t>
      </w:r>
      <w:r>
        <w:rPr>
          <w:b w:val="0"/>
        </w:rPr>
        <w:t xml:space="preserve"> — the technical-panel modifier (clean / q / &lt; / &lt;&lt; / e / !), only shown for elements where it applies.</w:t>
      </w:r>
    </w:p>
    <w:p>
      <w:pPr>
        <w:pStyle w:val="ListBullet"/>
        <w:ind w:left="360"/>
      </w:pPr>
      <w:r>
        <w:rPr>
          <w:b/>
        </w:rPr>
        <w:t>Level</w:t>
      </w:r>
      <w:r>
        <w:rPr>
          <w:b w:val="0"/>
        </w:rPr>
        <w:t xml:space="preserve"> — B, 1, 2, 3 or 4 for spins, step sequences, lifts, twizzles, etc. "V" variants appear where the SOV allows.</w:t>
      </w:r>
    </w:p>
    <w:p>
      <w:pPr>
        <w:pStyle w:val="ListBullet"/>
        <w:ind w:left="360"/>
      </w:pPr>
      <w:r>
        <w:rPr>
          <w:b/>
        </w:rPr>
        <w:t>×1.1</w:t>
      </w:r>
      <w:r>
        <w:rPr>
          <w:b w:val="0"/>
        </w:rPr>
        <w:t xml:space="preserve"> — tick the box to apply the late-program bonus where applicable.</w:t>
      </w:r>
    </w:p>
    <w:p>
      <w:pPr>
        <w:pStyle w:val="ListBullet"/>
        <w:ind w:left="360"/>
      </w:pPr>
      <w:r>
        <w:rPr>
          <w:b/>
        </w:rPr>
        <w:t>Base Value</w:t>
      </w:r>
      <w:r>
        <w:rPr>
          <w:b w:val="0"/>
        </w:rPr>
        <w:t xml:space="preserve"> — calculated and displayed live.</w:t>
      </w:r>
    </w:p>
    <w:p>
      <w:pPr>
        <w:pStyle w:val="ListBullet"/>
        <w:ind w:left="360"/>
      </w:pPr>
      <w:r>
        <w:rPr>
          <w:b/>
        </w:rPr>
        <w:t>GOE</w:t>
      </w:r>
      <w:r>
        <w:rPr>
          <w:b w:val="0"/>
        </w:rPr>
        <w:t xml:space="preserve"> — drop-down from −5 to +5.</w:t>
      </w:r>
    </w:p>
    <w:p>
      <w:pPr>
        <w:pStyle w:val="ListBullet"/>
        <w:ind w:left="360"/>
      </w:pPr>
      <w:r>
        <w:rPr>
          <w:b/>
        </w:rPr>
        <w:t>Element Score</w:t>
      </w:r>
      <w:r>
        <w:rPr>
          <w:b w:val="0"/>
        </w:rPr>
        <w:t xml:space="preserve"> — BV + GOE. Green if GOE is positive, red if negative.</w:t>
      </w:r>
    </w:p>
    <w:p>
      <w:r>
        <w:rPr>
          <w:b w:val="0"/>
          <w:i w:val="0"/>
          <w:sz w:val="22"/>
        </w:rPr>
        <w:t>The × button at the right of each row deletes the element. Use "+ Add element" below the list to add one — the calculator will ask which type.</w:t>
      </w:r>
    </w:p>
    <w:p>
      <w:pPr>
        <w:pStyle w:val="Heading3"/>
      </w:pPr>
      <w:r>
        <w:t>Right column — Total, PCS, Deductions</w:t>
      </w:r>
    </w:p>
    <w:p>
      <w:r>
        <w:rPr>
          <w:b w:val="0"/>
          <w:i w:val="0"/>
          <w:sz w:val="22"/>
        </w:rPr>
        <w:t>Top: the running totals (TES, PCS, Deductions, falls counted, Total Segment Score).</w:t>
      </w:r>
    </w:p>
    <w:p>
      <w:r>
        <w:rPr>
          <w:b w:val="0"/>
          <w:i w:val="0"/>
          <w:sz w:val="22"/>
        </w:rPr>
        <w:t>Middle: three PCS sliders/inputs and the factor that will be applied.</w:t>
      </w:r>
    </w:p>
    <w:p>
      <w:r>
        <w:rPr>
          <w:b w:val="0"/>
          <w:i w:val="0"/>
          <w:sz w:val="22"/>
        </w:rPr>
        <w:t>Bottom: deductions inputs.</w:t>
      </w:r>
    </w:p>
    <w:p>
      <w:r>
        <w:br w:type="page"/>
      </w:r>
    </w:p>
    <w:p>
      <w:pPr>
        <w:pStyle w:val="Heading1"/>
      </w:pPr>
      <w:r>
        <w:t>5. Singles — using the calculator</w:t>
      </w:r>
    </w:p>
    <w:p>
      <w:r>
        <w:rPr>
          <w:b w:val="0"/>
          <w:i w:val="0"/>
          <w:sz w:val="22"/>
        </w:rPr>
        <w:t>Single skating uses six categories of element in the calculator: jump, combo, spin, step, choreo, and the special markers built into the modifiers menu.</w:t>
      </w:r>
    </w:p>
    <w:p>
      <w:pPr>
        <w:pStyle w:val="Heading2"/>
      </w:pPr>
      <w:r>
        <w:t>Entering jumps</w:t>
      </w:r>
    </w:p>
    <w:p>
      <w:r>
        <w:rPr>
          <w:b w:val="0"/>
          <w:i w:val="0"/>
          <w:sz w:val="22"/>
        </w:rPr>
        <w:t>For a stand-alone jump:</w:t>
      </w:r>
    </w:p>
    <w:p>
      <w:pPr>
        <w:pStyle w:val="ListNumber"/>
      </w:pPr>
      <w:r>
        <w:t>Click "+ Add element" and pick "jump".</w:t>
      </w:r>
    </w:p>
    <w:p>
      <w:pPr>
        <w:pStyle w:val="ListNumber"/>
      </w:pPr>
      <w:r>
        <w:t>Choose the jump type (e.g. 3Lz).</w:t>
      </w:r>
    </w:p>
    <w:p>
      <w:pPr>
        <w:pStyle w:val="ListNumber"/>
      </w:pPr>
      <w:r>
        <w:t>In the Mod. dropdown, leave it on "–" for clean. If the panel called "q" or "&lt;" etc., pick it.</w:t>
      </w:r>
    </w:p>
    <w:p>
      <w:pPr>
        <w:pStyle w:val="ListNumber"/>
      </w:pPr>
      <w:r>
        <w:t>Tick "×1.1" only if the jump qualifies for the second-half bonus in your competition (rare for senior, but the toggle is provided for completeness).</w:t>
      </w:r>
    </w:p>
    <w:p>
      <w:pPr>
        <w:pStyle w:val="ListNumber"/>
      </w:pPr>
      <w:r>
        <w:t>Select the GOE the judges would award.</w:t>
      </w:r>
    </w:p>
    <w:p>
      <w:pPr>
        <w:pStyle w:val="Heading2"/>
      </w:pPr>
      <w:r>
        <w:t>Entering combinations and sequences</w:t>
      </w:r>
    </w:p>
    <w:p>
      <w:r>
        <w:rPr>
          <w:b w:val="0"/>
          <w:i w:val="0"/>
          <w:sz w:val="22"/>
        </w:rPr>
        <w:t>Use the "combo" element type for any combination or sequence. The first jump shows in the main element dropdown; additional jumps appear as smaller dropdowns underneath. Each jump has its own modifier control.</w:t>
      </w:r>
    </w:p>
    <w:tbl>
      <w:tblPr>
        <w:tblW w:type="auto" w:w="0"/>
        <w:tblLayout w:type="fixed"/>
        <w:tblLook w:firstColumn="1" w:firstRow="1" w:lastColumn="0" w:lastRow="0" w:noHBand="0" w:noVBand="1" w:val="04A0"/>
      </w:tblPr>
      <w:tblGrid>
        <w:gridCol w:w="9360"/>
      </w:tblGrid>
      <w:tr>
        <w:tc>
          <w:tcPr>
            <w:tcW w:type="dxa" w:w="9360"/>
            <w:shd w:val="clear" w:color="auto" w:fill="EAF2F8"/>
            <w:tcMar>
              <w:top w:w="120" w:type="dxa"/>
              <w:bottom w:w="120" w:type="dxa"/>
              <w:left w:w="120" w:type="dxa"/>
              <w:right w:w="120" w:type="dxa"/>
            </w:tcMar>
          </w:tcPr>
          <w:p>
            <w:r>
              <w:rPr>
                <w:b/>
                <w:color w:val="1C5D8F"/>
                <w:sz w:val="22"/>
              </w:rPr>
              <w:t>How GOE on combos works</w:t>
            </w:r>
          </w:p>
          <w:p>
            <w:r>
              <w:rPr>
                <w:sz w:val="20"/>
              </w:rPr>
              <w:t>In the IJS, the GOE is applied as a percentage of the highest-base-value jump in the combination. The calculator does this for you: enter the GOE once, and it scales correctly to the strongest jump in the combo.</w:t>
            </w:r>
          </w:p>
        </w:tc>
      </w:tr>
    </w:tbl>
    <w:p/>
    <w:p>
      <w:pPr>
        <w:pStyle w:val="Heading2"/>
      </w:pPr>
      <w:r>
        <w:t>Entering spins</w:t>
      </w:r>
    </w:p>
    <w:p>
      <w:r>
        <w:rPr>
          <w:b w:val="0"/>
          <w:i w:val="0"/>
          <w:sz w:val="22"/>
        </w:rPr>
        <w:t>Pick the spin code (USp, FCSp, CCoSp, etc.) and then the level. Level options include B, 1, 2, 3, 4 for fulfilled requirements, and BV, 1V, 2V, 3V, 4V where the SOV allows a "V" variant (e.g. spin with change of foot that didn't meet the 3-revolution-per-foot requirement, or a combination spin with only two basic positions).</w:t>
      </w:r>
    </w:p>
    <w:p>
      <w:pPr>
        <w:pStyle w:val="Heading2"/>
      </w:pPr>
      <w:r>
        <w:t>Entering the step sequence and choreographic sequence</w:t>
      </w:r>
    </w:p>
    <w:p>
      <w:r>
        <w:rPr>
          <w:b w:val="0"/>
          <w:i w:val="0"/>
          <w:sz w:val="22"/>
        </w:rPr>
        <w:t>StSq has level B, 1, 2, 3 or 4. The Choreographic Sequence (ChSq) is fixed at 3.00 base value, but its GOE works differently — it is an absolute value, not a percentage of base value. Each +1 GOE is worth 0.50; +5 GOE = +2.50.</w:t>
      </w:r>
    </w:p>
    <w:p>
      <w:pPr>
        <w:pStyle w:val="Heading2"/>
      </w:pPr>
      <w:r>
        <w:t>Typical senior layouts</w:t>
      </w:r>
    </w:p>
    <w:tbl>
      <w:tblPr>
        <w:tblStyle w:val="LightGrid-Accent1"/>
        <w:tblW w:type="auto" w:w="0"/>
        <w:tblLayout w:type="fixed"/>
        <w:tblLook w:firstColumn="1" w:firstRow="1" w:lastColumn="0" w:lastRow="0" w:noHBand="0" w:noVBand="1" w:val="04A0"/>
      </w:tblPr>
      <w:tblGrid>
        <w:gridCol w:w="4680"/>
        <w:gridCol w:w="4680"/>
      </w:tblGrid>
      <w:tr>
        <w:tc>
          <w:tcPr>
            <w:tcW w:type="dxa" w:w="1728"/>
            <w:shd w:val="clear" w:color="auto" w:fill="173C5E"/>
          </w:tcPr>
          <w:p>
            <w:r/>
            <w:r>
              <w:rPr>
                <w:b/>
                <w:color w:val="FFFFFF"/>
                <w:sz w:val="20"/>
              </w:rPr>
              <w:t>Segment</w:t>
            </w:r>
          </w:p>
        </w:tc>
        <w:tc>
          <w:tcPr>
            <w:tcW w:type="dxa" w:w="7632"/>
            <w:shd w:val="clear" w:color="auto" w:fill="173C5E"/>
          </w:tcPr>
          <w:p>
            <w:r/>
            <w:r>
              <w:rPr>
                <w:b/>
                <w:color w:val="FFFFFF"/>
                <w:sz w:val="20"/>
              </w:rPr>
              <w:t>Elements (typical)</w:t>
            </w:r>
          </w:p>
        </w:tc>
      </w:tr>
      <w:tr>
        <w:tc>
          <w:tcPr>
            <w:tcW w:type="dxa" w:w="1728"/>
          </w:tcPr>
          <w:p>
            <w:r/>
            <w:r>
              <w:rPr>
                <w:sz w:val="20"/>
              </w:rPr>
              <w:t>Men SP</w:t>
            </w:r>
          </w:p>
        </w:tc>
        <w:tc>
          <w:tcPr>
            <w:tcW w:type="dxa" w:w="7632"/>
          </w:tcPr>
          <w:p>
            <w:r/>
            <w:r>
              <w:rPr>
                <w:sz w:val="20"/>
              </w:rPr>
              <w:t>1 jump (must be 2A/3A or 4A), 1 jump combo, 1 solo jump, 3 spins, 1 step seq.</w:t>
            </w:r>
          </w:p>
        </w:tc>
      </w:tr>
      <w:tr>
        <w:tc>
          <w:tcPr>
            <w:tcW w:type="dxa" w:w="1728"/>
          </w:tcPr>
          <w:p>
            <w:r/>
            <w:r>
              <w:rPr>
                <w:sz w:val="20"/>
              </w:rPr>
              <w:t>Women SP</w:t>
            </w:r>
          </w:p>
        </w:tc>
        <w:tc>
          <w:tcPr>
            <w:tcW w:type="dxa" w:w="7632"/>
          </w:tcPr>
          <w:p>
            <w:r/>
            <w:r>
              <w:rPr>
                <w:sz w:val="20"/>
              </w:rPr>
              <w:t>1 jump (must be 2A/3A or 4A), 1 jump combo, 1 solo jump, 3 spins, 1 step seq.</w:t>
            </w:r>
          </w:p>
        </w:tc>
      </w:tr>
      <w:tr>
        <w:tc>
          <w:tcPr>
            <w:tcW w:type="dxa" w:w="1728"/>
          </w:tcPr>
          <w:p>
            <w:r/>
            <w:r>
              <w:rPr>
                <w:sz w:val="20"/>
              </w:rPr>
              <w:t>Men FS</w:t>
            </w:r>
          </w:p>
        </w:tc>
        <w:tc>
          <w:tcPr>
            <w:tcW w:type="dxa" w:w="7632"/>
          </w:tcPr>
          <w:p>
            <w:r/>
            <w:r>
              <w:rPr>
                <w:sz w:val="20"/>
              </w:rPr>
              <w:t>7 jump elements (max 1 combo or sequence allowed), 3 spins, 1 step seq, 1 choreo seq. Men: 11 elements total.</w:t>
            </w:r>
          </w:p>
        </w:tc>
      </w:tr>
      <w:tr>
        <w:tc>
          <w:tcPr>
            <w:tcW w:type="dxa" w:w="1728"/>
          </w:tcPr>
          <w:p>
            <w:r/>
            <w:r>
              <w:rPr>
                <w:sz w:val="20"/>
              </w:rPr>
              <w:t>Women FS</w:t>
            </w:r>
          </w:p>
        </w:tc>
        <w:tc>
          <w:tcPr>
            <w:tcW w:type="dxa" w:w="7632"/>
          </w:tcPr>
          <w:p>
            <w:r/>
            <w:r>
              <w:rPr>
                <w:sz w:val="20"/>
              </w:rPr>
              <w:t>7 jump elements, 3 spins, 1 step seq, 1 choreo seq. Women: 12 elements total (one extra spin element vs men).</w:t>
            </w:r>
          </w:p>
        </w:tc>
      </w:tr>
    </w:tbl>
    <w:p/>
    <w:p>
      <w:r>
        <w:br w:type="page"/>
      </w:r>
    </w:p>
    <w:p>
      <w:pPr>
        <w:pStyle w:val="Heading1"/>
      </w:pPr>
      <w:r>
        <w:t>6. Pairs — using the calculator</w:t>
      </w:r>
    </w:p>
    <w:p>
      <w:r>
        <w:rPr>
          <w:b w:val="0"/>
          <w:i w:val="0"/>
          <w:sz w:val="22"/>
        </w:rPr>
        <w:t>Pair skating adds five categories on top of the singles set: twist lift, lift, throw jump, death spiral and pair spin. Solo jumps and solo spins also appear (using the same SOV as singles).</w:t>
      </w:r>
    </w:p>
    <w:p>
      <w:pPr>
        <w:pStyle w:val="Heading2"/>
      </w:pPr>
      <w:r>
        <w:t>Twist lifts (Tw)</w:t>
      </w:r>
    </w:p>
    <w:p>
      <w:r>
        <w:rPr>
          <w:b w:val="0"/>
          <w:i w:val="0"/>
          <w:sz w:val="22"/>
        </w:rPr>
        <w:t>Code: 1Tw–4Tw. Level B–4. The downgraded variant ("&lt;&lt;") is in the modifier dropdown — use it when the technical panel calls the twist downgraded.</w:t>
      </w:r>
    </w:p>
    <w:p>
      <w:pPr>
        <w:pStyle w:val="Heading2"/>
      </w:pPr>
      <w:r>
        <w:t>Lifts (Li)</w:t>
      </w:r>
    </w:p>
    <w:p>
      <w:r>
        <w:rPr>
          <w:b w:val="0"/>
          <w:i w:val="0"/>
          <w:sz w:val="22"/>
        </w:rPr>
        <w:t>Lifts are organized into groups by lift technique:</w:t>
      </w:r>
    </w:p>
    <w:p>
      <w:pPr>
        <w:pStyle w:val="ListBullet"/>
        <w:ind w:left="360"/>
      </w:pPr>
      <w:r>
        <w:t>Group 1 (1Li) — Armpit and Hand-to-Hand Press lifts</w:t>
      </w:r>
    </w:p>
    <w:p>
      <w:pPr>
        <w:pStyle w:val="ListBullet"/>
        <w:ind w:left="360"/>
      </w:pPr>
      <w:r>
        <w:t>Group 2 (2Li) — Waist lifts (also "WLi" in some materials)</w:t>
      </w:r>
    </w:p>
    <w:p>
      <w:pPr>
        <w:pStyle w:val="ListBullet"/>
        <w:ind w:left="360"/>
      </w:pPr>
      <w:r>
        <w:t>Group 3 (3Li) — Hand-to-Hip lifts</w:t>
      </w:r>
    </w:p>
    <w:p>
      <w:pPr>
        <w:pStyle w:val="ListBullet"/>
        <w:ind w:left="360"/>
      </w:pPr>
      <w:r>
        <w:t>Group 4 (4Li) — Hand-to-Hand lifts (Press lifts)</w:t>
      </w:r>
    </w:p>
    <w:p>
      <w:pPr>
        <w:pStyle w:val="ListBullet"/>
        <w:ind w:left="360"/>
      </w:pPr>
      <w:r>
        <w:t>Group 5 — Lasso lifts, by sub-type: 5SLi (Step-In), 5TLi (Toe / Axel), 5BLi (Backward), 5ALi (Axel), 5RLi (Reverse)</w:t>
      </w:r>
    </w:p>
    <w:p>
      <w:r>
        <w:rPr>
          <w:b w:val="0"/>
          <w:i w:val="0"/>
          <w:sz w:val="22"/>
        </w:rPr>
        <w:t>Each group has the level (B, 1, 2, 3, 4). Higher group + higher level = higher base value.</w:t>
      </w:r>
    </w:p>
    <w:p>
      <w:pPr>
        <w:pStyle w:val="Heading2"/>
      </w:pPr>
      <w:r>
        <w:t>Throw jumps (Th)</w:t>
      </w:r>
    </w:p>
    <w:p>
      <w:r>
        <w:rPr>
          <w:b w:val="0"/>
          <w:i w:val="0"/>
          <w:sz w:val="22"/>
        </w:rPr>
        <w:t>Code: jump abbreviation + Th, e.g. 3LoTh (triple loop throw), 3FTh, 4STh. Modifiers q/&lt;/&lt;&lt; work the same as on solo jumps. The ×1.1 bonus toggle is provided.</w:t>
      </w:r>
    </w:p>
    <w:p>
      <w:pPr>
        <w:pStyle w:val="Heading2"/>
      </w:pPr>
      <w:r>
        <w:t>Death spirals (Ds)</w:t>
      </w:r>
    </w:p>
    <w:p>
      <w:r>
        <w:rPr>
          <w:b w:val="0"/>
          <w:i w:val="0"/>
          <w:sz w:val="22"/>
        </w:rPr>
        <w:t>Four entries are exposed:</w:t>
      </w:r>
    </w:p>
    <w:p>
      <w:pPr>
        <w:pStyle w:val="ListBullet"/>
        <w:ind w:left="360"/>
      </w:pPr>
      <w:r>
        <w:t>FiDs — Forward Inside</w:t>
      </w:r>
    </w:p>
    <w:p>
      <w:pPr>
        <w:pStyle w:val="ListBullet"/>
        <w:ind w:left="360"/>
      </w:pPr>
      <w:r>
        <w:t>FoDs — Forward Outside</w:t>
      </w:r>
    </w:p>
    <w:p>
      <w:pPr>
        <w:pStyle w:val="ListBullet"/>
        <w:ind w:left="360"/>
      </w:pPr>
      <w:r>
        <w:t>BiDs — Backward Inside</w:t>
      </w:r>
    </w:p>
    <w:p>
      <w:pPr>
        <w:pStyle w:val="ListBullet"/>
        <w:ind w:left="360"/>
      </w:pPr>
      <w:r>
        <w:t>BoDs — Backward Outside</w:t>
      </w:r>
    </w:p>
    <w:p>
      <w:r>
        <w:rPr>
          <w:b w:val="0"/>
          <w:i w:val="0"/>
          <w:sz w:val="22"/>
        </w:rPr>
        <w:t>The four types have different SOVs (verified against the 2026 World Championships protocols):</w:t>
      </w:r>
    </w:p>
    <w:tbl>
      <w:tblPr>
        <w:tblStyle w:val="LightGrid-Accent1"/>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3312"/>
            <w:shd w:val="clear" w:color="auto" w:fill="173C5E"/>
          </w:tcPr>
          <w:p>
            <w:r/>
            <w:r>
              <w:rPr>
                <w:b/>
                <w:color w:val="FFFFFF"/>
                <w:sz w:val="20"/>
              </w:rPr>
              <w:t>Direction</w:t>
            </w:r>
          </w:p>
        </w:tc>
        <w:tc>
          <w:tcPr>
            <w:tcW w:type="dxa" w:w="1152"/>
            <w:shd w:val="clear" w:color="auto" w:fill="173C5E"/>
          </w:tcPr>
          <w:p>
            <w:r/>
            <w:r>
              <w:rPr>
                <w:b/>
                <w:color w:val="FFFFFF"/>
                <w:sz w:val="20"/>
              </w:rPr>
              <w:t>B</w:t>
            </w:r>
          </w:p>
        </w:tc>
        <w:tc>
          <w:tcPr>
            <w:tcW w:type="dxa" w:w="1152"/>
            <w:shd w:val="clear" w:color="auto" w:fill="173C5E"/>
          </w:tcPr>
          <w:p>
            <w:r/>
            <w:r>
              <w:rPr>
                <w:b/>
                <w:color w:val="FFFFFF"/>
                <w:sz w:val="20"/>
              </w:rPr>
              <w:t>1</w:t>
            </w:r>
          </w:p>
        </w:tc>
        <w:tc>
          <w:tcPr>
            <w:tcW w:type="dxa" w:w="1152"/>
            <w:shd w:val="clear" w:color="auto" w:fill="173C5E"/>
          </w:tcPr>
          <w:p>
            <w:r/>
            <w:r>
              <w:rPr>
                <w:b/>
                <w:color w:val="FFFFFF"/>
                <w:sz w:val="20"/>
              </w:rPr>
              <w:t>2</w:t>
            </w:r>
          </w:p>
        </w:tc>
        <w:tc>
          <w:tcPr>
            <w:tcW w:type="dxa" w:w="1152"/>
            <w:shd w:val="clear" w:color="auto" w:fill="173C5E"/>
          </w:tcPr>
          <w:p>
            <w:r/>
            <w:r>
              <w:rPr>
                <w:b/>
                <w:color w:val="FFFFFF"/>
                <w:sz w:val="20"/>
              </w:rPr>
              <w:t>3</w:t>
            </w:r>
          </w:p>
        </w:tc>
        <w:tc>
          <w:tcPr>
            <w:tcW w:type="dxa" w:w="1152"/>
            <w:shd w:val="clear" w:color="auto" w:fill="173C5E"/>
          </w:tcPr>
          <w:p>
            <w:r/>
            <w:r>
              <w:rPr>
                <w:b/>
                <w:color w:val="FFFFFF"/>
                <w:sz w:val="20"/>
              </w:rPr>
              <w:t>4</w:t>
            </w:r>
          </w:p>
        </w:tc>
      </w:tr>
      <w:tr>
        <w:tc>
          <w:tcPr>
            <w:tcW w:type="dxa" w:w="3312"/>
          </w:tcPr>
          <w:p>
            <w:r/>
            <w:r>
              <w:rPr>
                <w:sz w:val="20"/>
              </w:rPr>
              <w:t>FiDs (Forward Inside)</w:t>
            </w:r>
          </w:p>
        </w:tc>
        <w:tc>
          <w:tcPr>
            <w:tcW w:type="dxa" w:w="1152"/>
          </w:tcPr>
          <w:p>
            <w:r/>
            <w:r>
              <w:rPr>
                <w:sz w:val="20"/>
              </w:rPr>
              <w:t>2.30</w:t>
            </w:r>
          </w:p>
        </w:tc>
        <w:tc>
          <w:tcPr>
            <w:tcW w:type="dxa" w:w="1152"/>
          </w:tcPr>
          <w:p>
            <w:r/>
            <w:r>
              <w:rPr>
                <w:sz w:val="20"/>
              </w:rPr>
              <w:t>2.90</w:t>
            </w:r>
          </w:p>
        </w:tc>
        <w:tc>
          <w:tcPr>
            <w:tcW w:type="dxa" w:w="1152"/>
          </w:tcPr>
          <w:p>
            <w:r/>
            <w:r>
              <w:rPr>
                <w:sz w:val="20"/>
              </w:rPr>
              <w:t>3.20</w:t>
            </w:r>
          </w:p>
        </w:tc>
        <w:tc>
          <w:tcPr>
            <w:tcW w:type="dxa" w:w="1152"/>
          </w:tcPr>
          <w:p>
            <w:r/>
            <w:r>
              <w:rPr>
                <w:sz w:val="20"/>
              </w:rPr>
              <w:t>3.50</w:t>
            </w:r>
          </w:p>
        </w:tc>
        <w:tc>
          <w:tcPr>
            <w:tcW w:type="dxa" w:w="1152"/>
          </w:tcPr>
          <w:p>
            <w:r/>
            <w:r>
              <w:rPr>
                <w:sz w:val="20"/>
              </w:rPr>
              <w:t>3.80</w:t>
            </w:r>
          </w:p>
        </w:tc>
      </w:tr>
      <w:tr>
        <w:tc>
          <w:tcPr>
            <w:tcW w:type="dxa" w:w="3312"/>
          </w:tcPr>
          <w:p>
            <w:r/>
            <w:r>
              <w:rPr>
                <w:sz w:val="20"/>
              </w:rPr>
              <w:t>FoDs (Forward Outside)</w:t>
            </w:r>
          </w:p>
        </w:tc>
        <w:tc>
          <w:tcPr>
            <w:tcW w:type="dxa" w:w="1152"/>
          </w:tcPr>
          <w:p>
            <w:r/>
            <w:r>
              <w:rPr>
                <w:sz w:val="20"/>
              </w:rPr>
              <w:t>3.50</w:t>
            </w:r>
          </w:p>
        </w:tc>
        <w:tc>
          <w:tcPr>
            <w:tcW w:type="dxa" w:w="1152"/>
          </w:tcPr>
          <w:p>
            <w:r/>
            <w:r>
              <w:rPr>
                <w:sz w:val="20"/>
              </w:rPr>
              <w:t>3.90</w:t>
            </w:r>
          </w:p>
        </w:tc>
        <w:tc>
          <w:tcPr>
            <w:tcW w:type="dxa" w:w="1152"/>
          </w:tcPr>
          <w:p>
            <w:r/>
            <w:r>
              <w:rPr>
                <w:sz w:val="20"/>
              </w:rPr>
              <w:t>4.30</w:t>
            </w:r>
          </w:p>
        </w:tc>
        <w:tc>
          <w:tcPr>
            <w:tcW w:type="dxa" w:w="1152"/>
          </w:tcPr>
          <w:p>
            <w:r/>
            <w:r>
              <w:rPr>
                <w:sz w:val="20"/>
              </w:rPr>
              <w:t>4.70</w:t>
            </w:r>
          </w:p>
        </w:tc>
        <w:tc>
          <w:tcPr>
            <w:tcW w:type="dxa" w:w="1152"/>
          </w:tcPr>
          <w:p>
            <w:r/>
            <w:r>
              <w:rPr>
                <w:sz w:val="20"/>
              </w:rPr>
              <w:t>5.10</w:t>
            </w:r>
          </w:p>
        </w:tc>
      </w:tr>
      <w:tr>
        <w:tc>
          <w:tcPr>
            <w:tcW w:type="dxa" w:w="3312"/>
          </w:tcPr>
          <w:p>
            <w:r/>
            <w:r>
              <w:rPr>
                <w:sz w:val="20"/>
              </w:rPr>
              <w:t>BiDs (Backward Inside)</w:t>
            </w:r>
          </w:p>
        </w:tc>
        <w:tc>
          <w:tcPr>
            <w:tcW w:type="dxa" w:w="1152"/>
          </w:tcPr>
          <w:p>
            <w:r/>
            <w:r>
              <w:rPr>
                <w:sz w:val="20"/>
              </w:rPr>
              <w:t>2.80</w:t>
            </w:r>
          </w:p>
        </w:tc>
        <w:tc>
          <w:tcPr>
            <w:tcW w:type="dxa" w:w="1152"/>
          </w:tcPr>
          <w:p>
            <w:r/>
            <w:r>
              <w:rPr>
                <w:sz w:val="20"/>
              </w:rPr>
              <w:t>3.10</w:t>
            </w:r>
          </w:p>
        </w:tc>
        <w:tc>
          <w:tcPr>
            <w:tcW w:type="dxa" w:w="1152"/>
          </w:tcPr>
          <w:p>
            <w:r/>
            <w:r>
              <w:rPr>
                <w:sz w:val="20"/>
              </w:rPr>
              <w:t>3.40</w:t>
            </w:r>
          </w:p>
        </w:tc>
        <w:tc>
          <w:tcPr>
            <w:tcW w:type="dxa" w:w="1152"/>
          </w:tcPr>
          <w:p>
            <w:r/>
            <w:r>
              <w:rPr>
                <w:sz w:val="20"/>
              </w:rPr>
              <w:t>3.70</w:t>
            </w:r>
          </w:p>
        </w:tc>
        <w:tc>
          <w:tcPr>
            <w:tcW w:type="dxa" w:w="1152"/>
          </w:tcPr>
          <w:p>
            <w:r/>
            <w:r>
              <w:rPr>
                <w:sz w:val="20"/>
              </w:rPr>
              <w:t>4.00</w:t>
            </w:r>
          </w:p>
        </w:tc>
      </w:tr>
      <w:tr>
        <w:tc>
          <w:tcPr>
            <w:tcW w:type="dxa" w:w="3312"/>
          </w:tcPr>
          <w:p>
            <w:r/>
            <w:r>
              <w:rPr>
                <w:sz w:val="20"/>
              </w:rPr>
              <w:t>BoDs (Backward Outside)</w:t>
            </w:r>
          </w:p>
        </w:tc>
        <w:tc>
          <w:tcPr>
            <w:tcW w:type="dxa" w:w="1152"/>
          </w:tcPr>
          <w:p>
            <w:r/>
            <w:r>
              <w:rPr>
                <w:sz w:val="20"/>
              </w:rPr>
              <w:t>3.20</w:t>
            </w:r>
          </w:p>
        </w:tc>
        <w:tc>
          <w:tcPr>
            <w:tcW w:type="dxa" w:w="1152"/>
          </w:tcPr>
          <w:p>
            <w:r/>
            <w:r>
              <w:rPr>
                <w:sz w:val="20"/>
              </w:rPr>
              <w:t>3.60</w:t>
            </w:r>
          </w:p>
        </w:tc>
        <w:tc>
          <w:tcPr>
            <w:tcW w:type="dxa" w:w="1152"/>
          </w:tcPr>
          <w:p>
            <w:r/>
            <w:r>
              <w:rPr>
                <w:sz w:val="20"/>
              </w:rPr>
              <w:t>4.00</w:t>
            </w:r>
          </w:p>
        </w:tc>
        <w:tc>
          <w:tcPr>
            <w:tcW w:type="dxa" w:w="1152"/>
          </w:tcPr>
          <w:p>
            <w:r/>
            <w:r>
              <w:rPr>
                <w:sz w:val="20"/>
              </w:rPr>
              <w:t>4.40</w:t>
            </w:r>
          </w:p>
        </w:tc>
        <w:tc>
          <w:tcPr>
            <w:tcW w:type="dxa" w:w="1152"/>
          </w:tcPr>
          <w:p>
            <w:r/>
            <w:r>
              <w:rPr>
                <w:sz w:val="20"/>
              </w:rPr>
              <w:t>4.80</w:t>
            </w:r>
          </w:p>
        </w:tc>
      </w:tr>
    </w:tbl>
    <w:p/>
    <w:p>
      <w:pPr>
        <w:pStyle w:val="Heading2"/>
      </w:pPr>
      <w:r>
        <w:t>Pair spins</w:t>
      </w:r>
    </w:p>
    <w:p>
      <w:r>
        <w:rPr>
          <w:b w:val="0"/>
          <w:i w:val="0"/>
          <w:sz w:val="22"/>
        </w:rPr>
        <w:t>Two codes:</w:t>
      </w:r>
    </w:p>
    <w:p>
      <w:pPr>
        <w:pStyle w:val="ListBullet"/>
        <w:ind w:left="360"/>
      </w:pPr>
      <w:r>
        <w:rPr>
          <w:b/>
        </w:rPr>
        <w:t>PSp</w:t>
      </w:r>
      <w:r>
        <w:rPr>
          <w:b w:val="0"/>
        </w:rPr>
        <w:t xml:space="preserve"> — Pair Spin (same position, no change of foot/position).</w:t>
      </w:r>
    </w:p>
    <w:p>
      <w:pPr>
        <w:pStyle w:val="ListBullet"/>
        <w:ind w:left="360"/>
      </w:pPr>
      <w:r>
        <w:rPr>
          <w:b/>
        </w:rPr>
        <w:t>PCoSp</w:t>
      </w:r>
      <w:r>
        <w:rPr>
          <w:b w:val="0"/>
        </w:rPr>
        <w:t xml:space="preserve"> — Pair Spin Combination (most common; includes a change of position).</w:t>
      </w:r>
    </w:p>
    <w:p>
      <w:r>
        <w:rPr>
          <w:b w:val="0"/>
          <w:i w:val="0"/>
          <w:sz w:val="22"/>
        </w:rPr>
        <w:t>Like singles spins, the V variants appear for sub-standard executions (fewer than 3 revolutions on a foot, etc.).</w:t>
      </w:r>
    </w:p>
    <w:p>
      <w:pPr>
        <w:pStyle w:val="Heading2"/>
      </w:pPr>
      <w:r>
        <w:t>Typical senior pair layouts</w:t>
      </w:r>
    </w:p>
    <w:tbl>
      <w:tblPr>
        <w:tblStyle w:val="LightGrid-Accent1"/>
        <w:tblW w:type="auto" w:w="0"/>
        <w:tblLayout w:type="fixed"/>
        <w:tblLook w:firstColumn="1" w:firstRow="1" w:lastColumn="0" w:lastRow="0" w:noHBand="0" w:noVBand="1" w:val="04A0"/>
      </w:tblPr>
      <w:tblGrid>
        <w:gridCol w:w="4680"/>
        <w:gridCol w:w="4680"/>
      </w:tblGrid>
      <w:tr>
        <w:tc>
          <w:tcPr>
            <w:tcW w:type="dxa" w:w="1728"/>
            <w:shd w:val="clear" w:color="auto" w:fill="173C5E"/>
          </w:tcPr>
          <w:p>
            <w:r/>
            <w:r>
              <w:rPr>
                <w:b/>
                <w:color w:val="FFFFFF"/>
                <w:sz w:val="20"/>
              </w:rPr>
              <w:t>Segment</w:t>
            </w:r>
          </w:p>
        </w:tc>
        <w:tc>
          <w:tcPr>
            <w:tcW w:type="dxa" w:w="7632"/>
            <w:shd w:val="clear" w:color="auto" w:fill="173C5E"/>
          </w:tcPr>
          <w:p>
            <w:r/>
            <w:r>
              <w:rPr>
                <w:b/>
                <w:color w:val="FFFFFF"/>
                <w:sz w:val="20"/>
              </w:rPr>
              <w:t>Elements (typical 7 in SP, 12 in FS)</w:t>
            </w:r>
          </w:p>
        </w:tc>
      </w:tr>
      <w:tr>
        <w:tc>
          <w:tcPr>
            <w:tcW w:type="dxa" w:w="1728"/>
          </w:tcPr>
          <w:p>
            <w:r/>
            <w:r>
              <w:rPr>
                <w:sz w:val="20"/>
              </w:rPr>
              <w:t>Pair SP</w:t>
            </w:r>
          </w:p>
        </w:tc>
        <w:tc>
          <w:tcPr>
            <w:tcW w:type="dxa" w:w="7632"/>
          </w:tcPr>
          <w:p>
            <w:r/>
            <w:r>
              <w:rPr>
                <w:sz w:val="20"/>
              </w:rPr>
              <w:t>Twist, solo jump, throw, lift, pair spin, death spiral, step sequence.</w:t>
            </w:r>
          </w:p>
        </w:tc>
      </w:tr>
      <w:tr>
        <w:tc>
          <w:tcPr>
            <w:tcW w:type="dxa" w:w="1728"/>
          </w:tcPr>
          <w:p>
            <w:r/>
            <w:r>
              <w:rPr>
                <w:sz w:val="20"/>
              </w:rPr>
              <w:t>Pair FS</w:t>
            </w:r>
          </w:p>
        </w:tc>
        <w:tc>
          <w:tcPr>
            <w:tcW w:type="dxa" w:w="7632"/>
          </w:tcPr>
          <w:p>
            <w:r/>
            <w:r>
              <w:rPr>
                <w:sz w:val="20"/>
              </w:rPr>
              <w:t>Twist, 2 throws, 1 solo jump or combo, 3 lifts, pair spin combination, death spiral, step sequence, choreo sequence.</w:t>
            </w:r>
          </w:p>
        </w:tc>
      </w:tr>
    </w:tbl>
    <w:p/>
    <w:p>
      <w:r>
        <w:br w:type="page"/>
      </w:r>
    </w:p>
    <w:p>
      <w:pPr>
        <w:pStyle w:val="Heading1"/>
      </w:pPr>
      <w:r>
        <w:t>7. Ice Dance — using the calculator</w:t>
      </w:r>
    </w:p>
    <w:p>
      <w:r>
        <w:rPr>
          <w:b w:val="0"/>
          <w:i w:val="0"/>
          <w:sz w:val="22"/>
        </w:rPr>
        <w:t>Ice dance uses entirely different elements. The 2025/26 categories exposed by the calculator are:</w:t>
      </w:r>
    </w:p>
    <w:p>
      <w:pPr>
        <w:pStyle w:val="Heading2"/>
      </w:pPr>
      <w:r>
        <w:t>Pattern Dance Type Step Sequence — Style D (PSt)</w:t>
      </w:r>
    </w:p>
    <w:p>
      <w:r>
        <w:rPr>
          <w:b w:val="0"/>
          <w:i w:val="0"/>
          <w:sz w:val="22"/>
        </w:rPr>
        <w:t>In senior RD and FD, the Pattern Dance content is now scored as a Style D Step Sequence, jointly for both partners. Level B–4. Single base value per level (e.g. level 3 = 8.70).</w:t>
      </w:r>
    </w:p>
    <w:p>
      <w:pPr>
        <w:pStyle w:val="Heading2"/>
      </w:pPr>
      <w:r>
        <w:t>Dance Lifts (short)</w:t>
      </w:r>
    </w:p>
    <w:p>
      <w:r>
        <w:rPr>
          <w:b w:val="0"/>
          <w:i w:val="0"/>
          <w:sz w:val="22"/>
        </w:rPr>
        <w:t>Four short-lift codes appear:</w:t>
      </w:r>
    </w:p>
    <w:p>
      <w:pPr>
        <w:pStyle w:val="ListBullet"/>
        <w:ind w:left="360"/>
      </w:pPr>
      <w:r>
        <w:rPr>
          <w:b/>
        </w:rPr>
        <w:t>StaLi</w:t>
      </w:r>
      <w:r>
        <w:rPr>
          <w:b w:val="0"/>
        </w:rPr>
        <w:t xml:space="preserve"> — Stationary Lift</w:t>
      </w:r>
    </w:p>
    <w:p>
      <w:pPr>
        <w:pStyle w:val="ListBullet"/>
        <w:ind w:left="360"/>
      </w:pPr>
      <w:r>
        <w:rPr>
          <w:b/>
        </w:rPr>
        <w:t>SlLi</w:t>
      </w:r>
      <w:r>
        <w:rPr>
          <w:b w:val="0"/>
        </w:rPr>
        <w:t xml:space="preserve"> — Straight Line Lift</w:t>
      </w:r>
    </w:p>
    <w:p>
      <w:pPr>
        <w:pStyle w:val="ListBullet"/>
        <w:ind w:left="360"/>
      </w:pPr>
      <w:r>
        <w:rPr>
          <w:b/>
        </w:rPr>
        <w:t>CuLi</w:t>
      </w:r>
      <w:r>
        <w:rPr>
          <w:b w:val="0"/>
        </w:rPr>
        <w:t xml:space="preserve"> — Curve Lift</w:t>
      </w:r>
    </w:p>
    <w:p>
      <w:pPr>
        <w:pStyle w:val="ListBullet"/>
        <w:ind w:left="360"/>
      </w:pPr>
      <w:r>
        <w:rPr>
          <w:b/>
        </w:rPr>
        <w:t>RoLi</w:t>
      </w:r>
      <w:r>
        <w:rPr>
          <w:b w:val="0"/>
        </w:rPr>
        <w:t xml:space="preserve"> — Rotational Lift</w:t>
      </w:r>
    </w:p>
    <w:p>
      <w:r>
        <w:rPr>
          <w:b w:val="0"/>
          <w:i w:val="0"/>
          <w:sz w:val="22"/>
        </w:rPr>
        <w:t>All four share the same SOV: B 1.15, L1 3.20, L2 3.95, L3 4.70, L4 5.45. A senior Free Dance typically contains a combination lift and two more short lifts; the calculator treats each lift as one row.</w:t>
      </w:r>
    </w:p>
    <w:p>
      <w:pPr>
        <w:pStyle w:val="Heading2"/>
      </w:pPr>
      <w:r>
        <w:t>Twizzles</w:t>
      </w:r>
    </w:p>
    <w:p>
      <w:r>
        <w:rPr>
          <w:b w:val="0"/>
          <w:i w:val="0"/>
          <w:sz w:val="22"/>
        </w:rPr>
        <w:t>Two kinds:</w:t>
      </w:r>
    </w:p>
    <w:p>
      <w:pPr>
        <w:pStyle w:val="ListBullet"/>
        <w:ind w:left="360"/>
      </w:pPr>
      <w:r>
        <w:rPr>
          <w:b/>
        </w:rPr>
        <w:t>Sequential (twizz / seq)</w:t>
      </w:r>
      <w:r>
        <w:rPr>
          <w:b w:val="0"/>
        </w:rPr>
        <w:t xml:space="preserve"> — used in Senior RD and Junior RD. The element is one unit per couple: the calculator already sums the woman's and man's base values (they are identical in 2705).</w:t>
      </w:r>
    </w:p>
    <w:p>
      <w:pPr>
        <w:pStyle w:val="ListBullet"/>
        <w:ind w:left="360"/>
      </w:pPr>
      <w:r>
        <w:rPr>
          <w:b/>
        </w:rPr>
        <w:t>Synchronized (twizz / syn)</w:t>
      </w:r>
      <w:r>
        <w:rPr>
          <w:b w:val="0"/>
        </w:rPr>
        <w:t xml:space="preserve"> — used in Senior FD. Same approach: BV displayed is sum of W + M.</w:t>
      </w:r>
    </w:p>
    <w:p>
      <w:pPr>
        <w:pStyle w:val="Heading2"/>
      </w:pPr>
      <w:r>
        <w:t>One Foot Turns Sequence (oneft)</w:t>
      </w:r>
    </w:p>
    <w:p>
      <w:r>
        <w:rPr>
          <w:b w:val="0"/>
          <w:i w:val="0"/>
          <w:sz w:val="22"/>
        </w:rPr>
        <w:t>Used in the senior Free Dance. Level B–4. BV is sum of woman + man at the chosen level.</w:t>
      </w:r>
    </w:p>
    <w:p>
      <w:pPr>
        <w:pStyle w:val="Heading2"/>
      </w:pPr>
      <w:r>
        <w:t>Step Sequences — Style B (dstep)</w:t>
      </w:r>
    </w:p>
    <w:p>
      <w:r>
        <w:rPr>
          <w:b w:val="0"/>
          <w:i w:val="0"/>
          <w:sz w:val="22"/>
        </w:rPr>
        <w:t>Senior FD includes a Style B Step Sequence (Diagonal or Midline). Pick the layout from the dropdown. BV is W + M.</w:t>
      </w:r>
    </w:p>
    <w:p>
      <w:pPr>
        <w:pStyle w:val="Heading2"/>
      </w:pPr>
      <w:r>
        <w:t>Dance Spin (DSp)</w:t>
      </w:r>
    </w:p>
    <w:p>
      <w:r>
        <w:rPr>
          <w:b w:val="0"/>
          <w:i w:val="0"/>
          <w:sz w:val="22"/>
        </w:rPr>
        <w:t>Level B–4. Single entry, single BV per level (B 1.80, L1 3.75, L2 4.50, L3 5.25, L4 6.00).</w:t>
      </w:r>
    </w:p>
    <w:p>
      <w:pPr>
        <w:pStyle w:val="Heading2"/>
      </w:pPr>
      <w:r>
        <w:t>Choreographic Dance Elements</w:t>
      </w:r>
    </w:p>
    <w:p>
      <w:r>
        <w:rPr>
          <w:b w:val="0"/>
          <w:i w:val="0"/>
          <w:sz w:val="22"/>
        </w:rPr>
        <w:t>The Free Dance includes one of each Choreographic element. The calculator lists them all in the "chord" dropdown:</w:t>
      </w:r>
    </w:p>
    <w:p>
      <w:pPr>
        <w:pStyle w:val="ListBullet"/>
        <w:ind w:left="360"/>
      </w:pPr>
      <w:r>
        <w:rPr>
          <w:b/>
        </w:rPr>
        <w:t>ChSt</w:t>
      </w:r>
      <w:r>
        <w:rPr>
          <w:b w:val="0"/>
        </w:rPr>
        <w:t xml:space="preserve"> — Choreographic Step Sequence (BV 3.30)</w:t>
      </w:r>
    </w:p>
    <w:p>
      <w:pPr>
        <w:pStyle w:val="ListBullet"/>
        <w:ind w:left="360"/>
      </w:pPr>
      <w:r>
        <w:rPr>
          <w:b/>
        </w:rPr>
        <w:t>ChLi</w:t>
      </w:r>
      <w:r>
        <w:rPr>
          <w:b w:val="0"/>
        </w:rPr>
        <w:t xml:space="preserve"> — Choreographic Lift (BV 3.30)</w:t>
      </w:r>
    </w:p>
    <w:p>
      <w:pPr>
        <w:pStyle w:val="ListBullet"/>
        <w:ind w:left="360"/>
      </w:pPr>
      <w:r>
        <w:rPr>
          <w:b/>
        </w:rPr>
        <w:t>ChSl</w:t>
      </w:r>
      <w:r>
        <w:rPr>
          <w:b w:val="0"/>
        </w:rPr>
        <w:t xml:space="preserve"> — Choreographic Slide (BV 1.10)</w:t>
      </w:r>
    </w:p>
    <w:p>
      <w:pPr>
        <w:pStyle w:val="ListBullet"/>
        <w:ind w:left="360"/>
      </w:pPr>
      <w:r>
        <w:rPr>
          <w:b/>
        </w:rPr>
        <w:t>ChSp</w:t>
      </w:r>
      <w:r>
        <w:rPr>
          <w:b w:val="0"/>
        </w:rPr>
        <w:t xml:space="preserve"> — Choreographic Spinning Movement (BV 1.10)</w:t>
      </w:r>
    </w:p>
    <w:p>
      <w:pPr>
        <w:pStyle w:val="ListBullet"/>
        <w:ind w:left="360"/>
      </w:pPr>
      <w:r>
        <w:rPr>
          <w:b/>
        </w:rPr>
        <w:t>ChTw</w:t>
      </w:r>
      <w:r>
        <w:rPr>
          <w:b w:val="0"/>
        </w:rPr>
        <w:t xml:space="preserve"> — Choreographic Twizzling Movement (BV 1.10)</w:t>
      </w:r>
    </w:p>
    <w:p>
      <w:pPr>
        <w:pStyle w:val="ListBullet"/>
        <w:ind w:left="360"/>
      </w:pPr>
      <w:r>
        <w:rPr>
          <w:b/>
        </w:rPr>
        <w:t>ChCh</w:t>
      </w:r>
      <w:r>
        <w:rPr>
          <w:b w:val="0"/>
        </w:rPr>
        <w:t xml:space="preserve"> — Choreographic Character Step Sequence (BV 1.10)</w:t>
      </w:r>
    </w:p>
    <w:p>
      <w:r>
        <w:rPr>
          <w:b w:val="0"/>
          <w:i w:val="0"/>
          <w:sz w:val="22"/>
        </w:rPr>
        <w:t>Their GOE is absolute (±0.50 per step, same as the singles Choreographic Sequence).</w:t>
      </w:r>
    </w:p>
    <w:p>
      <w:r>
        <w:br w:type="page"/>
      </w:r>
    </w:p>
    <w:p>
      <w:pPr>
        <w:pStyle w:val="Heading1"/>
      </w:pPr>
      <w:r>
        <w:t>8. GOE: positive aspects and error reductions</w:t>
      </w:r>
    </w:p>
    <w:p>
      <w:r>
        <w:rPr>
          <w:b w:val="0"/>
          <w:i w:val="0"/>
          <w:sz w:val="22"/>
        </w:rPr>
        <w:t>Judges set GOE in two passes (per ISU Communication 2701):</w:t>
      </w:r>
    </w:p>
    <w:p>
      <w:pPr>
        <w:pStyle w:val="ListNumber"/>
      </w:pPr>
      <w:r>
        <w:t>Establish a positive starting GOE based on how many of the positive aspects (the "bullets") the element fulfilled.</w:t>
      </w:r>
    </w:p>
    <w:p>
      <w:pPr>
        <w:pStyle w:val="ListNumber"/>
      </w:pPr>
      <w:r>
        <w:t>Reduce GOE for any errors observed.</w:t>
      </w:r>
    </w:p>
    <w:p>
      <w:pPr>
        <w:pStyle w:val="Heading2"/>
      </w:pPr>
      <w:r>
        <w:t>Positive aspects — how many bullets</w:t>
      </w:r>
    </w:p>
    <w:tbl>
      <w:tblPr>
        <w:tblStyle w:val="LightGrid-Accent1"/>
        <w:tblW w:type="auto" w:w="0"/>
        <w:tblLayout w:type="fixed"/>
        <w:tblLook w:firstColumn="1" w:firstRow="1" w:lastColumn="0" w:lastRow="0" w:noHBand="0" w:noVBand="1" w:val="04A0"/>
      </w:tblPr>
      <w:tblGrid>
        <w:gridCol w:w="4680"/>
        <w:gridCol w:w="4680"/>
      </w:tblGrid>
      <w:tr>
        <w:tc>
          <w:tcPr>
            <w:tcW w:type="dxa" w:w="2160"/>
            <w:shd w:val="clear" w:color="auto" w:fill="173C5E"/>
          </w:tcPr>
          <w:p>
            <w:r/>
            <w:r>
              <w:rPr>
                <w:b/>
                <w:color w:val="FFFFFF"/>
                <w:sz w:val="20"/>
              </w:rPr>
              <w:t>Starting GOE</w:t>
            </w:r>
          </w:p>
        </w:tc>
        <w:tc>
          <w:tcPr>
            <w:tcW w:type="dxa" w:w="7200"/>
            <w:shd w:val="clear" w:color="auto" w:fill="173C5E"/>
          </w:tcPr>
          <w:p>
            <w:r/>
            <w:r>
              <w:rPr>
                <w:b/>
                <w:color w:val="FFFFFF"/>
                <w:sz w:val="20"/>
              </w:rPr>
              <w:t>Bullets required</w:t>
            </w:r>
          </w:p>
        </w:tc>
      </w:tr>
      <w:tr>
        <w:tc>
          <w:tcPr>
            <w:tcW w:type="dxa" w:w="2160"/>
          </w:tcPr>
          <w:p>
            <w:r/>
            <w:r>
              <w:rPr>
                <w:sz w:val="20"/>
              </w:rPr>
              <w:t>+1</w:t>
            </w:r>
          </w:p>
        </w:tc>
        <w:tc>
          <w:tcPr>
            <w:tcW w:type="dxa" w:w="7200"/>
          </w:tcPr>
          <w:p>
            <w:r/>
            <w:r>
              <w:rPr>
                <w:sz w:val="20"/>
              </w:rPr>
              <w:t>1 bullet</w:t>
            </w:r>
          </w:p>
        </w:tc>
      </w:tr>
      <w:tr>
        <w:tc>
          <w:tcPr>
            <w:tcW w:type="dxa" w:w="2160"/>
          </w:tcPr>
          <w:p>
            <w:r/>
            <w:r>
              <w:rPr>
                <w:sz w:val="20"/>
              </w:rPr>
              <w:t>+2</w:t>
            </w:r>
          </w:p>
        </w:tc>
        <w:tc>
          <w:tcPr>
            <w:tcW w:type="dxa" w:w="7200"/>
          </w:tcPr>
          <w:p>
            <w:r/>
            <w:r>
              <w:rPr>
                <w:sz w:val="20"/>
              </w:rPr>
              <w:t>2 bullets</w:t>
            </w:r>
          </w:p>
        </w:tc>
      </w:tr>
      <w:tr>
        <w:tc>
          <w:tcPr>
            <w:tcW w:type="dxa" w:w="2160"/>
          </w:tcPr>
          <w:p>
            <w:r/>
            <w:r>
              <w:rPr>
                <w:sz w:val="20"/>
              </w:rPr>
              <w:t>+3</w:t>
            </w:r>
          </w:p>
        </w:tc>
        <w:tc>
          <w:tcPr>
            <w:tcW w:type="dxa" w:w="7200"/>
          </w:tcPr>
          <w:p>
            <w:r/>
            <w:r>
              <w:rPr>
                <w:sz w:val="20"/>
              </w:rPr>
              <w:t>3 bullets</w:t>
            </w:r>
          </w:p>
        </w:tc>
      </w:tr>
      <w:tr>
        <w:tc>
          <w:tcPr>
            <w:tcW w:type="dxa" w:w="2160"/>
          </w:tcPr>
          <w:p>
            <w:r/>
            <w:r>
              <w:rPr>
                <w:sz w:val="20"/>
              </w:rPr>
              <w:t>+4</w:t>
            </w:r>
          </w:p>
        </w:tc>
        <w:tc>
          <w:tcPr>
            <w:tcW w:type="dxa" w:w="7200"/>
          </w:tcPr>
          <w:p>
            <w:r/>
            <w:r>
              <w:rPr>
                <w:sz w:val="20"/>
              </w:rPr>
              <w:t>4 bullets (first 3 highlighted bullets must be present)</w:t>
            </w:r>
          </w:p>
        </w:tc>
      </w:tr>
      <w:tr>
        <w:tc>
          <w:tcPr>
            <w:tcW w:type="dxa" w:w="2160"/>
          </w:tcPr>
          <w:p>
            <w:r/>
            <w:r>
              <w:rPr>
                <w:sz w:val="20"/>
              </w:rPr>
              <w:t>+5</w:t>
            </w:r>
          </w:p>
        </w:tc>
        <w:tc>
          <w:tcPr>
            <w:tcW w:type="dxa" w:w="7200"/>
          </w:tcPr>
          <w:p>
            <w:r/>
            <w:r>
              <w:rPr>
                <w:sz w:val="20"/>
              </w:rPr>
              <w:t>5 or more bullets (first 3 highlighted bullets must be present)</w:t>
            </w:r>
          </w:p>
        </w:tc>
      </w:tr>
    </w:tbl>
    <w:p/>
    <w:p>
      <w:r>
        <w:rPr>
          <w:b w:val="0"/>
          <w:i w:val="0"/>
          <w:sz w:val="22"/>
        </w:rPr>
        <w:t>If any reduction is needed for an error, the starting GOE may not exceed +3. In specific serious-error cases (fall, landing on two feet, stepping out, downgraded jump, wrong edge "e", etc.) the maximum starting GOE is capped at +2.</w:t>
      </w:r>
    </w:p>
    <w:p>
      <w:pPr>
        <w:pStyle w:val="Heading2"/>
      </w:pPr>
      <w:r>
        <w:t>Common error reductions (singles)</w:t>
      </w:r>
    </w:p>
    <w:tbl>
      <w:tblPr>
        <w:tblStyle w:val="LightGrid-Accent1"/>
        <w:tblW w:type="auto" w:w="0"/>
        <w:tblLayout w:type="fixed"/>
        <w:tblLook w:firstColumn="1" w:firstRow="1" w:lastColumn="0" w:lastRow="0" w:noHBand="0" w:noVBand="1" w:val="04A0"/>
      </w:tblPr>
      <w:tblGrid>
        <w:gridCol w:w="4680"/>
        <w:gridCol w:w="4680"/>
      </w:tblGrid>
      <w:tr>
        <w:tc>
          <w:tcPr>
            <w:tcW w:type="dxa" w:w="5040"/>
            <w:shd w:val="clear" w:color="auto" w:fill="173C5E"/>
          </w:tcPr>
          <w:p>
            <w:r/>
            <w:r>
              <w:rPr>
                <w:b/>
                <w:color w:val="FFFFFF"/>
                <w:sz w:val="20"/>
              </w:rPr>
              <w:t>Error</w:t>
            </w:r>
          </w:p>
        </w:tc>
        <w:tc>
          <w:tcPr>
            <w:tcW w:type="dxa" w:w="4320"/>
            <w:shd w:val="clear" w:color="auto" w:fill="173C5E"/>
          </w:tcPr>
          <w:p>
            <w:r/>
            <w:r>
              <w:rPr>
                <w:b/>
                <w:color w:val="FFFFFF"/>
                <w:sz w:val="20"/>
              </w:rPr>
              <w:t>GOE reduction</w:t>
            </w:r>
          </w:p>
        </w:tc>
      </w:tr>
      <w:tr>
        <w:tc>
          <w:tcPr>
            <w:tcW w:type="dxa" w:w="5040"/>
          </w:tcPr>
          <w:p>
            <w:r/>
            <w:r>
              <w:rPr>
                <w:sz w:val="20"/>
              </w:rPr>
              <w:t>Fall</w:t>
            </w:r>
          </w:p>
        </w:tc>
        <w:tc>
          <w:tcPr>
            <w:tcW w:type="dxa" w:w="4320"/>
          </w:tcPr>
          <w:p>
            <w:r/>
            <w:r>
              <w:rPr>
                <w:sz w:val="20"/>
              </w:rPr>
              <w:t>−5 (final GOE must be −5)</w:t>
            </w:r>
          </w:p>
        </w:tc>
      </w:tr>
      <w:tr>
        <w:tc>
          <w:tcPr>
            <w:tcW w:type="dxa" w:w="5040"/>
          </w:tcPr>
          <w:p>
            <w:r/>
            <w:r>
              <w:rPr>
                <w:sz w:val="20"/>
              </w:rPr>
              <w:t>Landing on two feet</w:t>
            </w:r>
          </w:p>
        </w:tc>
        <w:tc>
          <w:tcPr>
            <w:tcW w:type="dxa" w:w="4320"/>
          </w:tcPr>
          <w:p>
            <w:r/>
            <w:r>
              <w:rPr>
                <w:sz w:val="20"/>
              </w:rPr>
              <w:t>−3 to −4</w:t>
            </w:r>
          </w:p>
        </w:tc>
      </w:tr>
      <w:tr>
        <w:tc>
          <w:tcPr>
            <w:tcW w:type="dxa" w:w="5040"/>
          </w:tcPr>
          <w:p>
            <w:r/>
            <w:r>
              <w:rPr>
                <w:sz w:val="20"/>
              </w:rPr>
              <w:t>Stepping out of landing</w:t>
            </w:r>
          </w:p>
        </w:tc>
        <w:tc>
          <w:tcPr>
            <w:tcW w:type="dxa" w:w="4320"/>
          </w:tcPr>
          <w:p>
            <w:r/>
            <w:r>
              <w:rPr>
                <w:sz w:val="20"/>
              </w:rPr>
              <w:t>−3 to −4</w:t>
            </w:r>
          </w:p>
        </w:tc>
      </w:tr>
      <w:tr>
        <w:tc>
          <w:tcPr>
            <w:tcW w:type="dxa" w:w="5040"/>
          </w:tcPr>
          <w:p>
            <w:r/>
            <w:r>
              <w:rPr>
                <w:sz w:val="20"/>
              </w:rPr>
              <w:t>Downgraded (&lt;&lt;)</w:t>
            </w:r>
          </w:p>
        </w:tc>
        <w:tc>
          <w:tcPr>
            <w:tcW w:type="dxa" w:w="4320"/>
          </w:tcPr>
          <w:p>
            <w:r/>
            <w:r>
              <w:rPr>
                <w:sz w:val="20"/>
              </w:rPr>
              <w:t>−3 to −4</w:t>
            </w:r>
          </w:p>
        </w:tc>
      </w:tr>
      <w:tr>
        <w:tc>
          <w:tcPr>
            <w:tcW w:type="dxa" w:w="5040"/>
          </w:tcPr>
          <w:p>
            <w:r/>
            <w:r>
              <w:rPr>
                <w:sz w:val="20"/>
              </w:rPr>
              <w:t>Under-rotated (&lt;)</w:t>
            </w:r>
          </w:p>
        </w:tc>
        <w:tc>
          <w:tcPr>
            <w:tcW w:type="dxa" w:w="4320"/>
          </w:tcPr>
          <w:p>
            <w:r/>
            <w:r>
              <w:rPr>
                <w:sz w:val="20"/>
              </w:rPr>
              <w:t>−2 to −3</w:t>
            </w:r>
          </w:p>
        </w:tc>
      </w:tr>
      <w:tr>
        <w:tc>
          <w:tcPr>
            <w:tcW w:type="dxa" w:w="5040"/>
          </w:tcPr>
          <w:p>
            <w:r/>
            <w:r>
              <w:rPr>
                <w:sz w:val="20"/>
              </w:rPr>
              <w:t>Landed on the quarter (q)</w:t>
            </w:r>
          </w:p>
        </w:tc>
        <w:tc>
          <w:tcPr>
            <w:tcW w:type="dxa" w:w="4320"/>
          </w:tcPr>
          <w:p>
            <w:r/>
            <w:r>
              <w:rPr>
                <w:sz w:val="20"/>
              </w:rPr>
              <w:t>−2</w:t>
            </w:r>
          </w:p>
        </w:tc>
      </w:tr>
      <w:tr>
        <w:tc>
          <w:tcPr>
            <w:tcW w:type="dxa" w:w="5040"/>
          </w:tcPr>
          <w:p>
            <w:r/>
            <w:r>
              <w:rPr>
                <w:sz w:val="20"/>
              </w:rPr>
              <w:t>Less than a quarter missing (no sign)</w:t>
            </w:r>
          </w:p>
        </w:tc>
        <w:tc>
          <w:tcPr>
            <w:tcW w:type="dxa" w:w="4320"/>
          </w:tcPr>
          <w:p>
            <w:r/>
            <w:r>
              <w:rPr>
                <w:sz w:val="20"/>
              </w:rPr>
              <w:t>−1</w:t>
            </w:r>
          </w:p>
        </w:tc>
      </w:tr>
      <w:tr>
        <w:tc>
          <w:tcPr>
            <w:tcW w:type="dxa" w:w="5040"/>
          </w:tcPr>
          <w:p>
            <w:r/>
            <w:r>
              <w:rPr>
                <w:sz w:val="20"/>
              </w:rPr>
              <w:t>Wrong edge F/Lz (e)</w:t>
            </w:r>
          </w:p>
        </w:tc>
        <w:tc>
          <w:tcPr>
            <w:tcW w:type="dxa" w:w="4320"/>
          </w:tcPr>
          <w:p>
            <w:r/>
            <w:r>
              <w:rPr>
                <w:sz w:val="20"/>
              </w:rPr>
              <w:t>−2 to −4</w:t>
            </w:r>
          </w:p>
        </w:tc>
      </w:tr>
      <w:tr>
        <w:tc>
          <w:tcPr>
            <w:tcW w:type="dxa" w:w="5040"/>
          </w:tcPr>
          <w:p>
            <w:r/>
            <w:r>
              <w:rPr>
                <w:sz w:val="20"/>
              </w:rPr>
              <w:t>Unclear edge F/Lz (!)</w:t>
            </w:r>
          </w:p>
        </w:tc>
        <w:tc>
          <w:tcPr>
            <w:tcW w:type="dxa" w:w="4320"/>
          </w:tcPr>
          <w:p>
            <w:r/>
            <w:r>
              <w:rPr>
                <w:sz w:val="20"/>
              </w:rPr>
              <w:t>−1 to −2</w:t>
            </w:r>
          </w:p>
        </w:tc>
      </w:tr>
      <w:tr>
        <w:tc>
          <w:tcPr>
            <w:tcW w:type="dxa" w:w="5040"/>
          </w:tcPr>
          <w:p>
            <w:r/>
            <w:r>
              <w:rPr>
                <w:sz w:val="20"/>
              </w:rPr>
              <w:t>Touch down with one hand or free foot</w:t>
            </w:r>
          </w:p>
        </w:tc>
        <w:tc>
          <w:tcPr>
            <w:tcW w:type="dxa" w:w="4320"/>
          </w:tcPr>
          <w:p>
            <w:r/>
            <w:r>
              <w:rPr>
                <w:sz w:val="20"/>
              </w:rPr>
              <w:t>−1 to −2</w:t>
            </w:r>
          </w:p>
        </w:tc>
      </w:tr>
      <w:tr>
        <w:tc>
          <w:tcPr>
            <w:tcW w:type="dxa" w:w="5040"/>
          </w:tcPr>
          <w:p>
            <w:r/>
            <w:r>
              <w:rPr>
                <w:sz w:val="20"/>
              </w:rPr>
              <w:t>Touch down with both hands</w:t>
            </w:r>
          </w:p>
        </w:tc>
        <w:tc>
          <w:tcPr>
            <w:tcW w:type="dxa" w:w="4320"/>
          </w:tcPr>
          <w:p>
            <w:r/>
            <w:r>
              <w:rPr>
                <w:sz w:val="20"/>
              </w:rPr>
              <w:t>−2 to −3</w:t>
            </w:r>
          </w:p>
        </w:tc>
      </w:tr>
      <w:tr>
        <w:tc>
          <w:tcPr>
            <w:tcW w:type="dxa" w:w="5040"/>
          </w:tcPr>
          <w:p>
            <w:r/>
            <w:r>
              <w:rPr>
                <w:sz w:val="20"/>
              </w:rPr>
              <w:t>Poor speed/height/distance/air position</w:t>
            </w:r>
          </w:p>
        </w:tc>
        <w:tc>
          <w:tcPr>
            <w:tcW w:type="dxa" w:w="4320"/>
          </w:tcPr>
          <w:p>
            <w:r/>
            <w:r>
              <w:rPr>
                <w:sz w:val="20"/>
              </w:rPr>
              <w:t>−1 to −3</w:t>
            </w:r>
          </w:p>
        </w:tc>
      </w:tr>
      <w:tr>
        <w:tc>
          <w:tcPr>
            <w:tcW w:type="dxa" w:w="5040"/>
          </w:tcPr>
          <w:p>
            <w:r/>
            <w:r>
              <w:rPr>
                <w:sz w:val="20"/>
              </w:rPr>
              <w:t>Spin: missing 1–2 revolutions</w:t>
            </w:r>
          </w:p>
        </w:tc>
        <w:tc>
          <w:tcPr>
            <w:tcW w:type="dxa" w:w="4320"/>
          </w:tcPr>
          <w:p>
            <w:r/>
            <w:r>
              <w:rPr>
                <w:sz w:val="20"/>
              </w:rPr>
              <w:t>−1 to −2</w:t>
            </w:r>
          </w:p>
        </w:tc>
      </w:tr>
      <w:tr>
        <w:tc>
          <w:tcPr>
            <w:tcW w:type="dxa" w:w="5040"/>
          </w:tcPr>
          <w:p>
            <w:r/>
            <w:r>
              <w:rPr>
                <w:sz w:val="20"/>
              </w:rPr>
              <w:t>Spin: missing 3+ revolutions</w:t>
            </w:r>
          </w:p>
        </w:tc>
        <w:tc>
          <w:tcPr>
            <w:tcW w:type="dxa" w:w="4320"/>
          </w:tcPr>
          <w:p>
            <w:r/>
            <w:r>
              <w:rPr>
                <w:sz w:val="20"/>
              </w:rPr>
              <w:t>−3 to −4</w:t>
            </w:r>
          </w:p>
        </w:tc>
      </w:tr>
      <w:tr>
        <w:tc>
          <w:tcPr>
            <w:tcW w:type="dxa" w:w="5040"/>
          </w:tcPr>
          <w:p>
            <w:r/>
            <w:r>
              <w:rPr>
                <w:sz w:val="20"/>
              </w:rPr>
              <w:t>Spin: traveling</w:t>
            </w:r>
          </w:p>
        </w:tc>
        <w:tc>
          <w:tcPr>
            <w:tcW w:type="dxa" w:w="4320"/>
          </w:tcPr>
          <w:p>
            <w:r/>
            <w:r>
              <w:rPr>
                <w:sz w:val="20"/>
              </w:rPr>
              <w:t>−1 to −3</w:t>
            </w:r>
          </w:p>
        </w:tc>
      </w:tr>
      <w:tr>
        <w:tc>
          <w:tcPr>
            <w:tcW w:type="dxa" w:w="5040"/>
          </w:tcPr>
          <w:p>
            <w:r/>
            <w:r>
              <w:rPr>
                <w:sz w:val="20"/>
              </w:rPr>
              <w:t>Step seq: stumble</w:t>
            </w:r>
          </w:p>
        </w:tc>
        <w:tc>
          <w:tcPr>
            <w:tcW w:type="dxa" w:w="4320"/>
          </w:tcPr>
          <w:p>
            <w:r/>
            <w:r>
              <w:rPr>
                <w:sz w:val="20"/>
              </w:rPr>
              <w:t>−1 to −3</w:t>
            </w:r>
          </w:p>
        </w:tc>
      </w:tr>
      <w:tr>
        <w:tc>
          <w:tcPr>
            <w:tcW w:type="dxa" w:w="5040"/>
          </w:tcPr>
          <w:p>
            <w:r/>
            <w:r>
              <w:rPr>
                <w:sz w:val="20"/>
              </w:rPr>
              <w:t>Step seq: partly/fully not matching music</w:t>
            </w:r>
          </w:p>
        </w:tc>
        <w:tc>
          <w:tcPr>
            <w:tcW w:type="dxa" w:w="4320"/>
          </w:tcPr>
          <w:p>
            <w:r/>
            <w:r>
              <w:rPr>
                <w:sz w:val="20"/>
              </w:rPr>
              <w:t>−1 to −4</w:t>
            </w:r>
          </w:p>
        </w:tc>
      </w:tr>
    </w:tbl>
    <w:p/>
    <w:p>
      <w:pPr>
        <w:pStyle w:val="Heading2"/>
      </w:pPr>
      <w:r>
        <w:t>How the calculator applies GOE numerically</w:t>
      </w:r>
    </w:p>
    <w:p>
      <w:r>
        <w:rPr>
          <w:b w:val="0"/>
          <w:i w:val="0"/>
          <w:sz w:val="22"/>
        </w:rPr>
        <w:t>For most elements: the chosen GOE step (e.g. +3) is converted to a percentage of the element's base value (e.g. +3 = +30% of BV). The result is added to the BV to produce the Element Score.</w:t>
      </w:r>
    </w:p>
    <w:p>
      <w:r>
        <w:rPr>
          <w:b w:val="0"/>
          <w:i w:val="0"/>
          <w:sz w:val="22"/>
        </w:rPr>
        <w:t>For Choreographic Sequence (ChSq) and Choreographic Dance Elements (ChSt, ChLi, ChSl, ChSp, ChTw, ChCh): GOE is an absolute amount, not a percentage. The increments are ±0.50 per step (so +5 = +2.50, −5 = −2.50).</w:t>
      </w:r>
    </w:p>
    <w:p>
      <w:r>
        <w:br w:type="page"/>
      </w:r>
    </w:p>
    <w:p>
      <w:pPr>
        <w:pStyle w:val="Heading1"/>
      </w:pPr>
      <w:r>
        <w:t>9. Program Components (PCS) and the serious-error cap</w:t>
      </w:r>
    </w:p>
    <w:p>
      <w:r>
        <w:rPr>
          <w:b w:val="0"/>
          <w:i w:val="0"/>
          <w:sz w:val="22"/>
        </w:rPr>
        <w:t>There are three components — Composition, Presentation, Skating Skills — each scored from 0.25 to 10.00 in 0.25 increments. Each component is then multiplied by a segment-specific factor and the three results are summed.</w:t>
      </w:r>
    </w:p>
    <w:p>
      <w:pPr>
        <w:pStyle w:val="Heading2"/>
      </w:pPr>
      <w:r>
        <w:t>Factors used in this calculator (Senior, Season 2025/26)</w:t>
      </w:r>
    </w:p>
    <w:tbl>
      <w:tblPr>
        <w:tblStyle w:val="LightGrid-Accent1"/>
        <w:tblW w:type="auto" w:w="0"/>
        <w:tblLayout w:type="fixed"/>
        <w:tblLook w:firstColumn="1" w:firstRow="1" w:lastColumn="0" w:lastRow="0" w:noHBand="0" w:noVBand="1" w:val="04A0"/>
      </w:tblPr>
      <w:tblGrid>
        <w:gridCol w:w="2340"/>
        <w:gridCol w:w="2340"/>
        <w:gridCol w:w="2340"/>
        <w:gridCol w:w="2340"/>
      </w:tblGrid>
      <w:tr>
        <w:tc>
          <w:tcPr>
            <w:tcW w:type="dxa" w:w="1872"/>
            <w:shd w:val="clear" w:color="auto" w:fill="173C5E"/>
          </w:tcPr>
          <w:p>
            <w:r/>
            <w:r>
              <w:rPr>
                <w:b/>
                <w:color w:val="FFFFFF"/>
                <w:sz w:val="20"/>
              </w:rPr>
              <w:t>Discipline</w:t>
            </w:r>
          </w:p>
        </w:tc>
        <w:tc>
          <w:tcPr>
            <w:tcW w:type="dxa" w:w="2448"/>
            <w:shd w:val="clear" w:color="auto" w:fill="173C5E"/>
          </w:tcPr>
          <w:p>
            <w:r/>
            <w:r>
              <w:rPr>
                <w:b/>
                <w:color w:val="FFFFFF"/>
                <w:sz w:val="20"/>
              </w:rPr>
              <w:t>Segment</w:t>
            </w:r>
          </w:p>
        </w:tc>
        <w:tc>
          <w:tcPr>
            <w:tcW w:type="dxa" w:w="2448"/>
            <w:shd w:val="clear" w:color="auto" w:fill="173C5E"/>
          </w:tcPr>
          <w:p>
            <w:r/>
            <w:r>
              <w:rPr>
                <w:b/>
                <w:color w:val="FFFFFF"/>
                <w:sz w:val="20"/>
              </w:rPr>
              <w:t>Factor per component</w:t>
            </w:r>
          </w:p>
        </w:tc>
        <w:tc>
          <w:tcPr>
            <w:tcW w:type="dxa" w:w="1872"/>
            <w:shd w:val="clear" w:color="auto" w:fill="173C5E"/>
          </w:tcPr>
          <w:p>
            <w:r/>
            <w:r>
              <w:rPr>
                <w:b/>
                <w:color w:val="FFFFFF"/>
                <w:sz w:val="20"/>
              </w:rPr>
              <w:t>Max PCS</w:t>
            </w:r>
          </w:p>
        </w:tc>
      </w:tr>
      <w:tr>
        <w:tc>
          <w:tcPr>
            <w:tcW w:type="dxa" w:w="1872"/>
          </w:tcPr>
          <w:p>
            <w:r/>
            <w:r>
              <w:rPr>
                <w:sz w:val="20"/>
              </w:rPr>
              <w:t>Singles</w:t>
            </w:r>
          </w:p>
        </w:tc>
        <w:tc>
          <w:tcPr>
            <w:tcW w:type="dxa" w:w="2448"/>
          </w:tcPr>
          <w:p>
            <w:r/>
            <w:r>
              <w:rPr>
                <w:sz w:val="20"/>
              </w:rPr>
              <w:t>Short Program</w:t>
            </w:r>
          </w:p>
        </w:tc>
        <w:tc>
          <w:tcPr>
            <w:tcW w:type="dxa" w:w="2448"/>
          </w:tcPr>
          <w:p>
            <w:r/>
            <w:r>
              <w:rPr>
                <w:sz w:val="20"/>
              </w:rPr>
              <w:t>1.67</w:t>
            </w:r>
          </w:p>
        </w:tc>
        <w:tc>
          <w:tcPr>
            <w:tcW w:type="dxa" w:w="1872"/>
          </w:tcPr>
          <w:p>
            <w:r/>
            <w:r>
              <w:rPr>
                <w:sz w:val="20"/>
              </w:rPr>
              <w:t>50.10</w:t>
            </w:r>
          </w:p>
        </w:tc>
      </w:tr>
      <w:tr>
        <w:tc>
          <w:tcPr>
            <w:tcW w:type="dxa" w:w="1872"/>
          </w:tcPr>
          <w:p>
            <w:r/>
            <w:r>
              <w:rPr>
                <w:sz w:val="20"/>
              </w:rPr>
              <w:t>Singles</w:t>
            </w:r>
          </w:p>
        </w:tc>
        <w:tc>
          <w:tcPr>
            <w:tcW w:type="dxa" w:w="2448"/>
          </w:tcPr>
          <w:p>
            <w:r/>
            <w:r>
              <w:rPr>
                <w:sz w:val="20"/>
              </w:rPr>
              <w:t>Free Skating</w:t>
            </w:r>
          </w:p>
        </w:tc>
        <w:tc>
          <w:tcPr>
            <w:tcW w:type="dxa" w:w="2448"/>
          </w:tcPr>
          <w:p>
            <w:r/>
            <w:r>
              <w:rPr>
                <w:sz w:val="20"/>
              </w:rPr>
              <w:t>3.33</w:t>
            </w:r>
          </w:p>
        </w:tc>
        <w:tc>
          <w:tcPr>
            <w:tcW w:type="dxa" w:w="1872"/>
          </w:tcPr>
          <w:p>
            <w:r/>
            <w:r>
              <w:rPr>
                <w:sz w:val="20"/>
              </w:rPr>
              <w:t>99.90</w:t>
            </w:r>
          </w:p>
        </w:tc>
      </w:tr>
      <w:tr>
        <w:tc>
          <w:tcPr>
            <w:tcW w:type="dxa" w:w="1872"/>
          </w:tcPr>
          <w:p>
            <w:r/>
            <w:r>
              <w:rPr>
                <w:sz w:val="20"/>
              </w:rPr>
              <w:t>Pairs</w:t>
            </w:r>
          </w:p>
        </w:tc>
        <w:tc>
          <w:tcPr>
            <w:tcW w:type="dxa" w:w="2448"/>
          </w:tcPr>
          <w:p>
            <w:r/>
            <w:r>
              <w:rPr>
                <w:sz w:val="20"/>
              </w:rPr>
              <w:t>Short Program</w:t>
            </w:r>
          </w:p>
        </w:tc>
        <w:tc>
          <w:tcPr>
            <w:tcW w:type="dxa" w:w="2448"/>
          </w:tcPr>
          <w:p>
            <w:r/>
            <w:r>
              <w:rPr>
                <w:sz w:val="20"/>
              </w:rPr>
              <w:t>1.33</w:t>
            </w:r>
          </w:p>
        </w:tc>
        <w:tc>
          <w:tcPr>
            <w:tcW w:type="dxa" w:w="1872"/>
          </w:tcPr>
          <w:p>
            <w:r/>
            <w:r>
              <w:rPr>
                <w:sz w:val="20"/>
              </w:rPr>
              <w:t>39.90</w:t>
            </w:r>
          </w:p>
        </w:tc>
      </w:tr>
      <w:tr>
        <w:tc>
          <w:tcPr>
            <w:tcW w:type="dxa" w:w="1872"/>
          </w:tcPr>
          <w:p>
            <w:r/>
            <w:r>
              <w:rPr>
                <w:sz w:val="20"/>
              </w:rPr>
              <w:t>Pairs</w:t>
            </w:r>
          </w:p>
        </w:tc>
        <w:tc>
          <w:tcPr>
            <w:tcW w:type="dxa" w:w="2448"/>
          </w:tcPr>
          <w:p>
            <w:r/>
            <w:r>
              <w:rPr>
                <w:sz w:val="20"/>
              </w:rPr>
              <w:t>Free Skating</w:t>
            </w:r>
          </w:p>
        </w:tc>
        <w:tc>
          <w:tcPr>
            <w:tcW w:type="dxa" w:w="2448"/>
          </w:tcPr>
          <w:p>
            <w:r/>
            <w:r>
              <w:rPr>
                <w:sz w:val="20"/>
              </w:rPr>
              <w:t>2.67</w:t>
            </w:r>
          </w:p>
        </w:tc>
        <w:tc>
          <w:tcPr>
            <w:tcW w:type="dxa" w:w="1872"/>
          </w:tcPr>
          <w:p>
            <w:r/>
            <w:r>
              <w:rPr>
                <w:sz w:val="20"/>
              </w:rPr>
              <w:t>80.10</w:t>
            </w:r>
          </w:p>
        </w:tc>
      </w:tr>
      <w:tr>
        <w:tc>
          <w:tcPr>
            <w:tcW w:type="dxa" w:w="1872"/>
          </w:tcPr>
          <w:p>
            <w:r/>
            <w:r>
              <w:rPr>
                <w:sz w:val="20"/>
              </w:rPr>
              <w:t>Ice Dance</w:t>
            </w:r>
          </w:p>
        </w:tc>
        <w:tc>
          <w:tcPr>
            <w:tcW w:type="dxa" w:w="2448"/>
          </w:tcPr>
          <w:p>
            <w:r/>
            <w:r>
              <w:rPr>
                <w:sz w:val="20"/>
              </w:rPr>
              <w:t>Rhythm Dance</w:t>
            </w:r>
          </w:p>
        </w:tc>
        <w:tc>
          <w:tcPr>
            <w:tcW w:type="dxa" w:w="2448"/>
          </w:tcPr>
          <w:p>
            <w:r/>
            <w:r>
              <w:rPr>
                <w:sz w:val="20"/>
              </w:rPr>
              <w:t>1.33</w:t>
            </w:r>
          </w:p>
        </w:tc>
        <w:tc>
          <w:tcPr>
            <w:tcW w:type="dxa" w:w="1872"/>
          </w:tcPr>
          <w:p>
            <w:r/>
            <w:r>
              <w:rPr>
                <w:sz w:val="20"/>
              </w:rPr>
              <w:t>39.90</w:t>
            </w:r>
          </w:p>
        </w:tc>
      </w:tr>
      <w:tr>
        <w:tc>
          <w:tcPr>
            <w:tcW w:type="dxa" w:w="1872"/>
          </w:tcPr>
          <w:p>
            <w:r/>
            <w:r>
              <w:rPr>
                <w:sz w:val="20"/>
              </w:rPr>
              <w:t>Ice Dance</w:t>
            </w:r>
          </w:p>
        </w:tc>
        <w:tc>
          <w:tcPr>
            <w:tcW w:type="dxa" w:w="2448"/>
          </w:tcPr>
          <w:p>
            <w:r/>
            <w:r>
              <w:rPr>
                <w:sz w:val="20"/>
              </w:rPr>
              <w:t>Free Dance</w:t>
            </w:r>
          </w:p>
        </w:tc>
        <w:tc>
          <w:tcPr>
            <w:tcW w:type="dxa" w:w="2448"/>
          </w:tcPr>
          <w:p>
            <w:r/>
            <w:r>
              <w:rPr>
                <w:sz w:val="20"/>
              </w:rPr>
              <w:t>2.00</w:t>
            </w:r>
          </w:p>
        </w:tc>
        <w:tc>
          <w:tcPr>
            <w:tcW w:type="dxa" w:w="1872"/>
          </w:tcPr>
          <w:p>
            <w:r/>
            <w:r>
              <w:rPr>
                <w:sz w:val="20"/>
              </w:rPr>
              <w:t>60.00</w:t>
            </w:r>
          </w:p>
        </w:tc>
      </w:tr>
    </w:tbl>
    <w:p/>
    <w:p>
      <w:r>
        <w:rPr>
          <w:b w:val="0"/>
          <w:i/>
          <w:color w:val="556680"/>
          <w:sz w:val="20"/>
        </w:rPr>
        <w:t>These factors are taken directly from real ISU 2025/26 protocols — Olympic Winter Games 2026 (Milano-Cortina), ISU World Championships 2026 (Prague), and NHK Trophy 2025.</w:t>
      </w:r>
    </w:p>
    <w:p>
      <w:pPr>
        <w:pStyle w:val="Heading2"/>
      </w:pPr>
      <w:r>
        <w:t>The serious-error cap</w:t>
      </w:r>
    </w:p>
    <w:p>
      <w:r>
        <w:rPr>
          <w:b w:val="0"/>
          <w:i w:val="0"/>
          <w:sz w:val="22"/>
        </w:rPr>
        <w:t>ISU Communication 2701 specifies:</w:t>
      </w:r>
    </w:p>
    <w:p>
      <w:pPr>
        <w:pStyle w:val="ListBullet"/>
        <w:ind w:left="360"/>
      </w:pPr>
      <w:r>
        <w:rPr>
          <w:b/>
        </w:rPr>
        <w:t>0 serious errors</w:t>
      </w:r>
      <w:r>
        <w:rPr>
          <w:b w:val="0"/>
        </w:rPr>
        <w:t xml:space="preserve"> — maximum per component: 10.00.</w:t>
      </w:r>
    </w:p>
    <w:p>
      <w:pPr>
        <w:pStyle w:val="ListBullet"/>
        <w:ind w:left="360"/>
      </w:pPr>
      <w:r>
        <w:rPr>
          <w:b/>
        </w:rPr>
        <w:t>1 serious error</w:t>
      </w:r>
      <w:r>
        <w:rPr>
          <w:b w:val="0"/>
        </w:rPr>
        <w:t xml:space="preserve"> — maximum per component: 9.50.</w:t>
      </w:r>
    </w:p>
    <w:p>
      <w:pPr>
        <w:pStyle w:val="ListBullet"/>
        <w:ind w:left="360"/>
      </w:pPr>
      <w:r>
        <w:rPr>
          <w:b/>
        </w:rPr>
        <w:t>2+ serious errors</w:t>
      </w:r>
      <w:r>
        <w:rPr>
          <w:b w:val="0"/>
        </w:rPr>
        <w:t xml:space="preserve"> — maximum per component: 8.75.</w:t>
      </w:r>
    </w:p>
    <w:p>
      <w:r>
        <w:rPr>
          <w:b w:val="0"/>
          <w:i w:val="0"/>
          <w:sz w:val="22"/>
        </w:rPr>
        <w:t>Serious errors are falls and mistakes that produce a break in the delivery of the program. The calculator counts:</w:t>
      </w:r>
    </w:p>
    <w:p>
      <w:pPr>
        <w:pStyle w:val="ListBullet"/>
        <w:ind w:left="360"/>
      </w:pPr>
      <w:r>
        <w:t>Each fall recorded in the Deductions box.</w:t>
      </w:r>
    </w:p>
    <w:p>
      <w:pPr>
        <w:pStyle w:val="ListBullet"/>
        <w:ind w:left="360"/>
      </w:pPr>
      <w:r>
        <w:t>Each element receiving a GOE of −5 (used as a heuristic — a real judge weighs this case by case).</w:t>
      </w:r>
    </w:p>
    <w:p>
      <w:r>
        <w:rPr>
          <w:b w:val="0"/>
          <w:i w:val="0"/>
          <w:sz w:val="22"/>
        </w:rPr>
        <w:t>If the cap reduces a component, you'll see "(cap)" appear next to that component in the right panel, with the reduced value shown.</w:t>
      </w:r>
    </w:p>
    <w:p>
      <w:pPr>
        <w:pStyle w:val="Heading2"/>
      </w:pPr>
      <w:r>
        <w:t>Tips for entering realistic PCS</w:t>
      </w:r>
    </w:p>
    <w:p>
      <w:r>
        <w:rPr>
          <w:b w:val="0"/>
          <w:i w:val="0"/>
          <w:sz w:val="22"/>
        </w:rPr>
        <w:t>A senior World medallist typically scores 9.00–9.75 per component. A national-level senior typically scores 7.00–8.50. A junior progressing into senior is often 6.00–7.50. Use 5.00 as a starting placeholder while you experiment with TES; adjust the components once TES is settled.</w:t>
      </w:r>
    </w:p>
    <w:p>
      <w:r>
        <w:br w:type="page"/>
      </w:r>
    </w:p>
    <w:p>
      <w:pPr>
        <w:pStyle w:val="Heading1"/>
      </w:pPr>
      <w:r>
        <w:t>10. Deductions</w:t>
      </w:r>
    </w:p>
    <w:p>
      <w:r>
        <w:rPr>
          <w:b w:val="0"/>
          <w:i w:val="0"/>
          <w:sz w:val="22"/>
        </w:rPr>
        <w:t>The Deductions box on the right side of the calculator accepts seven categories. The most-used three are at the top.</w:t>
      </w:r>
    </w:p>
    <w:tbl>
      <w:tblPr>
        <w:tblStyle w:val="LightGrid-Accent1"/>
        <w:tblW w:type="auto" w:w="0"/>
        <w:tblLayout w:type="fixed"/>
        <w:tblLook w:firstColumn="1" w:firstRow="1" w:lastColumn="0" w:lastRow="0" w:noHBand="0" w:noVBand="1" w:val="04A0"/>
      </w:tblPr>
      <w:tblGrid>
        <w:gridCol w:w="3120"/>
        <w:gridCol w:w="3120"/>
        <w:gridCol w:w="3120"/>
      </w:tblGrid>
      <w:tr>
        <w:tc>
          <w:tcPr>
            <w:tcW w:type="dxa" w:w="2880"/>
            <w:shd w:val="clear" w:color="auto" w:fill="173C5E"/>
          </w:tcPr>
          <w:p>
            <w:r/>
            <w:r>
              <w:rPr>
                <w:b/>
                <w:color w:val="FFFFFF"/>
                <w:sz w:val="20"/>
              </w:rPr>
              <w:t>Deduction</w:t>
            </w:r>
          </w:p>
        </w:tc>
        <w:tc>
          <w:tcPr>
            <w:tcW w:type="dxa" w:w="1728"/>
            <w:shd w:val="clear" w:color="auto" w:fill="173C5E"/>
          </w:tcPr>
          <w:p>
            <w:r/>
            <w:r>
              <w:rPr>
                <w:b/>
                <w:color w:val="FFFFFF"/>
                <w:sz w:val="20"/>
              </w:rPr>
              <w:t>Amount</w:t>
            </w:r>
          </w:p>
        </w:tc>
        <w:tc>
          <w:tcPr>
            <w:tcW w:type="dxa" w:w="4752"/>
            <w:shd w:val="clear" w:color="auto" w:fill="173C5E"/>
          </w:tcPr>
          <w:p>
            <w:r/>
            <w:r>
              <w:rPr>
                <w:b/>
                <w:color w:val="FFFFFF"/>
                <w:sz w:val="20"/>
              </w:rPr>
              <w:t>When it applies</w:t>
            </w:r>
          </w:p>
        </w:tc>
      </w:tr>
      <w:tr>
        <w:tc>
          <w:tcPr>
            <w:tcW w:type="dxa" w:w="2880"/>
          </w:tcPr>
          <w:p>
            <w:r/>
            <w:r>
              <w:rPr>
                <w:sz w:val="20"/>
              </w:rPr>
              <w:t>Falls</w:t>
            </w:r>
          </w:p>
        </w:tc>
        <w:tc>
          <w:tcPr>
            <w:tcW w:type="dxa" w:w="1728"/>
          </w:tcPr>
          <w:p>
            <w:r/>
            <w:r>
              <w:rPr>
                <w:sz w:val="20"/>
              </w:rPr>
              <w:t>−1.0 each</w:t>
            </w:r>
          </w:p>
        </w:tc>
        <w:tc>
          <w:tcPr>
            <w:tcW w:type="dxa" w:w="4752"/>
          </w:tcPr>
          <w:p>
            <w:r/>
            <w:r>
              <w:rPr>
                <w:sz w:val="20"/>
              </w:rPr>
              <w:t>Each fall by the skater (senior singles/pairs/dance).</w:t>
            </w:r>
          </w:p>
        </w:tc>
      </w:tr>
      <w:tr>
        <w:tc>
          <w:tcPr>
            <w:tcW w:type="dxa" w:w="2880"/>
          </w:tcPr>
          <w:p>
            <w:r/>
            <w:r>
              <w:rPr>
                <w:sz w:val="20"/>
              </w:rPr>
              <w:t>Time violation</w:t>
            </w:r>
          </w:p>
        </w:tc>
        <w:tc>
          <w:tcPr>
            <w:tcW w:type="dxa" w:w="1728"/>
          </w:tcPr>
          <w:p>
            <w:r/>
            <w:r>
              <w:rPr>
                <w:sz w:val="20"/>
              </w:rPr>
              <w:t>−1.0 each</w:t>
            </w:r>
          </w:p>
        </w:tc>
        <w:tc>
          <w:tcPr>
            <w:tcW w:type="dxa" w:w="4752"/>
          </w:tcPr>
          <w:p>
            <w:r/>
            <w:r>
              <w:rPr>
                <w:sz w:val="20"/>
              </w:rPr>
              <w:t>Per every 5 seconds the program is over or under the allowed length.</w:t>
            </w:r>
          </w:p>
        </w:tc>
      </w:tr>
      <w:tr>
        <w:tc>
          <w:tcPr>
            <w:tcW w:type="dxa" w:w="2880"/>
          </w:tcPr>
          <w:p>
            <w:r/>
            <w:r>
              <w:rPr>
                <w:sz w:val="20"/>
              </w:rPr>
              <w:t>Costume / prop violation</w:t>
            </w:r>
          </w:p>
        </w:tc>
        <w:tc>
          <w:tcPr>
            <w:tcW w:type="dxa" w:w="1728"/>
          </w:tcPr>
          <w:p>
            <w:r/>
            <w:r>
              <w:rPr>
                <w:sz w:val="20"/>
              </w:rPr>
              <w:t>−1.0 each</w:t>
            </w:r>
          </w:p>
        </w:tc>
        <w:tc>
          <w:tcPr>
            <w:tcW w:type="dxa" w:w="4752"/>
          </w:tcPr>
          <w:p>
            <w:r/>
            <w:r>
              <w:rPr>
                <w:sz w:val="20"/>
              </w:rPr>
              <w:t>Costume malfunction stopping the program, illegal prop, etc.</w:t>
            </w:r>
          </w:p>
        </w:tc>
      </w:tr>
      <w:tr>
        <w:tc>
          <w:tcPr>
            <w:tcW w:type="dxa" w:w="2880"/>
          </w:tcPr>
          <w:p>
            <w:r/>
            <w:r>
              <w:rPr>
                <w:sz w:val="20"/>
              </w:rPr>
              <w:t>Music violation</w:t>
            </w:r>
          </w:p>
        </w:tc>
        <w:tc>
          <w:tcPr>
            <w:tcW w:type="dxa" w:w="1728"/>
          </w:tcPr>
          <w:p>
            <w:r/>
            <w:r>
              <w:rPr>
                <w:sz w:val="20"/>
              </w:rPr>
              <w:t>−1.0</w:t>
            </w:r>
          </w:p>
        </w:tc>
        <w:tc>
          <w:tcPr>
            <w:tcW w:type="dxa" w:w="4752"/>
          </w:tcPr>
          <w:p>
            <w:r/>
            <w:r>
              <w:rPr>
                <w:sz w:val="20"/>
              </w:rPr>
              <w:t>Vocals where not permitted, music not in line with rules, etc.</w:t>
            </w:r>
          </w:p>
        </w:tc>
      </w:tr>
      <w:tr>
        <w:tc>
          <w:tcPr>
            <w:tcW w:type="dxa" w:w="2880"/>
          </w:tcPr>
          <w:p>
            <w:r/>
            <w:r>
              <w:rPr>
                <w:sz w:val="20"/>
              </w:rPr>
              <w:t>Late start</w:t>
            </w:r>
          </w:p>
        </w:tc>
        <w:tc>
          <w:tcPr>
            <w:tcW w:type="dxa" w:w="1728"/>
          </w:tcPr>
          <w:p>
            <w:r/>
            <w:r>
              <w:rPr>
                <w:sz w:val="20"/>
              </w:rPr>
              <w:t>−1.0</w:t>
            </w:r>
          </w:p>
        </w:tc>
        <w:tc>
          <w:tcPr>
            <w:tcW w:type="dxa" w:w="4752"/>
          </w:tcPr>
          <w:p>
            <w:r/>
            <w:r>
              <w:rPr>
                <w:sz w:val="20"/>
              </w:rPr>
              <w:t>Starting more than 30 seconds late.</w:t>
            </w:r>
          </w:p>
        </w:tc>
      </w:tr>
      <w:tr>
        <w:tc>
          <w:tcPr>
            <w:tcW w:type="dxa" w:w="2880"/>
          </w:tcPr>
          <w:p>
            <w:r/>
            <w:r>
              <w:rPr>
                <w:sz w:val="20"/>
              </w:rPr>
              <w:t>Illegal element</w:t>
            </w:r>
          </w:p>
        </w:tc>
        <w:tc>
          <w:tcPr>
            <w:tcW w:type="dxa" w:w="1728"/>
          </w:tcPr>
          <w:p>
            <w:r/>
            <w:r>
              <w:rPr>
                <w:sz w:val="20"/>
              </w:rPr>
              <w:t>−2.0</w:t>
            </w:r>
          </w:p>
        </w:tc>
        <w:tc>
          <w:tcPr>
            <w:tcW w:type="dxa" w:w="4752"/>
          </w:tcPr>
          <w:p>
            <w:r/>
            <w:r>
              <w:rPr>
                <w:sz w:val="20"/>
              </w:rPr>
              <w:t>Per illegal element (e.g. a flip in a junior pair short).</w:t>
            </w:r>
          </w:p>
        </w:tc>
      </w:tr>
      <w:tr>
        <w:tc>
          <w:tcPr>
            <w:tcW w:type="dxa" w:w="2880"/>
          </w:tcPr>
          <w:p>
            <w:r/>
            <w:r>
              <w:rPr>
                <w:sz w:val="20"/>
              </w:rPr>
              <w:t>Other</w:t>
            </w:r>
          </w:p>
        </w:tc>
        <w:tc>
          <w:tcPr>
            <w:tcW w:type="dxa" w:w="1728"/>
          </w:tcPr>
          <w:p>
            <w:r/>
            <w:r>
              <w:rPr>
                <w:sz w:val="20"/>
              </w:rPr>
              <w:t>Custom amount</w:t>
            </w:r>
          </w:p>
        </w:tc>
        <w:tc>
          <w:tcPr>
            <w:tcW w:type="dxa" w:w="4752"/>
          </w:tcPr>
          <w:p>
            <w:r/>
            <w:r>
              <w:rPr>
                <w:sz w:val="20"/>
              </w:rPr>
              <w:t>Anything else — interruption ranges, etc.</w:t>
            </w:r>
          </w:p>
        </w:tc>
      </w:tr>
    </w:tbl>
    <w:p/>
    <w:tbl>
      <w:tblPr>
        <w:tblW w:type="auto" w:w="0"/>
        <w:tblLayout w:type="fixed"/>
        <w:tblLook w:firstColumn="1" w:firstRow="1" w:lastColumn="0" w:lastRow="0" w:noHBand="0" w:noVBand="1" w:val="04A0"/>
      </w:tblPr>
      <w:tblGrid>
        <w:gridCol w:w="9360"/>
      </w:tblGrid>
      <w:tr>
        <w:tc>
          <w:tcPr>
            <w:tcW w:type="dxa" w:w="9360"/>
            <w:shd w:val="clear" w:color="auto" w:fill="EAF2F8"/>
            <w:tcMar>
              <w:top w:w="120" w:type="dxa"/>
              <w:bottom w:w="120" w:type="dxa"/>
              <w:left w:w="120" w:type="dxa"/>
              <w:right w:w="120" w:type="dxa"/>
            </w:tcMar>
          </w:tcPr>
          <w:p>
            <w:r>
              <w:rPr>
                <w:b/>
                <w:color w:val="1C5D8F"/>
                <w:sz w:val="22"/>
              </w:rPr>
              <w:t>Two costs of a fall</w:t>
            </w:r>
          </w:p>
          <w:p>
            <w:r>
              <w:rPr>
                <w:sz w:val="20"/>
              </w:rPr>
              <w:t>A fall hits the protocol twice: once as a GOE reduction (the element's GOE must be −5, removing 50% of base value), and once as a fixed deduction (−1.0). The calculator separates these — enter both: pick GOE = −5 on the element, and add 1 to the Falls box.</w:t>
            </w:r>
          </w:p>
        </w:tc>
      </w:tr>
    </w:tbl>
    <w:p/>
    <w:p>
      <w:r>
        <w:br w:type="page"/>
      </w:r>
    </w:p>
    <w:p>
      <w:pPr>
        <w:pStyle w:val="Heading1"/>
      </w:pPr>
      <w:r>
        <w:t>11. Worked example — Senior Men Free Skating</w:t>
      </w:r>
    </w:p>
    <w:p>
      <w:r>
        <w:rPr>
          <w:b w:val="0"/>
          <w:i w:val="0"/>
          <w:sz w:val="22"/>
        </w:rPr>
        <w:t>Let's compute a clean, achievable senior men's free skate to see all the parts working together.</w:t>
      </w:r>
    </w:p>
    <w:p>
      <w:pPr>
        <w:pStyle w:val="Heading3"/>
      </w:pPr>
      <w:r>
        <w:t>Planned content</w:t>
      </w:r>
    </w:p>
    <w:tbl>
      <w:tblPr>
        <w:tblStyle w:val="LightGrid-Accent1"/>
        <w:tblW w:type="auto" w:w="0"/>
        <w:tblLayout w:type="fixed"/>
        <w:tblLook w:firstColumn="1" w:firstRow="1" w:lastColumn="0" w:lastRow="0" w:noHBand="0" w:noVBand="1" w:val="04A0"/>
      </w:tblPr>
      <w:tblGrid>
        <w:gridCol w:w="1872"/>
        <w:gridCol w:w="1872"/>
        <w:gridCol w:w="1872"/>
        <w:gridCol w:w="1872"/>
        <w:gridCol w:w="1872"/>
      </w:tblGrid>
      <w:tr>
        <w:tc>
          <w:tcPr>
            <w:tcW w:type="dxa" w:w="576"/>
            <w:shd w:val="clear" w:color="auto" w:fill="173C5E"/>
          </w:tcPr>
          <w:p>
            <w:r/>
            <w:r>
              <w:rPr>
                <w:b/>
                <w:color w:val="FFFFFF"/>
                <w:sz w:val="20"/>
              </w:rPr>
              <w:t>#</w:t>
            </w:r>
          </w:p>
        </w:tc>
        <w:tc>
          <w:tcPr>
            <w:tcW w:type="dxa" w:w="2016"/>
            <w:shd w:val="clear" w:color="auto" w:fill="173C5E"/>
          </w:tcPr>
          <w:p>
            <w:r/>
            <w:r>
              <w:rPr>
                <w:b/>
                <w:color w:val="FFFFFF"/>
                <w:sz w:val="20"/>
              </w:rPr>
              <w:t>Element</w:t>
            </w:r>
          </w:p>
        </w:tc>
        <w:tc>
          <w:tcPr>
            <w:tcW w:type="dxa" w:w="1296"/>
            <w:shd w:val="clear" w:color="auto" w:fill="173C5E"/>
          </w:tcPr>
          <w:p>
            <w:r/>
            <w:r>
              <w:rPr>
                <w:b/>
                <w:color w:val="FFFFFF"/>
                <w:sz w:val="20"/>
              </w:rPr>
              <w:t>Modifier</w:t>
            </w:r>
          </w:p>
        </w:tc>
        <w:tc>
          <w:tcPr>
            <w:tcW w:type="dxa" w:w="1440"/>
            <w:shd w:val="clear" w:color="auto" w:fill="173C5E"/>
          </w:tcPr>
          <w:p>
            <w:r/>
            <w:r>
              <w:rPr>
                <w:b/>
                <w:color w:val="FFFFFF"/>
                <w:sz w:val="20"/>
              </w:rPr>
              <w:t>Level / Bonus</w:t>
            </w:r>
          </w:p>
        </w:tc>
        <w:tc>
          <w:tcPr>
            <w:tcW w:type="dxa" w:w="4032"/>
            <w:shd w:val="clear" w:color="auto" w:fill="173C5E"/>
          </w:tcPr>
          <w:p>
            <w:r/>
            <w:r>
              <w:rPr>
                <w:b/>
                <w:color w:val="FFFFFF"/>
                <w:sz w:val="20"/>
              </w:rPr>
              <w:t>Notes</w:t>
            </w:r>
          </w:p>
        </w:tc>
      </w:tr>
      <w:tr>
        <w:tc>
          <w:tcPr>
            <w:tcW w:type="dxa" w:w="576"/>
          </w:tcPr>
          <w:p>
            <w:r/>
            <w:r>
              <w:rPr>
                <w:sz w:val="20"/>
              </w:rPr>
              <w:t>1</w:t>
            </w:r>
          </w:p>
        </w:tc>
        <w:tc>
          <w:tcPr>
            <w:tcW w:type="dxa" w:w="2016"/>
          </w:tcPr>
          <w:p>
            <w:r/>
            <w:r>
              <w:rPr>
                <w:sz w:val="20"/>
              </w:rPr>
              <w:t>4T</w:t>
            </w:r>
          </w:p>
        </w:tc>
        <w:tc>
          <w:tcPr>
            <w:tcW w:type="dxa" w:w="1296"/>
          </w:tcPr>
          <w:p>
            <w:r/>
            <w:r>
              <w:rPr>
                <w:sz w:val="20"/>
              </w:rPr>
              <w:t>clean</w:t>
            </w:r>
          </w:p>
        </w:tc>
        <w:tc>
          <w:tcPr>
            <w:tcW w:type="dxa" w:w="1440"/>
          </w:tcPr>
          <w:p>
            <w:r/>
            <w:r>
              <w:rPr>
                <w:sz w:val="20"/>
              </w:rPr>
              <w:t>—</w:t>
            </w:r>
          </w:p>
        </w:tc>
        <w:tc>
          <w:tcPr>
            <w:tcW w:type="dxa" w:w="4032"/>
          </w:tcPr>
          <w:p>
            <w:r/>
            <w:r>
              <w:rPr>
                <w:sz w:val="20"/>
              </w:rPr>
              <w:t>Solo quad</w:t>
            </w:r>
          </w:p>
        </w:tc>
      </w:tr>
      <w:tr>
        <w:tc>
          <w:tcPr>
            <w:tcW w:type="dxa" w:w="576"/>
          </w:tcPr>
          <w:p>
            <w:r/>
            <w:r>
              <w:rPr>
                <w:sz w:val="20"/>
              </w:rPr>
              <w:t>2</w:t>
            </w:r>
          </w:p>
        </w:tc>
        <w:tc>
          <w:tcPr>
            <w:tcW w:type="dxa" w:w="2016"/>
          </w:tcPr>
          <w:p>
            <w:r/>
            <w:r>
              <w:rPr>
                <w:sz w:val="20"/>
              </w:rPr>
              <w:t>4S</w:t>
            </w:r>
          </w:p>
        </w:tc>
        <w:tc>
          <w:tcPr>
            <w:tcW w:type="dxa" w:w="1296"/>
          </w:tcPr>
          <w:p>
            <w:r/>
            <w:r>
              <w:rPr>
                <w:sz w:val="20"/>
              </w:rPr>
              <w:t>clean</w:t>
            </w:r>
          </w:p>
        </w:tc>
        <w:tc>
          <w:tcPr>
            <w:tcW w:type="dxa" w:w="1440"/>
          </w:tcPr>
          <w:p>
            <w:r/>
            <w:r>
              <w:rPr>
                <w:sz w:val="20"/>
              </w:rPr>
              <w:t>—</w:t>
            </w:r>
          </w:p>
        </w:tc>
        <w:tc>
          <w:tcPr>
            <w:tcW w:type="dxa" w:w="4032"/>
          </w:tcPr>
          <w:p>
            <w:r/>
            <w:r>
              <w:rPr>
                <w:sz w:val="20"/>
              </w:rPr>
              <w:t>Solo quad</w:t>
            </w:r>
          </w:p>
        </w:tc>
      </w:tr>
      <w:tr>
        <w:tc>
          <w:tcPr>
            <w:tcW w:type="dxa" w:w="576"/>
          </w:tcPr>
          <w:p>
            <w:r/>
            <w:r>
              <w:rPr>
                <w:sz w:val="20"/>
              </w:rPr>
              <w:t>3</w:t>
            </w:r>
          </w:p>
        </w:tc>
        <w:tc>
          <w:tcPr>
            <w:tcW w:type="dxa" w:w="2016"/>
          </w:tcPr>
          <w:p>
            <w:r/>
            <w:r>
              <w:rPr>
                <w:sz w:val="20"/>
              </w:rPr>
              <w:t>3A + 3T</w:t>
            </w:r>
          </w:p>
        </w:tc>
        <w:tc>
          <w:tcPr>
            <w:tcW w:type="dxa" w:w="1296"/>
          </w:tcPr>
          <w:p>
            <w:r/>
            <w:r>
              <w:rPr>
                <w:sz w:val="20"/>
              </w:rPr>
              <w:t>clean</w:t>
            </w:r>
          </w:p>
        </w:tc>
        <w:tc>
          <w:tcPr>
            <w:tcW w:type="dxa" w:w="1440"/>
          </w:tcPr>
          <w:p>
            <w:r/>
            <w:r>
              <w:rPr>
                <w:sz w:val="20"/>
              </w:rPr>
              <w:t>—</w:t>
            </w:r>
          </w:p>
        </w:tc>
        <w:tc>
          <w:tcPr>
            <w:tcW w:type="dxa" w:w="4032"/>
          </w:tcPr>
          <w:p>
            <w:r/>
            <w:r>
              <w:rPr>
                <w:sz w:val="20"/>
              </w:rPr>
              <w:t>Combo</w:t>
            </w:r>
          </w:p>
        </w:tc>
      </w:tr>
      <w:tr>
        <w:tc>
          <w:tcPr>
            <w:tcW w:type="dxa" w:w="576"/>
          </w:tcPr>
          <w:p>
            <w:r/>
            <w:r>
              <w:rPr>
                <w:sz w:val="20"/>
              </w:rPr>
              <w:t>4</w:t>
            </w:r>
          </w:p>
        </w:tc>
        <w:tc>
          <w:tcPr>
            <w:tcW w:type="dxa" w:w="2016"/>
          </w:tcPr>
          <w:p>
            <w:r/>
            <w:r>
              <w:rPr>
                <w:sz w:val="20"/>
              </w:rPr>
              <w:t>FSSp</w:t>
            </w:r>
          </w:p>
        </w:tc>
        <w:tc>
          <w:tcPr>
            <w:tcW w:type="dxa" w:w="1296"/>
          </w:tcPr>
          <w:p>
            <w:r/>
            <w:r>
              <w:rPr>
                <w:sz w:val="20"/>
              </w:rPr>
              <w:t>—</w:t>
            </w:r>
          </w:p>
        </w:tc>
        <w:tc>
          <w:tcPr>
            <w:tcW w:type="dxa" w:w="1440"/>
          </w:tcPr>
          <w:p>
            <w:r/>
            <w:r>
              <w:rPr>
                <w:sz w:val="20"/>
              </w:rPr>
              <w:t>Level 4</w:t>
            </w:r>
          </w:p>
        </w:tc>
        <w:tc>
          <w:tcPr>
            <w:tcW w:type="dxa" w:w="4032"/>
          </w:tcPr>
          <w:p>
            <w:r/>
            <w:r>
              <w:rPr>
                <w:sz w:val="20"/>
              </w:rPr>
              <w:t>Flying sit</w:t>
            </w:r>
          </w:p>
        </w:tc>
      </w:tr>
      <w:tr>
        <w:tc>
          <w:tcPr>
            <w:tcW w:type="dxa" w:w="576"/>
          </w:tcPr>
          <w:p>
            <w:r/>
            <w:r>
              <w:rPr>
                <w:sz w:val="20"/>
              </w:rPr>
              <w:t>5</w:t>
            </w:r>
          </w:p>
        </w:tc>
        <w:tc>
          <w:tcPr>
            <w:tcW w:type="dxa" w:w="2016"/>
          </w:tcPr>
          <w:p>
            <w:r/>
            <w:r>
              <w:rPr>
                <w:sz w:val="20"/>
              </w:rPr>
              <w:t>3Lz</w:t>
            </w:r>
          </w:p>
        </w:tc>
        <w:tc>
          <w:tcPr>
            <w:tcW w:type="dxa" w:w="1296"/>
          </w:tcPr>
          <w:p>
            <w:r/>
            <w:r>
              <w:rPr>
                <w:sz w:val="20"/>
              </w:rPr>
              <w:t>clean</w:t>
            </w:r>
          </w:p>
        </w:tc>
        <w:tc>
          <w:tcPr>
            <w:tcW w:type="dxa" w:w="1440"/>
          </w:tcPr>
          <w:p>
            <w:r/>
            <w:r>
              <w:rPr>
                <w:sz w:val="20"/>
              </w:rPr>
              <w:t>—</w:t>
            </w:r>
          </w:p>
        </w:tc>
        <w:tc>
          <w:tcPr>
            <w:tcW w:type="dxa" w:w="4032"/>
          </w:tcPr>
          <w:p>
            <w:r/>
            <w:r>
              <w:rPr>
                <w:sz w:val="20"/>
              </w:rPr>
              <w:t>Solo triple</w:t>
            </w:r>
          </w:p>
        </w:tc>
      </w:tr>
      <w:tr>
        <w:tc>
          <w:tcPr>
            <w:tcW w:type="dxa" w:w="576"/>
          </w:tcPr>
          <w:p>
            <w:r/>
            <w:r>
              <w:rPr>
                <w:sz w:val="20"/>
              </w:rPr>
              <w:t>6</w:t>
            </w:r>
          </w:p>
        </w:tc>
        <w:tc>
          <w:tcPr>
            <w:tcW w:type="dxa" w:w="2016"/>
          </w:tcPr>
          <w:p>
            <w:r/>
            <w:r>
              <w:rPr>
                <w:sz w:val="20"/>
              </w:rPr>
              <w:t>StSq</w:t>
            </w:r>
          </w:p>
        </w:tc>
        <w:tc>
          <w:tcPr>
            <w:tcW w:type="dxa" w:w="1296"/>
          </w:tcPr>
          <w:p>
            <w:r/>
            <w:r>
              <w:rPr>
                <w:sz w:val="20"/>
              </w:rPr>
              <w:t>—</w:t>
            </w:r>
          </w:p>
        </w:tc>
        <w:tc>
          <w:tcPr>
            <w:tcW w:type="dxa" w:w="1440"/>
          </w:tcPr>
          <w:p>
            <w:r/>
            <w:r>
              <w:rPr>
                <w:sz w:val="20"/>
              </w:rPr>
              <w:t>Level 3</w:t>
            </w:r>
          </w:p>
        </w:tc>
        <w:tc>
          <w:tcPr>
            <w:tcW w:type="dxa" w:w="4032"/>
          </w:tcPr>
          <w:p>
            <w:r/>
            <w:r>
              <w:rPr>
                <w:sz w:val="20"/>
              </w:rPr>
              <w:t>Step sequence</w:t>
            </w:r>
          </w:p>
        </w:tc>
      </w:tr>
      <w:tr>
        <w:tc>
          <w:tcPr>
            <w:tcW w:type="dxa" w:w="576"/>
          </w:tcPr>
          <w:p>
            <w:r/>
            <w:r>
              <w:rPr>
                <w:sz w:val="20"/>
              </w:rPr>
              <w:t>7</w:t>
            </w:r>
          </w:p>
        </w:tc>
        <w:tc>
          <w:tcPr>
            <w:tcW w:type="dxa" w:w="2016"/>
          </w:tcPr>
          <w:p>
            <w:r/>
            <w:r>
              <w:rPr>
                <w:sz w:val="20"/>
              </w:rPr>
              <w:t>3F + 1Eu + 3S</w:t>
            </w:r>
          </w:p>
        </w:tc>
        <w:tc>
          <w:tcPr>
            <w:tcW w:type="dxa" w:w="1296"/>
          </w:tcPr>
          <w:p>
            <w:r/>
            <w:r>
              <w:rPr>
                <w:sz w:val="20"/>
              </w:rPr>
              <w:t>clean</w:t>
            </w:r>
          </w:p>
        </w:tc>
        <w:tc>
          <w:tcPr>
            <w:tcW w:type="dxa" w:w="1440"/>
          </w:tcPr>
          <w:p>
            <w:r/>
            <w:r>
              <w:rPr>
                <w:sz w:val="20"/>
              </w:rPr>
              <w:t>×1.1</w:t>
            </w:r>
          </w:p>
        </w:tc>
        <w:tc>
          <w:tcPr>
            <w:tcW w:type="dxa" w:w="4032"/>
          </w:tcPr>
          <w:p>
            <w:r/>
            <w:r>
              <w:rPr>
                <w:sz w:val="20"/>
              </w:rPr>
              <w:t>3-jump combo, late program</w:t>
            </w:r>
          </w:p>
        </w:tc>
      </w:tr>
      <w:tr>
        <w:tc>
          <w:tcPr>
            <w:tcW w:type="dxa" w:w="576"/>
          </w:tcPr>
          <w:p>
            <w:r/>
            <w:r>
              <w:rPr>
                <w:sz w:val="20"/>
              </w:rPr>
              <w:t>8</w:t>
            </w:r>
          </w:p>
        </w:tc>
        <w:tc>
          <w:tcPr>
            <w:tcW w:type="dxa" w:w="2016"/>
          </w:tcPr>
          <w:p>
            <w:r/>
            <w:r>
              <w:rPr>
                <w:sz w:val="20"/>
              </w:rPr>
              <w:t>3Lo</w:t>
            </w:r>
          </w:p>
        </w:tc>
        <w:tc>
          <w:tcPr>
            <w:tcW w:type="dxa" w:w="1296"/>
          </w:tcPr>
          <w:p>
            <w:r/>
            <w:r>
              <w:rPr>
                <w:sz w:val="20"/>
              </w:rPr>
              <w:t>clean</w:t>
            </w:r>
          </w:p>
        </w:tc>
        <w:tc>
          <w:tcPr>
            <w:tcW w:type="dxa" w:w="1440"/>
          </w:tcPr>
          <w:p>
            <w:r/>
            <w:r>
              <w:rPr>
                <w:sz w:val="20"/>
              </w:rPr>
              <w:t>×1.1</w:t>
            </w:r>
          </w:p>
        </w:tc>
        <w:tc>
          <w:tcPr>
            <w:tcW w:type="dxa" w:w="4032"/>
          </w:tcPr>
          <w:p>
            <w:r/>
            <w:r>
              <w:rPr>
                <w:sz w:val="20"/>
              </w:rPr>
              <w:t>Solo triple, late program</w:t>
            </w:r>
          </w:p>
        </w:tc>
      </w:tr>
      <w:tr>
        <w:tc>
          <w:tcPr>
            <w:tcW w:type="dxa" w:w="576"/>
          </w:tcPr>
          <w:p>
            <w:r/>
            <w:r>
              <w:rPr>
                <w:sz w:val="20"/>
              </w:rPr>
              <w:t>9</w:t>
            </w:r>
          </w:p>
        </w:tc>
        <w:tc>
          <w:tcPr>
            <w:tcW w:type="dxa" w:w="2016"/>
          </w:tcPr>
          <w:p>
            <w:r/>
            <w:r>
              <w:rPr>
                <w:sz w:val="20"/>
              </w:rPr>
              <w:t>CCoSp</w:t>
            </w:r>
          </w:p>
        </w:tc>
        <w:tc>
          <w:tcPr>
            <w:tcW w:type="dxa" w:w="1296"/>
          </w:tcPr>
          <w:p>
            <w:r/>
            <w:r>
              <w:rPr>
                <w:sz w:val="20"/>
              </w:rPr>
              <w:t>—</w:t>
            </w:r>
          </w:p>
        </w:tc>
        <w:tc>
          <w:tcPr>
            <w:tcW w:type="dxa" w:w="1440"/>
          </w:tcPr>
          <w:p>
            <w:r/>
            <w:r>
              <w:rPr>
                <w:sz w:val="20"/>
              </w:rPr>
              <w:t>Level 4</w:t>
            </w:r>
          </w:p>
        </w:tc>
        <w:tc>
          <w:tcPr>
            <w:tcW w:type="dxa" w:w="4032"/>
          </w:tcPr>
          <w:p>
            <w:r/>
            <w:r>
              <w:rPr>
                <w:sz w:val="20"/>
              </w:rPr>
              <w:t>Change-foot combo spin</w:t>
            </w:r>
          </w:p>
        </w:tc>
      </w:tr>
      <w:tr>
        <w:tc>
          <w:tcPr>
            <w:tcW w:type="dxa" w:w="576"/>
          </w:tcPr>
          <w:p>
            <w:r/>
            <w:r>
              <w:rPr>
                <w:sz w:val="20"/>
              </w:rPr>
              <w:t>10</w:t>
            </w:r>
          </w:p>
        </w:tc>
        <w:tc>
          <w:tcPr>
            <w:tcW w:type="dxa" w:w="2016"/>
          </w:tcPr>
          <w:p>
            <w:r/>
            <w:r>
              <w:rPr>
                <w:sz w:val="20"/>
              </w:rPr>
              <w:t>ChSq1</w:t>
            </w:r>
          </w:p>
        </w:tc>
        <w:tc>
          <w:tcPr>
            <w:tcW w:type="dxa" w:w="1296"/>
          </w:tcPr>
          <w:p>
            <w:r/>
            <w:r>
              <w:rPr>
                <w:sz w:val="20"/>
              </w:rPr>
              <w:t>—</w:t>
            </w:r>
          </w:p>
        </w:tc>
        <w:tc>
          <w:tcPr>
            <w:tcW w:type="dxa" w:w="1440"/>
          </w:tcPr>
          <w:p>
            <w:r/>
            <w:r>
              <w:rPr>
                <w:sz w:val="20"/>
              </w:rPr>
              <w:t>—</w:t>
            </w:r>
          </w:p>
        </w:tc>
        <w:tc>
          <w:tcPr>
            <w:tcW w:type="dxa" w:w="4032"/>
          </w:tcPr>
          <w:p>
            <w:r/>
            <w:r>
              <w:rPr>
                <w:sz w:val="20"/>
              </w:rPr>
              <w:t>Choreographic sequence</w:t>
            </w:r>
          </w:p>
        </w:tc>
      </w:tr>
      <w:tr>
        <w:tc>
          <w:tcPr>
            <w:tcW w:type="dxa" w:w="576"/>
          </w:tcPr>
          <w:p>
            <w:r/>
            <w:r>
              <w:rPr>
                <w:sz w:val="20"/>
              </w:rPr>
              <w:t>11</w:t>
            </w:r>
          </w:p>
        </w:tc>
        <w:tc>
          <w:tcPr>
            <w:tcW w:type="dxa" w:w="2016"/>
          </w:tcPr>
          <w:p>
            <w:r/>
            <w:r>
              <w:rPr>
                <w:sz w:val="20"/>
              </w:rPr>
              <w:t>CCSp</w:t>
            </w:r>
          </w:p>
        </w:tc>
        <w:tc>
          <w:tcPr>
            <w:tcW w:type="dxa" w:w="1296"/>
          </w:tcPr>
          <w:p>
            <w:r/>
            <w:r>
              <w:rPr>
                <w:sz w:val="20"/>
              </w:rPr>
              <w:t>—</w:t>
            </w:r>
          </w:p>
        </w:tc>
        <w:tc>
          <w:tcPr>
            <w:tcW w:type="dxa" w:w="1440"/>
          </w:tcPr>
          <w:p>
            <w:r/>
            <w:r>
              <w:rPr>
                <w:sz w:val="20"/>
              </w:rPr>
              <w:t>Level 4</w:t>
            </w:r>
          </w:p>
        </w:tc>
        <w:tc>
          <w:tcPr>
            <w:tcW w:type="dxa" w:w="4032"/>
          </w:tcPr>
          <w:p>
            <w:r/>
            <w:r>
              <w:rPr>
                <w:sz w:val="20"/>
              </w:rPr>
              <w:t>Change-foot camel spin</w:t>
            </w:r>
          </w:p>
        </w:tc>
      </w:tr>
    </w:tbl>
    <w:p/>
    <w:p>
      <w:pPr>
        <w:pStyle w:val="Heading3"/>
      </w:pPr>
      <w:r>
        <w:t>Computing the TES</w:t>
      </w:r>
    </w:p>
    <w:p>
      <w:r>
        <w:rPr>
          <w:b w:val="0"/>
          <w:i w:val="0"/>
          <w:sz w:val="22"/>
        </w:rPr>
        <w:t>Reading off the calculator with all GOEs set to +3 (a strong clean program):</w:t>
      </w:r>
    </w:p>
    <w:tbl>
      <w:tblPr>
        <w:tblStyle w:val="LightGrid-Accent1"/>
        <w:tblW w:type="auto" w:w="0"/>
        <w:tblLayout w:type="fixed"/>
        <w:tblLook w:firstColumn="1" w:firstRow="1" w:lastColumn="0" w:lastRow="0" w:noHBand="0" w:noVBand="1" w:val="04A0"/>
      </w:tblPr>
      <w:tblGrid>
        <w:gridCol w:w="1872"/>
        <w:gridCol w:w="1872"/>
        <w:gridCol w:w="1872"/>
        <w:gridCol w:w="1872"/>
        <w:gridCol w:w="1872"/>
      </w:tblGrid>
      <w:tr>
        <w:tc>
          <w:tcPr>
            <w:tcW w:type="dxa" w:w="576"/>
            <w:shd w:val="clear" w:color="auto" w:fill="173C5E"/>
          </w:tcPr>
          <w:p>
            <w:r/>
            <w:r>
              <w:rPr>
                <w:b/>
                <w:color w:val="FFFFFF"/>
                <w:sz w:val="20"/>
              </w:rPr>
              <w:t>#</w:t>
            </w:r>
          </w:p>
        </w:tc>
        <w:tc>
          <w:tcPr>
            <w:tcW w:type="dxa" w:w="2160"/>
            <w:shd w:val="clear" w:color="auto" w:fill="173C5E"/>
          </w:tcPr>
          <w:p>
            <w:r/>
            <w:r>
              <w:rPr>
                <w:b/>
                <w:color w:val="FFFFFF"/>
                <w:sz w:val="20"/>
              </w:rPr>
              <w:t>Element</w:t>
            </w:r>
          </w:p>
        </w:tc>
        <w:tc>
          <w:tcPr>
            <w:tcW w:type="dxa" w:w="1008"/>
            <w:shd w:val="clear" w:color="auto" w:fill="173C5E"/>
          </w:tcPr>
          <w:p>
            <w:r/>
            <w:r>
              <w:rPr>
                <w:b/>
                <w:color w:val="FFFFFF"/>
                <w:sz w:val="20"/>
              </w:rPr>
              <w:t>BV</w:t>
            </w:r>
          </w:p>
        </w:tc>
        <w:tc>
          <w:tcPr>
            <w:tcW w:type="dxa" w:w="2880"/>
            <w:shd w:val="clear" w:color="auto" w:fill="173C5E"/>
          </w:tcPr>
          <w:p>
            <w:r/>
            <w:r>
              <w:rPr>
                <w:b/>
                <w:color w:val="FFFFFF"/>
                <w:sz w:val="20"/>
              </w:rPr>
              <w:t>GOE @ +3</w:t>
            </w:r>
          </w:p>
        </w:tc>
        <w:tc>
          <w:tcPr>
            <w:tcW w:type="dxa" w:w="1152"/>
            <w:shd w:val="clear" w:color="auto" w:fill="173C5E"/>
          </w:tcPr>
          <w:p>
            <w:r/>
            <w:r>
              <w:rPr>
                <w:b/>
                <w:color w:val="FFFFFF"/>
                <w:sz w:val="20"/>
              </w:rPr>
              <w:t>Score</w:t>
            </w:r>
          </w:p>
        </w:tc>
      </w:tr>
      <w:tr>
        <w:tc>
          <w:tcPr>
            <w:tcW w:type="dxa" w:w="576"/>
          </w:tcPr>
          <w:p>
            <w:r/>
            <w:r>
              <w:rPr>
                <w:sz w:val="20"/>
              </w:rPr>
              <w:t>1</w:t>
            </w:r>
          </w:p>
        </w:tc>
        <w:tc>
          <w:tcPr>
            <w:tcW w:type="dxa" w:w="2160"/>
          </w:tcPr>
          <w:p>
            <w:r/>
            <w:r>
              <w:rPr>
                <w:sz w:val="20"/>
              </w:rPr>
              <w:t>4T</w:t>
            </w:r>
          </w:p>
        </w:tc>
        <w:tc>
          <w:tcPr>
            <w:tcW w:type="dxa" w:w="1008"/>
          </w:tcPr>
          <w:p>
            <w:r/>
            <w:r>
              <w:rPr>
                <w:sz w:val="20"/>
              </w:rPr>
              <w:t>9.50</w:t>
            </w:r>
          </w:p>
        </w:tc>
        <w:tc>
          <w:tcPr>
            <w:tcW w:type="dxa" w:w="2880"/>
          </w:tcPr>
          <w:p>
            <w:r/>
            <w:r>
              <w:rPr>
                <w:sz w:val="20"/>
              </w:rPr>
              <w:t>+2.85</w:t>
            </w:r>
          </w:p>
        </w:tc>
        <w:tc>
          <w:tcPr>
            <w:tcW w:type="dxa" w:w="1152"/>
          </w:tcPr>
          <w:p>
            <w:r/>
            <w:r>
              <w:rPr>
                <w:sz w:val="20"/>
              </w:rPr>
              <w:t>12.35</w:t>
            </w:r>
          </w:p>
        </w:tc>
      </w:tr>
      <w:tr>
        <w:tc>
          <w:tcPr>
            <w:tcW w:type="dxa" w:w="576"/>
          </w:tcPr>
          <w:p>
            <w:r/>
            <w:r>
              <w:rPr>
                <w:sz w:val="20"/>
              </w:rPr>
              <w:t>2</w:t>
            </w:r>
          </w:p>
        </w:tc>
        <w:tc>
          <w:tcPr>
            <w:tcW w:type="dxa" w:w="2160"/>
          </w:tcPr>
          <w:p>
            <w:r/>
            <w:r>
              <w:rPr>
                <w:sz w:val="20"/>
              </w:rPr>
              <w:t>4S</w:t>
            </w:r>
          </w:p>
        </w:tc>
        <w:tc>
          <w:tcPr>
            <w:tcW w:type="dxa" w:w="1008"/>
          </w:tcPr>
          <w:p>
            <w:r/>
            <w:r>
              <w:rPr>
                <w:sz w:val="20"/>
              </w:rPr>
              <w:t>9.70</w:t>
            </w:r>
          </w:p>
        </w:tc>
        <w:tc>
          <w:tcPr>
            <w:tcW w:type="dxa" w:w="2880"/>
          </w:tcPr>
          <w:p>
            <w:r/>
            <w:r>
              <w:rPr>
                <w:sz w:val="20"/>
              </w:rPr>
              <w:t>+2.91</w:t>
            </w:r>
          </w:p>
        </w:tc>
        <w:tc>
          <w:tcPr>
            <w:tcW w:type="dxa" w:w="1152"/>
          </w:tcPr>
          <w:p>
            <w:r/>
            <w:r>
              <w:rPr>
                <w:sz w:val="20"/>
              </w:rPr>
              <w:t>12.61</w:t>
            </w:r>
          </w:p>
        </w:tc>
      </w:tr>
      <w:tr>
        <w:tc>
          <w:tcPr>
            <w:tcW w:type="dxa" w:w="576"/>
          </w:tcPr>
          <w:p>
            <w:r/>
            <w:r>
              <w:rPr>
                <w:sz w:val="20"/>
              </w:rPr>
              <w:t>3</w:t>
            </w:r>
          </w:p>
        </w:tc>
        <w:tc>
          <w:tcPr>
            <w:tcW w:type="dxa" w:w="2160"/>
          </w:tcPr>
          <w:p>
            <w:r/>
            <w:r>
              <w:rPr>
                <w:sz w:val="20"/>
              </w:rPr>
              <w:t>3A+3T</w:t>
            </w:r>
          </w:p>
        </w:tc>
        <w:tc>
          <w:tcPr>
            <w:tcW w:type="dxa" w:w="1008"/>
          </w:tcPr>
          <w:p>
            <w:r/>
            <w:r>
              <w:rPr>
                <w:sz w:val="20"/>
              </w:rPr>
              <w:t>12.20</w:t>
            </w:r>
          </w:p>
        </w:tc>
        <w:tc>
          <w:tcPr>
            <w:tcW w:type="dxa" w:w="2880"/>
          </w:tcPr>
          <w:p>
            <w:r/>
            <w:r>
              <w:rPr>
                <w:sz w:val="20"/>
              </w:rPr>
              <w:t>+2.40 (highest BV in combo)</w:t>
            </w:r>
          </w:p>
        </w:tc>
        <w:tc>
          <w:tcPr>
            <w:tcW w:type="dxa" w:w="1152"/>
          </w:tcPr>
          <w:p>
            <w:r/>
            <w:r>
              <w:rPr>
                <w:sz w:val="20"/>
              </w:rPr>
              <w:t>14.60</w:t>
            </w:r>
          </w:p>
        </w:tc>
      </w:tr>
      <w:tr>
        <w:tc>
          <w:tcPr>
            <w:tcW w:type="dxa" w:w="576"/>
          </w:tcPr>
          <w:p>
            <w:r/>
            <w:r>
              <w:rPr>
                <w:sz w:val="20"/>
              </w:rPr>
              <w:t>4</w:t>
            </w:r>
          </w:p>
        </w:tc>
        <w:tc>
          <w:tcPr>
            <w:tcW w:type="dxa" w:w="2160"/>
          </w:tcPr>
          <w:p>
            <w:r/>
            <w:r>
              <w:rPr>
                <w:sz w:val="20"/>
              </w:rPr>
              <w:t>FSSp4</w:t>
            </w:r>
          </w:p>
        </w:tc>
        <w:tc>
          <w:tcPr>
            <w:tcW w:type="dxa" w:w="1008"/>
          </w:tcPr>
          <w:p>
            <w:r/>
            <w:r>
              <w:rPr>
                <w:sz w:val="20"/>
              </w:rPr>
              <w:t>3.00</w:t>
            </w:r>
          </w:p>
        </w:tc>
        <w:tc>
          <w:tcPr>
            <w:tcW w:type="dxa" w:w="2880"/>
          </w:tcPr>
          <w:p>
            <w:r/>
            <w:r>
              <w:rPr>
                <w:sz w:val="20"/>
              </w:rPr>
              <w:t>+0.90</w:t>
            </w:r>
          </w:p>
        </w:tc>
        <w:tc>
          <w:tcPr>
            <w:tcW w:type="dxa" w:w="1152"/>
          </w:tcPr>
          <w:p>
            <w:r/>
            <w:r>
              <w:rPr>
                <w:sz w:val="20"/>
              </w:rPr>
              <w:t>3.90</w:t>
            </w:r>
          </w:p>
        </w:tc>
      </w:tr>
      <w:tr>
        <w:tc>
          <w:tcPr>
            <w:tcW w:type="dxa" w:w="576"/>
          </w:tcPr>
          <w:p>
            <w:r/>
            <w:r>
              <w:rPr>
                <w:sz w:val="20"/>
              </w:rPr>
              <w:t>5</w:t>
            </w:r>
          </w:p>
        </w:tc>
        <w:tc>
          <w:tcPr>
            <w:tcW w:type="dxa" w:w="2160"/>
          </w:tcPr>
          <w:p>
            <w:r/>
            <w:r>
              <w:rPr>
                <w:sz w:val="20"/>
              </w:rPr>
              <w:t>3Lz</w:t>
            </w:r>
          </w:p>
        </w:tc>
        <w:tc>
          <w:tcPr>
            <w:tcW w:type="dxa" w:w="1008"/>
          </w:tcPr>
          <w:p>
            <w:r/>
            <w:r>
              <w:rPr>
                <w:sz w:val="20"/>
              </w:rPr>
              <w:t>5.90</w:t>
            </w:r>
          </w:p>
        </w:tc>
        <w:tc>
          <w:tcPr>
            <w:tcW w:type="dxa" w:w="2880"/>
          </w:tcPr>
          <w:p>
            <w:r/>
            <w:r>
              <w:rPr>
                <w:sz w:val="20"/>
              </w:rPr>
              <w:t>+1.77</w:t>
            </w:r>
          </w:p>
        </w:tc>
        <w:tc>
          <w:tcPr>
            <w:tcW w:type="dxa" w:w="1152"/>
          </w:tcPr>
          <w:p>
            <w:r/>
            <w:r>
              <w:rPr>
                <w:sz w:val="20"/>
              </w:rPr>
              <w:t>7.67</w:t>
            </w:r>
          </w:p>
        </w:tc>
      </w:tr>
      <w:tr>
        <w:tc>
          <w:tcPr>
            <w:tcW w:type="dxa" w:w="576"/>
          </w:tcPr>
          <w:p>
            <w:r/>
            <w:r>
              <w:rPr>
                <w:sz w:val="20"/>
              </w:rPr>
              <w:t>6</w:t>
            </w:r>
          </w:p>
        </w:tc>
        <w:tc>
          <w:tcPr>
            <w:tcW w:type="dxa" w:w="2160"/>
          </w:tcPr>
          <w:p>
            <w:r/>
            <w:r>
              <w:rPr>
                <w:sz w:val="20"/>
              </w:rPr>
              <w:t>StSq3</w:t>
            </w:r>
          </w:p>
        </w:tc>
        <w:tc>
          <w:tcPr>
            <w:tcW w:type="dxa" w:w="1008"/>
          </w:tcPr>
          <w:p>
            <w:r/>
            <w:r>
              <w:rPr>
                <w:sz w:val="20"/>
              </w:rPr>
              <w:t>3.30</w:t>
            </w:r>
          </w:p>
        </w:tc>
        <w:tc>
          <w:tcPr>
            <w:tcW w:type="dxa" w:w="2880"/>
          </w:tcPr>
          <w:p>
            <w:r/>
            <w:r>
              <w:rPr>
                <w:sz w:val="20"/>
              </w:rPr>
              <w:t>+0.99</w:t>
            </w:r>
          </w:p>
        </w:tc>
        <w:tc>
          <w:tcPr>
            <w:tcW w:type="dxa" w:w="1152"/>
          </w:tcPr>
          <w:p>
            <w:r/>
            <w:r>
              <w:rPr>
                <w:sz w:val="20"/>
              </w:rPr>
              <w:t>4.29</w:t>
            </w:r>
          </w:p>
        </w:tc>
      </w:tr>
      <w:tr>
        <w:tc>
          <w:tcPr>
            <w:tcW w:type="dxa" w:w="576"/>
          </w:tcPr>
          <w:p>
            <w:r/>
            <w:r>
              <w:rPr>
                <w:sz w:val="20"/>
              </w:rPr>
              <w:t>7</w:t>
            </w:r>
          </w:p>
        </w:tc>
        <w:tc>
          <w:tcPr>
            <w:tcW w:type="dxa" w:w="2160"/>
          </w:tcPr>
          <w:p>
            <w:r/>
            <w:r>
              <w:rPr>
                <w:sz w:val="20"/>
              </w:rPr>
              <w:t>(3F+1Eu+3S) ×1.1</w:t>
            </w:r>
          </w:p>
        </w:tc>
        <w:tc>
          <w:tcPr>
            <w:tcW w:type="dxa" w:w="1008"/>
          </w:tcPr>
          <w:p>
            <w:r/>
            <w:r>
              <w:rPr>
                <w:sz w:val="20"/>
              </w:rPr>
              <w:t>11.66</w:t>
            </w:r>
          </w:p>
        </w:tc>
        <w:tc>
          <w:tcPr>
            <w:tcW w:type="dxa" w:w="2880"/>
          </w:tcPr>
          <w:p>
            <w:r/>
            <w:r>
              <w:rPr>
                <w:sz w:val="20"/>
              </w:rPr>
              <w:t>+1.59 (on 3F = 5.30)</w:t>
            </w:r>
          </w:p>
        </w:tc>
        <w:tc>
          <w:tcPr>
            <w:tcW w:type="dxa" w:w="1152"/>
          </w:tcPr>
          <w:p>
            <w:r/>
            <w:r>
              <w:rPr>
                <w:sz w:val="20"/>
              </w:rPr>
              <w:t>13.25</w:t>
            </w:r>
          </w:p>
        </w:tc>
      </w:tr>
      <w:tr>
        <w:tc>
          <w:tcPr>
            <w:tcW w:type="dxa" w:w="576"/>
          </w:tcPr>
          <w:p>
            <w:r/>
            <w:r>
              <w:rPr>
                <w:sz w:val="20"/>
              </w:rPr>
              <w:t>8</w:t>
            </w:r>
          </w:p>
        </w:tc>
        <w:tc>
          <w:tcPr>
            <w:tcW w:type="dxa" w:w="2160"/>
          </w:tcPr>
          <w:p>
            <w:r/>
            <w:r>
              <w:rPr>
                <w:sz w:val="20"/>
              </w:rPr>
              <w:t>3Lo ×1.1</w:t>
            </w:r>
          </w:p>
        </w:tc>
        <w:tc>
          <w:tcPr>
            <w:tcW w:type="dxa" w:w="1008"/>
          </w:tcPr>
          <w:p>
            <w:r/>
            <w:r>
              <w:rPr>
                <w:sz w:val="20"/>
              </w:rPr>
              <w:t>5.39</w:t>
            </w:r>
          </w:p>
        </w:tc>
        <w:tc>
          <w:tcPr>
            <w:tcW w:type="dxa" w:w="2880"/>
          </w:tcPr>
          <w:p>
            <w:r/>
            <w:r>
              <w:rPr>
                <w:sz w:val="20"/>
              </w:rPr>
              <w:t>+1.47</w:t>
            </w:r>
          </w:p>
        </w:tc>
        <w:tc>
          <w:tcPr>
            <w:tcW w:type="dxa" w:w="1152"/>
          </w:tcPr>
          <w:p>
            <w:r/>
            <w:r>
              <w:rPr>
                <w:sz w:val="20"/>
              </w:rPr>
              <w:t>6.86</w:t>
            </w:r>
          </w:p>
        </w:tc>
      </w:tr>
      <w:tr>
        <w:tc>
          <w:tcPr>
            <w:tcW w:type="dxa" w:w="576"/>
          </w:tcPr>
          <w:p>
            <w:r/>
            <w:r>
              <w:rPr>
                <w:sz w:val="20"/>
              </w:rPr>
              <w:t>9</w:t>
            </w:r>
          </w:p>
        </w:tc>
        <w:tc>
          <w:tcPr>
            <w:tcW w:type="dxa" w:w="2160"/>
          </w:tcPr>
          <w:p>
            <w:r/>
            <w:r>
              <w:rPr>
                <w:sz w:val="20"/>
              </w:rPr>
              <w:t>CCoSp4</w:t>
            </w:r>
          </w:p>
        </w:tc>
        <w:tc>
          <w:tcPr>
            <w:tcW w:type="dxa" w:w="1008"/>
          </w:tcPr>
          <w:p>
            <w:r/>
            <w:r>
              <w:rPr>
                <w:sz w:val="20"/>
              </w:rPr>
              <w:t>3.50</w:t>
            </w:r>
          </w:p>
        </w:tc>
        <w:tc>
          <w:tcPr>
            <w:tcW w:type="dxa" w:w="2880"/>
          </w:tcPr>
          <w:p>
            <w:r/>
            <w:r>
              <w:rPr>
                <w:sz w:val="20"/>
              </w:rPr>
              <w:t>+1.05</w:t>
            </w:r>
          </w:p>
        </w:tc>
        <w:tc>
          <w:tcPr>
            <w:tcW w:type="dxa" w:w="1152"/>
          </w:tcPr>
          <w:p>
            <w:r/>
            <w:r>
              <w:rPr>
                <w:sz w:val="20"/>
              </w:rPr>
              <w:t>4.55</w:t>
            </w:r>
          </w:p>
        </w:tc>
      </w:tr>
      <w:tr>
        <w:tc>
          <w:tcPr>
            <w:tcW w:type="dxa" w:w="576"/>
          </w:tcPr>
          <w:p>
            <w:r/>
            <w:r>
              <w:rPr>
                <w:sz w:val="20"/>
              </w:rPr>
              <w:t>10</w:t>
            </w:r>
          </w:p>
        </w:tc>
        <w:tc>
          <w:tcPr>
            <w:tcW w:type="dxa" w:w="2160"/>
          </w:tcPr>
          <w:p>
            <w:r/>
            <w:r>
              <w:rPr>
                <w:sz w:val="20"/>
              </w:rPr>
              <w:t>ChSq1</w:t>
            </w:r>
          </w:p>
        </w:tc>
        <w:tc>
          <w:tcPr>
            <w:tcW w:type="dxa" w:w="1008"/>
          </w:tcPr>
          <w:p>
            <w:r/>
            <w:r>
              <w:rPr>
                <w:sz w:val="20"/>
              </w:rPr>
              <w:t>3.00</w:t>
            </w:r>
          </w:p>
        </w:tc>
        <w:tc>
          <w:tcPr>
            <w:tcW w:type="dxa" w:w="2880"/>
          </w:tcPr>
          <w:p>
            <w:r/>
            <w:r>
              <w:rPr>
                <w:sz w:val="20"/>
              </w:rPr>
              <w:t>+1.50 (absolute)</w:t>
            </w:r>
          </w:p>
        </w:tc>
        <w:tc>
          <w:tcPr>
            <w:tcW w:type="dxa" w:w="1152"/>
          </w:tcPr>
          <w:p>
            <w:r/>
            <w:r>
              <w:rPr>
                <w:sz w:val="20"/>
              </w:rPr>
              <w:t>4.50</w:t>
            </w:r>
          </w:p>
        </w:tc>
      </w:tr>
      <w:tr>
        <w:tc>
          <w:tcPr>
            <w:tcW w:type="dxa" w:w="576"/>
          </w:tcPr>
          <w:p>
            <w:r/>
            <w:r>
              <w:rPr>
                <w:sz w:val="20"/>
              </w:rPr>
              <w:t>11</w:t>
            </w:r>
          </w:p>
        </w:tc>
        <w:tc>
          <w:tcPr>
            <w:tcW w:type="dxa" w:w="2160"/>
          </w:tcPr>
          <w:p>
            <w:r/>
            <w:r>
              <w:rPr>
                <w:sz w:val="20"/>
              </w:rPr>
              <w:t>CCSp4</w:t>
            </w:r>
          </w:p>
        </w:tc>
        <w:tc>
          <w:tcPr>
            <w:tcW w:type="dxa" w:w="1008"/>
          </w:tcPr>
          <w:p>
            <w:r/>
            <w:r>
              <w:rPr>
                <w:sz w:val="20"/>
              </w:rPr>
              <w:t>3.20</w:t>
            </w:r>
          </w:p>
        </w:tc>
        <w:tc>
          <w:tcPr>
            <w:tcW w:type="dxa" w:w="2880"/>
          </w:tcPr>
          <w:p>
            <w:r/>
            <w:r>
              <w:rPr>
                <w:sz w:val="20"/>
              </w:rPr>
              <w:t>+0.96</w:t>
            </w:r>
          </w:p>
        </w:tc>
        <w:tc>
          <w:tcPr>
            <w:tcW w:type="dxa" w:w="1152"/>
          </w:tcPr>
          <w:p>
            <w:r/>
            <w:r>
              <w:rPr>
                <w:sz w:val="20"/>
              </w:rPr>
              <w:t>4.16</w:t>
            </w:r>
          </w:p>
        </w:tc>
      </w:tr>
    </w:tbl>
    <w:p/>
    <w:p>
      <w:r>
        <w:rPr>
          <w:b/>
          <w:i w:val="0"/>
          <w:sz w:val="22"/>
        </w:rPr>
        <w:t>Total TES ≈ 88.74 (matches roughly what a clean, strong senior FS produces).</w:t>
      </w:r>
    </w:p>
    <w:p>
      <w:pPr>
        <w:pStyle w:val="Heading3"/>
      </w:pPr>
      <w:r>
        <w:t>PCS</w:t>
      </w:r>
    </w:p>
    <w:p>
      <w:r>
        <w:rPr>
          <w:b w:val="0"/>
          <w:i w:val="0"/>
          <w:sz w:val="22"/>
        </w:rPr>
        <w:t>If we assume 9.00 in each component:</w:t>
      </w:r>
    </w:p>
    <w:p>
      <w:r>
        <w:rPr>
          <w:b/>
          <w:i w:val="0"/>
          <w:sz w:val="22"/>
        </w:rPr>
        <w:t>9.00 × 3.33 = 29.97 per component × 3 components = 89.91 PCS.</w:t>
      </w:r>
    </w:p>
    <w:p>
      <w:pPr>
        <w:pStyle w:val="Heading3"/>
      </w:pPr>
      <w:r>
        <w:t>Total</w:t>
      </w:r>
    </w:p>
    <w:p>
      <w:r>
        <w:rPr>
          <w:b/>
          <w:i w:val="0"/>
          <w:color w:val="1C5D8F"/>
          <w:sz w:val="24"/>
        </w:rPr>
        <w:t>Total Segment Score = 88.74 + 89.91 − 0.00 = 178.65.</w:t>
      </w:r>
    </w:p>
    <w:tbl>
      <w:tblPr>
        <w:tblW w:type="auto" w:w="0"/>
        <w:tblLayout w:type="fixed"/>
        <w:tblLook w:firstColumn="1" w:firstRow="1" w:lastColumn="0" w:lastRow="0" w:noHBand="0" w:noVBand="1" w:val="04A0"/>
      </w:tblPr>
      <w:tblGrid>
        <w:gridCol w:w="9360"/>
      </w:tblGrid>
      <w:tr>
        <w:tc>
          <w:tcPr>
            <w:tcW w:type="dxa" w:w="9360"/>
            <w:shd w:val="clear" w:color="auto" w:fill="EAF2F8"/>
            <w:tcMar>
              <w:top w:w="120" w:type="dxa"/>
              <w:bottom w:w="120" w:type="dxa"/>
              <w:left w:w="120" w:type="dxa"/>
              <w:right w:w="120" w:type="dxa"/>
            </w:tcMar>
          </w:tcPr>
          <w:p>
            <w:r>
              <w:rPr>
                <w:b/>
                <w:color w:val="1C5D8F"/>
                <w:sz w:val="22"/>
              </w:rPr>
              <w:t>Reality check</w:t>
            </w:r>
          </w:p>
          <w:p>
            <w:r>
              <w:rPr>
                <w:sz w:val="20"/>
              </w:rPr>
              <w:t>Top senior men's FS scores at the 2026 Olympic Games and World Championships sit in the 175–225 range. Our example skater is in a strong but not record-breaking zone — exactly what you'd expect from a clean +3 program without a quad Loop, quad Flip or quad Lutz in the lineup.</w:t>
            </w:r>
          </w:p>
        </w:tc>
      </w:tr>
    </w:tbl>
    <w:p/>
    <w:p>
      <w:r>
        <w:br w:type="page"/>
      </w:r>
    </w:p>
    <w:p>
      <w:pPr>
        <w:pStyle w:val="Heading1"/>
      </w:pPr>
      <w:r>
        <w:t>12. Quick reference — element codes</w:t>
      </w:r>
    </w:p>
    <w:p>
      <w:pPr>
        <w:pStyle w:val="Heading2"/>
      </w:pPr>
      <w:r>
        <w:t>Singles jumps (base values)</w:t>
      </w:r>
    </w:p>
    <w:tbl>
      <w:tblPr>
        <w:tblStyle w:val="LightGrid-Accent1"/>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160"/>
            <w:shd w:val="clear" w:color="auto" w:fill="173C5E"/>
          </w:tcPr>
          <w:p>
            <w:r/>
            <w:r>
              <w:rPr>
                <w:b/>
                <w:color w:val="FFFFFF"/>
                <w:sz w:val="20"/>
              </w:rPr>
              <w:t>Jump</w:t>
            </w:r>
          </w:p>
        </w:tc>
        <w:tc>
          <w:tcPr>
            <w:tcW w:type="dxa" w:w="1440"/>
            <w:shd w:val="clear" w:color="auto" w:fill="173C5E"/>
          </w:tcPr>
          <w:p>
            <w:r/>
            <w:r>
              <w:rPr>
                <w:b/>
                <w:color w:val="FFFFFF"/>
                <w:sz w:val="20"/>
              </w:rPr>
              <w:t>Single</w:t>
            </w:r>
          </w:p>
        </w:tc>
        <w:tc>
          <w:tcPr>
            <w:tcW w:type="dxa" w:w="1440"/>
            <w:shd w:val="clear" w:color="auto" w:fill="173C5E"/>
          </w:tcPr>
          <w:p>
            <w:r/>
            <w:r>
              <w:rPr>
                <w:b/>
                <w:color w:val="FFFFFF"/>
                <w:sz w:val="20"/>
              </w:rPr>
              <w:t>Double</w:t>
            </w:r>
          </w:p>
        </w:tc>
        <w:tc>
          <w:tcPr>
            <w:tcW w:type="dxa" w:w="1440"/>
            <w:shd w:val="clear" w:color="auto" w:fill="173C5E"/>
          </w:tcPr>
          <w:p>
            <w:r/>
            <w:r>
              <w:rPr>
                <w:b/>
                <w:color w:val="FFFFFF"/>
                <w:sz w:val="20"/>
              </w:rPr>
              <w:t>Triple</w:t>
            </w:r>
          </w:p>
        </w:tc>
        <w:tc>
          <w:tcPr>
            <w:tcW w:type="dxa" w:w="1440"/>
            <w:shd w:val="clear" w:color="auto" w:fill="173C5E"/>
          </w:tcPr>
          <w:p>
            <w:r/>
            <w:r>
              <w:rPr>
                <w:b/>
                <w:color w:val="FFFFFF"/>
                <w:sz w:val="20"/>
              </w:rPr>
              <w:t>Quad</w:t>
            </w:r>
          </w:p>
        </w:tc>
        <w:tc>
          <w:tcPr>
            <w:tcW w:type="dxa" w:w="1440"/>
            <w:shd w:val="clear" w:color="auto" w:fill="173C5E"/>
          </w:tcPr>
          <w:p>
            <w:r/>
            <w:r>
              <w:rPr>
                <w:b/>
                <w:color w:val="FFFFFF"/>
                <w:sz w:val="20"/>
              </w:rPr>
              <w:t>Quint</w:t>
            </w:r>
          </w:p>
        </w:tc>
      </w:tr>
      <w:tr>
        <w:tc>
          <w:tcPr>
            <w:tcW w:type="dxa" w:w="2160"/>
          </w:tcPr>
          <w:p>
            <w:r/>
            <w:r>
              <w:rPr>
                <w:sz w:val="20"/>
              </w:rPr>
              <w:t>Toe Loop (T)</w:t>
            </w:r>
          </w:p>
        </w:tc>
        <w:tc>
          <w:tcPr>
            <w:tcW w:type="dxa" w:w="1440"/>
          </w:tcPr>
          <w:p>
            <w:r/>
            <w:r>
              <w:rPr>
                <w:sz w:val="20"/>
              </w:rPr>
              <w:t>0.40</w:t>
            </w:r>
          </w:p>
        </w:tc>
        <w:tc>
          <w:tcPr>
            <w:tcW w:type="dxa" w:w="1440"/>
          </w:tcPr>
          <w:p>
            <w:r/>
            <w:r>
              <w:rPr>
                <w:sz w:val="20"/>
              </w:rPr>
              <w:t>1.30</w:t>
            </w:r>
          </w:p>
        </w:tc>
        <w:tc>
          <w:tcPr>
            <w:tcW w:type="dxa" w:w="1440"/>
          </w:tcPr>
          <w:p>
            <w:r/>
            <w:r>
              <w:rPr>
                <w:sz w:val="20"/>
              </w:rPr>
              <w:t>4.20</w:t>
            </w:r>
          </w:p>
        </w:tc>
        <w:tc>
          <w:tcPr>
            <w:tcW w:type="dxa" w:w="1440"/>
          </w:tcPr>
          <w:p>
            <w:r/>
            <w:r>
              <w:rPr>
                <w:sz w:val="20"/>
              </w:rPr>
              <w:t>9.50</w:t>
            </w:r>
          </w:p>
        </w:tc>
        <w:tc>
          <w:tcPr>
            <w:tcW w:type="dxa" w:w="1440"/>
          </w:tcPr>
          <w:p>
            <w:r/>
            <w:r>
              <w:rPr>
                <w:sz w:val="20"/>
              </w:rPr>
              <w:t>14.00</w:t>
            </w:r>
          </w:p>
        </w:tc>
      </w:tr>
      <w:tr>
        <w:tc>
          <w:tcPr>
            <w:tcW w:type="dxa" w:w="2160"/>
          </w:tcPr>
          <w:p>
            <w:r/>
            <w:r>
              <w:rPr>
                <w:sz w:val="20"/>
              </w:rPr>
              <w:t>Salchow (S)</w:t>
            </w:r>
          </w:p>
        </w:tc>
        <w:tc>
          <w:tcPr>
            <w:tcW w:type="dxa" w:w="1440"/>
          </w:tcPr>
          <w:p>
            <w:r/>
            <w:r>
              <w:rPr>
                <w:sz w:val="20"/>
              </w:rPr>
              <w:t>0.40</w:t>
            </w:r>
          </w:p>
        </w:tc>
        <w:tc>
          <w:tcPr>
            <w:tcW w:type="dxa" w:w="1440"/>
          </w:tcPr>
          <w:p>
            <w:r/>
            <w:r>
              <w:rPr>
                <w:sz w:val="20"/>
              </w:rPr>
              <w:t>1.30</w:t>
            </w:r>
          </w:p>
        </w:tc>
        <w:tc>
          <w:tcPr>
            <w:tcW w:type="dxa" w:w="1440"/>
          </w:tcPr>
          <w:p>
            <w:r/>
            <w:r>
              <w:rPr>
                <w:sz w:val="20"/>
              </w:rPr>
              <w:t>4.30</w:t>
            </w:r>
          </w:p>
        </w:tc>
        <w:tc>
          <w:tcPr>
            <w:tcW w:type="dxa" w:w="1440"/>
          </w:tcPr>
          <w:p>
            <w:r/>
            <w:r>
              <w:rPr>
                <w:sz w:val="20"/>
              </w:rPr>
              <w:t>9.70</w:t>
            </w:r>
          </w:p>
        </w:tc>
        <w:tc>
          <w:tcPr>
            <w:tcW w:type="dxa" w:w="1440"/>
          </w:tcPr>
          <w:p>
            <w:r/>
            <w:r>
              <w:rPr>
                <w:sz w:val="20"/>
              </w:rPr>
              <w:t>14.00</w:t>
            </w:r>
          </w:p>
        </w:tc>
      </w:tr>
      <w:tr>
        <w:tc>
          <w:tcPr>
            <w:tcW w:type="dxa" w:w="2160"/>
          </w:tcPr>
          <w:p>
            <w:r/>
            <w:r>
              <w:rPr>
                <w:sz w:val="20"/>
              </w:rPr>
              <w:t>Loop (Lo)</w:t>
            </w:r>
          </w:p>
        </w:tc>
        <w:tc>
          <w:tcPr>
            <w:tcW w:type="dxa" w:w="1440"/>
          </w:tcPr>
          <w:p>
            <w:r/>
            <w:r>
              <w:rPr>
                <w:sz w:val="20"/>
              </w:rPr>
              <w:t>0.50</w:t>
            </w:r>
          </w:p>
        </w:tc>
        <w:tc>
          <w:tcPr>
            <w:tcW w:type="dxa" w:w="1440"/>
          </w:tcPr>
          <w:p>
            <w:r/>
            <w:r>
              <w:rPr>
                <w:sz w:val="20"/>
              </w:rPr>
              <w:t>1.70</w:t>
            </w:r>
          </w:p>
        </w:tc>
        <w:tc>
          <w:tcPr>
            <w:tcW w:type="dxa" w:w="1440"/>
          </w:tcPr>
          <w:p>
            <w:r/>
            <w:r>
              <w:rPr>
                <w:sz w:val="20"/>
              </w:rPr>
              <w:t>4.90</w:t>
            </w:r>
          </w:p>
        </w:tc>
        <w:tc>
          <w:tcPr>
            <w:tcW w:type="dxa" w:w="1440"/>
          </w:tcPr>
          <w:p>
            <w:r/>
            <w:r>
              <w:rPr>
                <w:sz w:val="20"/>
              </w:rPr>
              <w:t>10.50</w:t>
            </w:r>
          </w:p>
        </w:tc>
        <w:tc>
          <w:tcPr>
            <w:tcW w:type="dxa" w:w="1440"/>
          </w:tcPr>
          <w:p>
            <w:r/>
            <w:r>
              <w:rPr>
                <w:sz w:val="20"/>
              </w:rPr>
              <w:t>14.00</w:t>
            </w:r>
          </w:p>
        </w:tc>
      </w:tr>
      <w:tr>
        <w:tc>
          <w:tcPr>
            <w:tcW w:type="dxa" w:w="2160"/>
          </w:tcPr>
          <w:p>
            <w:r/>
            <w:r>
              <w:rPr>
                <w:sz w:val="20"/>
              </w:rPr>
              <w:t>Flip (F)</w:t>
            </w:r>
          </w:p>
        </w:tc>
        <w:tc>
          <w:tcPr>
            <w:tcW w:type="dxa" w:w="1440"/>
          </w:tcPr>
          <w:p>
            <w:r/>
            <w:r>
              <w:rPr>
                <w:sz w:val="20"/>
              </w:rPr>
              <w:t>0.50</w:t>
            </w:r>
          </w:p>
        </w:tc>
        <w:tc>
          <w:tcPr>
            <w:tcW w:type="dxa" w:w="1440"/>
          </w:tcPr>
          <w:p>
            <w:r/>
            <w:r>
              <w:rPr>
                <w:sz w:val="20"/>
              </w:rPr>
              <w:t>1.80</w:t>
            </w:r>
          </w:p>
        </w:tc>
        <w:tc>
          <w:tcPr>
            <w:tcW w:type="dxa" w:w="1440"/>
          </w:tcPr>
          <w:p>
            <w:r/>
            <w:r>
              <w:rPr>
                <w:sz w:val="20"/>
              </w:rPr>
              <w:t>5.30</w:t>
            </w:r>
          </w:p>
        </w:tc>
        <w:tc>
          <w:tcPr>
            <w:tcW w:type="dxa" w:w="1440"/>
          </w:tcPr>
          <w:p>
            <w:r/>
            <w:r>
              <w:rPr>
                <w:sz w:val="20"/>
              </w:rPr>
              <w:t>11.00</w:t>
            </w:r>
          </w:p>
        </w:tc>
        <w:tc>
          <w:tcPr>
            <w:tcW w:type="dxa" w:w="1440"/>
          </w:tcPr>
          <w:p>
            <w:r/>
            <w:r>
              <w:rPr>
                <w:sz w:val="20"/>
              </w:rPr>
              <w:t>14.00</w:t>
            </w:r>
          </w:p>
        </w:tc>
      </w:tr>
      <w:tr>
        <w:tc>
          <w:tcPr>
            <w:tcW w:type="dxa" w:w="2160"/>
          </w:tcPr>
          <w:p>
            <w:r/>
            <w:r>
              <w:rPr>
                <w:sz w:val="20"/>
              </w:rPr>
              <w:t>Lutz (Lz)</w:t>
            </w:r>
          </w:p>
        </w:tc>
        <w:tc>
          <w:tcPr>
            <w:tcW w:type="dxa" w:w="1440"/>
          </w:tcPr>
          <w:p>
            <w:r/>
            <w:r>
              <w:rPr>
                <w:sz w:val="20"/>
              </w:rPr>
              <w:t>0.60</w:t>
            </w:r>
          </w:p>
        </w:tc>
        <w:tc>
          <w:tcPr>
            <w:tcW w:type="dxa" w:w="1440"/>
          </w:tcPr>
          <w:p>
            <w:r/>
            <w:r>
              <w:rPr>
                <w:sz w:val="20"/>
              </w:rPr>
              <w:t>2.10</w:t>
            </w:r>
          </w:p>
        </w:tc>
        <w:tc>
          <w:tcPr>
            <w:tcW w:type="dxa" w:w="1440"/>
          </w:tcPr>
          <w:p>
            <w:r/>
            <w:r>
              <w:rPr>
                <w:sz w:val="20"/>
              </w:rPr>
              <w:t>5.90</w:t>
            </w:r>
          </w:p>
        </w:tc>
        <w:tc>
          <w:tcPr>
            <w:tcW w:type="dxa" w:w="1440"/>
          </w:tcPr>
          <w:p>
            <w:r/>
            <w:r>
              <w:rPr>
                <w:sz w:val="20"/>
              </w:rPr>
              <w:t>11.50</w:t>
            </w:r>
          </w:p>
        </w:tc>
        <w:tc>
          <w:tcPr>
            <w:tcW w:type="dxa" w:w="1440"/>
          </w:tcPr>
          <w:p>
            <w:r/>
            <w:r>
              <w:rPr>
                <w:sz w:val="20"/>
              </w:rPr>
              <w:t>14.00</w:t>
            </w:r>
          </w:p>
        </w:tc>
      </w:tr>
      <w:tr>
        <w:tc>
          <w:tcPr>
            <w:tcW w:type="dxa" w:w="2160"/>
          </w:tcPr>
          <w:p>
            <w:r/>
            <w:r>
              <w:rPr>
                <w:sz w:val="20"/>
              </w:rPr>
              <w:t>Axel (A)</w:t>
            </w:r>
          </w:p>
        </w:tc>
        <w:tc>
          <w:tcPr>
            <w:tcW w:type="dxa" w:w="1440"/>
          </w:tcPr>
          <w:p>
            <w:r/>
            <w:r>
              <w:rPr>
                <w:sz w:val="20"/>
              </w:rPr>
              <w:t>1.10</w:t>
            </w:r>
          </w:p>
        </w:tc>
        <w:tc>
          <w:tcPr>
            <w:tcW w:type="dxa" w:w="1440"/>
          </w:tcPr>
          <w:p>
            <w:r/>
            <w:r>
              <w:rPr>
                <w:sz w:val="20"/>
              </w:rPr>
              <w:t>3.30</w:t>
            </w:r>
          </w:p>
        </w:tc>
        <w:tc>
          <w:tcPr>
            <w:tcW w:type="dxa" w:w="1440"/>
          </w:tcPr>
          <w:p>
            <w:r/>
            <w:r>
              <w:rPr>
                <w:sz w:val="20"/>
              </w:rPr>
              <w:t>8.00</w:t>
            </w:r>
          </w:p>
        </w:tc>
        <w:tc>
          <w:tcPr>
            <w:tcW w:type="dxa" w:w="1440"/>
          </w:tcPr>
          <w:p>
            <w:r/>
            <w:r>
              <w:rPr>
                <w:sz w:val="20"/>
              </w:rPr>
              <w:t>12.50</w:t>
            </w:r>
          </w:p>
        </w:tc>
        <w:tc>
          <w:tcPr>
            <w:tcW w:type="dxa" w:w="1440"/>
          </w:tcPr>
          <w:p>
            <w:r/>
            <w:r>
              <w:rPr>
                <w:sz w:val="20"/>
              </w:rPr>
              <w:t>—</w:t>
            </w:r>
          </w:p>
        </w:tc>
      </w:tr>
      <w:tr>
        <w:tc>
          <w:tcPr>
            <w:tcW w:type="dxa" w:w="2160"/>
          </w:tcPr>
          <w:p>
            <w:r/>
            <w:r>
              <w:rPr>
                <w:sz w:val="20"/>
              </w:rPr>
              <w:t>Euler (Eu)</w:t>
            </w:r>
          </w:p>
        </w:tc>
        <w:tc>
          <w:tcPr>
            <w:tcW w:type="dxa" w:w="1440"/>
          </w:tcPr>
          <w:p>
            <w:r/>
            <w:r>
              <w:rPr>
                <w:sz w:val="20"/>
              </w:rPr>
              <w:t>0.50</w:t>
            </w:r>
          </w:p>
        </w:tc>
        <w:tc>
          <w:tcPr>
            <w:tcW w:type="dxa" w:w="1440"/>
          </w:tcPr>
          <w:p>
            <w:r/>
            <w:r>
              <w:rPr>
                <w:sz w:val="20"/>
              </w:rPr>
              <w:t>—</w:t>
            </w:r>
          </w:p>
        </w:tc>
        <w:tc>
          <w:tcPr>
            <w:tcW w:type="dxa" w:w="1440"/>
          </w:tcPr>
          <w:p>
            <w:r/>
            <w:r>
              <w:rPr>
                <w:sz w:val="20"/>
              </w:rPr>
              <w:t>—</w:t>
            </w:r>
          </w:p>
        </w:tc>
        <w:tc>
          <w:tcPr>
            <w:tcW w:type="dxa" w:w="1440"/>
          </w:tcPr>
          <w:p>
            <w:r/>
            <w:r>
              <w:rPr>
                <w:sz w:val="20"/>
              </w:rPr>
              <w:t>—</w:t>
            </w:r>
          </w:p>
        </w:tc>
        <w:tc>
          <w:tcPr>
            <w:tcW w:type="dxa" w:w="1440"/>
          </w:tcPr>
          <w:p>
            <w:r/>
            <w:r>
              <w:rPr>
                <w:sz w:val="20"/>
              </w:rPr>
              <w:t>—</w:t>
            </w:r>
          </w:p>
        </w:tc>
      </w:tr>
    </w:tbl>
    <w:p/>
    <w:p>
      <w:pPr>
        <w:pStyle w:val="Heading2"/>
      </w:pPr>
      <w:r>
        <w:t>Spin codes</w:t>
      </w:r>
    </w:p>
    <w:tbl>
      <w:tblPr>
        <w:tblStyle w:val="LightGrid-Accent1"/>
        <w:tblW w:type="auto" w:w="0"/>
        <w:tblLayout w:type="fixed"/>
        <w:tblLook w:firstColumn="1" w:firstRow="1" w:lastColumn="0" w:lastRow="0" w:noHBand="0" w:noVBand="1" w:val="04A0"/>
      </w:tblPr>
      <w:tblGrid>
        <w:gridCol w:w="4680"/>
        <w:gridCol w:w="4680"/>
      </w:tblGrid>
      <w:tr>
        <w:tc>
          <w:tcPr>
            <w:tcW w:type="dxa" w:w="2160"/>
            <w:shd w:val="clear" w:color="auto" w:fill="173C5E"/>
          </w:tcPr>
          <w:p>
            <w:r/>
            <w:r>
              <w:rPr>
                <w:b/>
                <w:color w:val="FFFFFF"/>
                <w:sz w:val="20"/>
              </w:rPr>
              <w:t>Code</w:t>
            </w:r>
          </w:p>
        </w:tc>
        <w:tc>
          <w:tcPr>
            <w:tcW w:type="dxa" w:w="7200"/>
            <w:shd w:val="clear" w:color="auto" w:fill="173C5E"/>
          </w:tcPr>
          <w:p>
            <w:r/>
            <w:r>
              <w:rPr>
                <w:b/>
                <w:color w:val="FFFFFF"/>
                <w:sz w:val="20"/>
              </w:rPr>
              <w:t>Meaning</w:t>
            </w:r>
          </w:p>
        </w:tc>
      </w:tr>
      <w:tr>
        <w:tc>
          <w:tcPr>
            <w:tcW w:type="dxa" w:w="2160"/>
          </w:tcPr>
          <w:p>
            <w:r/>
            <w:r>
              <w:rPr>
                <w:sz w:val="20"/>
              </w:rPr>
              <w:t>USp</w:t>
            </w:r>
          </w:p>
        </w:tc>
        <w:tc>
          <w:tcPr>
            <w:tcW w:type="dxa" w:w="7200"/>
          </w:tcPr>
          <w:p>
            <w:r/>
            <w:r>
              <w:rPr>
                <w:sz w:val="20"/>
              </w:rPr>
              <w:t>Upright Spin (one position, no change of foot)</w:t>
            </w:r>
          </w:p>
        </w:tc>
      </w:tr>
      <w:tr>
        <w:tc>
          <w:tcPr>
            <w:tcW w:type="dxa" w:w="2160"/>
          </w:tcPr>
          <w:p>
            <w:r/>
            <w:r>
              <w:rPr>
                <w:sz w:val="20"/>
              </w:rPr>
              <w:t>LSp</w:t>
            </w:r>
          </w:p>
        </w:tc>
        <w:tc>
          <w:tcPr>
            <w:tcW w:type="dxa" w:w="7200"/>
          </w:tcPr>
          <w:p>
            <w:r/>
            <w:r>
              <w:rPr>
                <w:sz w:val="20"/>
              </w:rPr>
              <w:t>Layback Spin</w:t>
            </w:r>
          </w:p>
        </w:tc>
      </w:tr>
      <w:tr>
        <w:tc>
          <w:tcPr>
            <w:tcW w:type="dxa" w:w="2160"/>
          </w:tcPr>
          <w:p>
            <w:r/>
            <w:r>
              <w:rPr>
                <w:sz w:val="20"/>
              </w:rPr>
              <w:t>CSp</w:t>
            </w:r>
          </w:p>
        </w:tc>
        <w:tc>
          <w:tcPr>
            <w:tcW w:type="dxa" w:w="7200"/>
          </w:tcPr>
          <w:p>
            <w:r/>
            <w:r>
              <w:rPr>
                <w:sz w:val="20"/>
              </w:rPr>
              <w:t>Camel Spin</w:t>
            </w:r>
          </w:p>
        </w:tc>
      </w:tr>
      <w:tr>
        <w:tc>
          <w:tcPr>
            <w:tcW w:type="dxa" w:w="2160"/>
          </w:tcPr>
          <w:p>
            <w:r/>
            <w:r>
              <w:rPr>
                <w:sz w:val="20"/>
              </w:rPr>
              <w:t>SSp</w:t>
            </w:r>
          </w:p>
        </w:tc>
        <w:tc>
          <w:tcPr>
            <w:tcW w:type="dxa" w:w="7200"/>
          </w:tcPr>
          <w:p>
            <w:r/>
            <w:r>
              <w:rPr>
                <w:sz w:val="20"/>
              </w:rPr>
              <w:t>Sit Spin</w:t>
            </w:r>
          </w:p>
        </w:tc>
      </w:tr>
      <w:tr>
        <w:tc>
          <w:tcPr>
            <w:tcW w:type="dxa" w:w="2160"/>
          </w:tcPr>
          <w:p>
            <w:r/>
            <w:r>
              <w:rPr>
                <w:sz w:val="20"/>
              </w:rPr>
              <w:t>FxSp</w:t>
            </w:r>
          </w:p>
        </w:tc>
        <w:tc>
          <w:tcPr>
            <w:tcW w:type="dxa" w:w="7200"/>
          </w:tcPr>
          <w:p>
            <w:r/>
            <w:r>
              <w:rPr>
                <w:sz w:val="20"/>
              </w:rPr>
              <w:t>Flying variant of x (FUSp, FLSp, FCSp, FSSp)</w:t>
            </w:r>
          </w:p>
        </w:tc>
      </w:tr>
      <w:tr>
        <w:tc>
          <w:tcPr>
            <w:tcW w:type="dxa" w:w="2160"/>
          </w:tcPr>
          <w:p>
            <w:r/>
            <w:r>
              <w:rPr>
                <w:sz w:val="20"/>
              </w:rPr>
              <w:t>CxSp</w:t>
            </w:r>
          </w:p>
        </w:tc>
        <w:tc>
          <w:tcPr>
            <w:tcW w:type="dxa" w:w="7200"/>
          </w:tcPr>
          <w:p>
            <w:r/>
            <w:r>
              <w:rPr>
                <w:sz w:val="20"/>
              </w:rPr>
              <w:t>Spin with Change of foot, x = position (CUSp, CLSp, CCSp, CSSp)</w:t>
            </w:r>
          </w:p>
        </w:tc>
      </w:tr>
      <w:tr>
        <w:tc>
          <w:tcPr>
            <w:tcW w:type="dxa" w:w="2160"/>
          </w:tcPr>
          <w:p>
            <w:r/>
            <w:r>
              <w:rPr>
                <w:sz w:val="20"/>
              </w:rPr>
              <w:t>FCxSp</w:t>
            </w:r>
          </w:p>
        </w:tc>
        <w:tc>
          <w:tcPr>
            <w:tcW w:type="dxa" w:w="7200"/>
          </w:tcPr>
          <w:p>
            <w:r/>
            <w:r>
              <w:rPr>
                <w:sz w:val="20"/>
              </w:rPr>
              <w:t>Flying spin with change of foot</w:t>
            </w:r>
          </w:p>
        </w:tc>
      </w:tr>
      <w:tr>
        <w:tc>
          <w:tcPr>
            <w:tcW w:type="dxa" w:w="2160"/>
          </w:tcPr>
          <w:p>
            <w:r/>
            <w:r>
              <w:rPr>
                <w:sz w:val="20"/>
              </w:rPr>
              <w:t>CoSp</w:t>
            </w:r>
          </w:p>
        </w:tc>
        <w:tc>
          <w:tcPr>
            <w:tcW w:type="dxa" w:w="7200"/>
          </w:tcPr>
          <w:p>
            <w:r/>
            <w:r>
              <w:rPr>
                <w:sz w:val="20"/>
              </w:rPr>
              <w:t>Spin combination (no change of foot)</w:t>
            </w:r>
          </w:p>
        </w:tc>
      </w:tr>
      <w:tr>
        <w:tc>
          <w:tcPr>
            <w:tcW w:type="dxa" w:w="2160"/>
          </w:tcPr>
          <w:p>
            <w:r/>
            <w:r>
              <w:rPr>
                <w:sz w:val="20"/>
              </w:rPr>
              <w:t>FCoSp</w:t>
            </w:r>
          </w:p>
        </w:tc>
        <w:tc>
          <w:tcPr>
            <w:tcW w:type="dxa" w:w="7200"/>
          </w:tcPr>
          <w:p>
            <w:r/>
            <w:r>
              <w:rPr>
                <w:sz w:val="20"/>
              </w:rPr>
              <w:t>Flying spin combination (no change of foot)</w:t>
            </w:r>
          </w:p>
        </w:tc>
      </w:tr>
      <w:tr>
        <w:tc>
          <w:tcPr>
            <w:tcW w:type="dxa" w:w="2160"/>
          </w:tcPr>
          <w:p>
            <w:r/>
            <w:r>
              <w:rPr>
                <w:sz w:val="20"/>
              </w:rPr>
              <w:t>CCoSp</w:t>
            </w:r>
          </w:p>
        </w:tc>
        <w:tc>
          <w:tcPr>
            <w:tcW w:type="dxa" w:w="7200"/>
          </w:tcPr>
          <w:p>
            <w:r/>
            <w:r>
              <w:rPr>
                <w:sz w:val="20"/>
              </w:rPr>
              <w:t>Spin combination with change of foot</w:t>
            </w:r>
          </w:p>
        </w:tc>
      </w:tr>
      <w:tr>
        <w:tc>
          <w:tcPr>
            <w:tcW w:type="dxa" w:w="2160"/>
          </w:tcPr>
          <w:p>
            <w:r/>
            <w:r>
              <w:rPr>
                <w:sz w:val="20"/>
              </w:rPr>
              <w:t>FCCoSp</w:t>
            </w:r>
          </w:p>
        </w:tc>
        <w:tc>
          <w:tcPr>
            <w:tcW w:type="dxa" w:w="7200"/>
          </w:tcPr>
          <w:p>
            <w:r/>
            <w:r>
              <w:rPr>
                <w:sz w:val="20"/>
              </w:rPr>
              <w:t>Flying spin combination with change of foot</w:t>
            </w:r>
          </w:p>
        </w:tc>
      </w:tr>
    </w:tbl>
    <w:p/>
    <w:p>
      <w:pPr>
        <w:pStyle w:val="Heading2"/>
      </w:pPr>
      <w:r>
        <w:t>Pair element codes</w:t>
      </w:r>
    </w:p>
    <w:tbl>
      <w:tblPr>
        <w:tblStyle w:val="LightGrid-Accent1"/>
        <w:tblW w:type="auto" w:w="0"/>
        <w:tblLayout w:type="fixed"/>
        <w:tblLook w:firstColumn="1" w:firstRow="1" w:lastColumn="0" w:lastRow="0" w:noHBand="0" w:noVBand="1" w:val="04A0"/>
      </w:tblPr>
      <w:tblGrid>
        <w:gridCol w:w="4680"/>
        <w:gridCol w:w="4680"/>
      </w:tblGrid>
      <w:tr>
        <w:tc>
          <w:tcPr>
            <w:tcW w:type="dxa" w:w="3600"/>
            <w:shd w:val="clear" w:color="auto" w:fill="173C5E"/>
          </w:tcPr>
          <w:p>
            <w:r/>
            <w:r>
              <w:rPr>
                <w:b/>
                <w:color w:val="FFFFFF"/>
                <w:sz w:val="20"/>
              </w:rPr>
              <w:t>Code</w:t>
            </w:r>
          </w:p>
        </w:tc>
        <w:tc>
          <w:tcPr>
            <w:tcW w:type="dxa" w:w="5760"/>
            <w:shd w:val="clear" w:color="auto" w:fill="173C5E"/>
          </w:tcPr>
          <w:p>
            <w:r/>
            <w:r>
              <w:rPr>
                <w:b/>
                <w:color w:val="FFFFFF"/>
                <w:sz w:val="20"/>
              </w:rPr>
              <w:t>Meaning</w:t>
            </w:r>
          </w:p>
        </w:tc>
      </w:tr>
      <w:tr>
        <w:tc>
          <w:tcPr>
            <w:tcW w:type="dxa" w:w="3600"/>
          </w:tcPr>
          <w:p>
            <w:r/>
            <w:r>
              <w:rPr>
                <w:sz w:val="20"/>
              </w:rPr>
              <w:t>1Tw–4Tw</w:t>
            </w:r>
          </w:p>
        </w:tc>
        <w:tc>
          <w:tcPr>
            <w:tcW w:type="dxa" w:w="5760"/>
          </w:tcPr>
          <w:p>
            <w:r/>
            <w:r>
              <w:rPr>
                <w:sz w:val="20"/>
              </w:rPr>
              <w:t>Twist Lift, 1 to 4 revolutions</w:t>
            </w:r>
          </w:p>
        </w:tc>
      </w:tr>
      <w:tr>
        <w:tc>
          <w:tcPr>
            <w:tcW w:type="dxa" w:w="3600"/>
          </w:tcPr>
          <w:p>
            <w:r/>
            <w:r>
              <w:rPr>
                <w:sz w:val="20"/>
              </w:rPr>
              <w:t>1Li–5Li</w:t>
            </w:r>
          </w:p>
        </w:tc>
        <w:tc>
          <w:tcPr>
            <w:tcW w:type="dxa" w:w="5760"/>
          </w:tcPr>
          <w:p>
            <w:r/>
            <w:r>
              <w:rPr>
                <w:sz w:val="20"/>
              </w:rPr>
              <w:t>Lift, Groups 1–5</w:t>
            </w:r>
          </w:p>
        </w:tc>
      </w:tr>
      <w:tr>
        <w:tc>
          <w:tcPr>
            <w:tcW w:type="dxa" w:w="3600"/>
          </w:tcPr>
          <w:p>
            <w:r/>
            <w:r>
              <w:rPr>
                <w:sz w:val="20"/>
              </w:rPr>
              <w:t>5SLi/5TLi/5BLi/5ALi/5RLi</w:t>
            </w:r>
          </w:p>
        </w:tc>
        <w:tc>
          <w:tcPr>
            <w:tcW w:type="dxa" w:w="5760"/>
          </w:tcPr>
          <w:p>
            <w:r/>
            <w:r>
              <w:rPr>
                <w:sz w:val="20"/>
              </w:rPr>
              <w:t>Group 5 sub-types: Step-In, Toe/Axel, Backward, Axel, Reverse Lasso</w:t>
            </w:r>
          </w:p>
        </w:tc>
      </w:tr>
      <w:tr>
        <w:tc>
          <w:tcPr>
            <w:tcW w:type="dxa" w:w="3600"/>
          </w:tcPr>
          <w:p>
            <w:r/>
            <w:r>
              <w:rPr>
                <w:sz w:val="20"/>
              </w:rPr>
              <w:t>xTh</w:t>
            </w:r>
          </w:p>
        </w:tc>
        <w:tc>
          <w:tcPr>
            <w:tcW w:type="dxa" w:w="5760"/>
          </w:tcPr>
          <w:p>
            <w:r/>
            <w:r>
              <w:rPr>
                <w:sz w:val="20"/>
              </w:rPr>
              <w:t>Throw jump (e.g. 3LzTh)</w:t>
            </w:r>
          </w:p>
        </w:tc>
      </w:tr>
      <w:tr>
        <w:tc>
          <w:tcPr>
            <w:tcW w:type="dxa" w:w="3600"/>
          </w:tcPr>
          <w:p>
            <w:r/>
            <w:r>
              <w:rPr>
                <w:sz w:val="20"/>
              </w:rPr>
              <w:t>FiDs / FoDs / BiDs / BoDs</w:t>
            </w:r>
          </w:p>
        </w:tc>
        <w:tc>
          <w:tcPr>
            <w:tcW w:type="dxa" w:w="5760"/>
          </w:tcPr>
          <w:p>
            <w:r/>
            <w:r>
              <w:rPr>
                <w:sz w:val="20"/>
              </w:rPr>
              <w:t>Death spirals: Forward Inside / Forward Outside / Backward Inside / Backward Outside (per-direction SOV)</w:t>
            </w:r>
          </w:p>
        </w:tc>
      </w:tr>
      <w:tr>
        <w:tc>
          <w:tcPr>
            <w:tcW w:type="dxa" w:w="3600"/>
          </w:tcPr>
          <w:p>
            <w:r/>
            <w:r>
              <w:rPr>
                <w:sz w:val="20"/>
              </w:rPr>
              <w:t>PSp</w:t>
            </w:r>
          </w:p>
        </w:tc>
        <w:tc>
          <w:tcPr>
            <w:tcW w:type="dxa" w:w="5760"/>
          </w:tcPr>
          <w:p>
            <w:r/>
            <w:r>
              <w:rPr>
                <w:sz w:val="20"/>
              </w:rPr>
              <w:t>Pair Spin (one position, no change of foot)</w:t>
            </w:r>
          </w:p>
        </w:tc>
      </w:tr>
      <w:tr>
        <w:tc>
          <w:tcPr>
            <w:tcW w:type="dxa" w:w="3600"/>
          </w:tcPr>
          <w:p>
            <w:r/>
            <w:r>
              <w:rPr>
                <w:sz w:val="20"/>
              </w:rPr>
              <w:t>PCoSp</w:t>
            </w:r>
          </w:p>
        </w:tc>
        <w:tc>
          <w:tcPr>
            <w:tcW w:type="dxa" w:w="5760"/>
          </w:tcPr>
          <w:p>
            <w:r/>
            <w:r>
              <w:rPr>
                <w:sz w:val="20"/>
              </w:rPr>
              <w:t>Pair Spin Combination</w:t>
            </w:r>
          </w:p>
        </w:tc>
      </w:tr>
    </w:tbl>
    <w:p/>
    <w:p>
      <w:pPr>
        <w:pStyle w:val="Heading2"/>
      </w:pPr>
      <w:r>
        <w:t>Ice dance element codes</w:t>
      </w:r>
    </w:p>
    <w:tbl>
      <w:tblPr>
        <w:tblStyle w:val="LightGrid-Accent1"/>
        <w:tblW w:type="auto" w:w="0"/>
        <w:tblLayout w:type="fixed"/>
        <w:tblLook w:firstColumn="1" w:firstRow="1" w:lastColumn="0" w:lastRow="0" w:noHBand="0" w:noVBand="1" w:val="04A0"/>
      </w:tblPr>
      <w:tblGrid>
        <w:gridCol w:w="4680"/>
        <w:gridCol w:w="4680"/>
      </w:tblGrid>
      <w:tr>
        <w:tc>
          <w:tcPr>
            <w:tcW w:type="dxa" w:w="3600"/>
            <w:shd w:val="clear" w:color="auto" w:fill="173C5E"/>
          </w:tcPr>
          <w:p>
            <w:r/>
            <w:r>
              <w:rPr>
                <w:b/>
                <w:color w:val="FFFFFF"/>
                <w:sz w:val="20"/>
              </w:rPr>
              <w:t>Code</w:t>
            </w:r>
          </w:p>
        </w:tc>
        <w:tc>
          <w:tcPr>
            <w:tcW w:type="dxa" w:w="5760"/>
            <w:shd w:val="clear" w:color="auto" w:fill="173C5E"/>
          </w:tcPr>
          <w:p>
            <w:r/>
            <w:r>
              <w:rPr>
                <w:b/>
                <w:color w:val="FFFFFF"/>
                <w:sz w:val="20"/>
              </w:rPr>
              <w:t>Meaning</w:t>
            </w:r>
          </w:p>
        </w:tc>
      </w:tr>
      <w:tr>
        <w:tc>
          <w:tcPr>
            <w:tcW w:type="dxa" w:w="3600"/>
          </w:tcPr>
          <w:p>
            <w:r/>
            <w:r>
              <w:rPr>
                <w:sz w:val="20"/>
              </w:rPr>
              <w:t>PSt</w:t>
            </w:r>
          </w:p>
        </w:tc>
        <w:tc>
          <w:tcPr>
            <w:tcW w:type="dxa" w:w="5760"/>
          </w:tcPr>
          <w:p>
            <w:r/>
            <w:r>
              <w:rPr>
                <w:sz w:val="20"/>
              </w:rPr>
              <w:t>Pattern Dance Type Step Sequence — Style D</w:t>
            </w:r>
          </w:p>
        </w:tc>
      </w:tr>
      <w:tr>
        <w:tc>
          <w:tcPr>
            <w:tcW w:type="dxa" w:w="3600"/>
          </w:tcPr>
          <w:p>
            <w:r/>
            <w:r>
              <w:rPr>
                <w:sz w:val="20"/>
              </w:rPr>
              <w:t>StaLi / SlLi / CuLi / RoLi</w:t>
            </w:r>
          </w:p>
        </w:tc>
        <w:tc>
          <w:tcPr>
            <w:tcW w:type="dxa" w:w="5760"/>
          </w:tcPr>
          <w:p>
            <w:r/>
            <w:r>
              <w:rPr>
                <w:sz w:val="20"/>
              </w:rPr>
              <w:t>Short Dance Lifts: Stationary, Straight Line, Curve, Rotational</w:t>
            </w:r>
          </w:p>
        </w:tc>
      </w:tr>
      <w:tr>
        <w:tc>
          <w:tcPr>
            <w:tcW w:type="dxa" w:w="3600"/>
          </w:tcPr>
          <w:p>
            <w:r/>
            <w:r>
              <w:rPr>
                <w:sz w:val="20"/>
              </w:rPr>
              <w:t>SqTw</w:t>
            </w:r>
          </w:p>
        </w:tc>
        <w:tc>
          <w:tcPr>
            <w:tcW w:type="dxa" w:w="5760"/>
          </w:tcPr>
          <w:p>
            <w:r/>
            <w:r>
              <w:rPr>
                <w:sz w:val="20"/>
              </w:rPr>
              <w:t>Set of Sequential Twizzles</w:t>
            </w:r>
          </w:p>
        </w:tc>
      </w:tr>
      <w:tr>
        <w:tc>
          <w:tcPr>
            <w:tcW w:type="dxa" w:w="3600"/>
          </w:tcPr>
          <w:p>
            <w:r/>
            <w:r>
              <w:rPr>
                <w:sz w:val="20"/>
              </w:rPr>
              <w:t>SyTw</w:t>
            </w:r>
          </w:p>
        </w:tc>
        <w:tc>
          <w:tcPr>
            <w:tcW w:type="dxa" w:w="5760"/>
          </w:tcPr>
          <w:p>
            <w:r/>
            <w:r>
              <w:rPr>
                <w:sz w:val="20"/>
              </w:rPr>
              <w:t>Set of Synchronized Twizzles</w:t>
            </w:r>
          </w:p>
        </w:tc>
      </w:tr>
      <w:tr>
        <w:tc>
          <w:tcPr>
            <w:tcW w:type="dxa" w:w="3600"/>
          </w:tcPr>
          <w:p>
            <w:r/>
            <w:r>
              <w:rPr>
                <w:sz w:val="20"/>
              </w:rPr>
              <w:t>OFT</w:t>
            </w:r>
          </w:p>
        </w:tc>
        <w:tc>
          <w:tcPr>
            <w:tcW w:type="dxa" w:w="5760"/>
          </w:tcPr>
          <w:p>
            <w:r/>
            <w:r>
              <w:rPr>
                <w:sz w:val="20"/>
              </w:rPr>
              <w:t>One Foot Turns Sequence</w:t>
            </w:r>
          </w:p>
        </w:tc>
      </w:tr>
      <w:tr>
        <w:tc>
          <w:tcPr>
            <w:tcW w:type="dxa" w:w="3600"/>
          </w:tcPr>
          <w:p>
            <w:r/>
            <w:r>
              <w:rPr>
                <w:sz w:val="20"/>
              </w:rPr>
              <w:t>DiSt / MiSt — Style B</w:t>
            </w:r>
          </w:p>
        </w:tc>
        <w:tc>
          <w:tcPr>
            <w:tcW w:type="dxa" w:w="5760"/>
          </w:tcPr>
          <w:p>
            <w:r/>
            <w:r>
              <w:rPr>
                <w:sz w:val="20"/>
              </w:rPr>
              <w:t>Diagonal / Midline Step Sequence, Style B</w:t>
            </w:r>
          </w:p>
        </w:tc>
      </w:tr>
      <w:tr>
        <w:tc>
          <w:tcPr>
            <w:tcW w:type="dxa" w:w="3600"/>
          </w:tcPr>
          <w:p>
            <w:r/>
            <w:r>
              <w:rPr>
                <w:sz w:val="20"/>
              </w:rPr>
              <w:t>DSp</w:t>
            </w:r>
          </w:p>
        </w:tc>
        <w:tc>
          <w:tcPr>
            <w:tcW w:type="dxa" w:w="5760"/>
          </w:tcPr>
          <w:p>
            <w:r/>
            <w:r>
              <w:rPr>
                <w:sz w:val="20"/>
              </w:rPr>
              <w:t>Dance Spin</w:t>
            </w:r>
          </w:p>
        </w:tc>
      </w:tr>
      <w:tr>
        <w:tc>
          <w:tcPr>
            <w:tcW w:type="dxa" w:w="3600"/>
          </w:tcPr>
          <w:p>
            <w:r/>
            <w:r>
              <w:rPr>
                <w:sz w:val="20"/>
              </w:rPr>
              <w:t>ChSt / ChLi / ChSl / ChSp / ChTw / ChCh</w:t>
            </w:r>
          </w:p>
        </w:tc>
        <w:tc>
          <w:tcPr>
            <w:tcW w:type="dxa" w:w="5760"/>
          </w:tcPr>
          <w:p>
            <w:r/>
            <w:r>
              <w:rPr>
                <w:sz w:val="20"/>
              </w:rPr>
              <w:t>Choreographic: Step / Lift / Slide / Spinning Movement / Twizzling Movement / Character Step</w:t>
            </w:r>
          </w:p>
        </w:tc>
      </w:tr>
    </w:tbl>
    <w:p/>
    <w:p>
      <w:r>
        <w:br w:type="page"/>
      </w:r>
    </w:p>
    <w:p>
      <w:pPr>
        <w:pStyle w:val="Heading1"/>
      </w:pPr>
      <w:r>
        <w:t>13. FAQ and troubleshooting</w:t>
      </w:r>
    </w:p>
    <w:p>
      <w:pPr>
        <w:pStyle w:val="Heading3"/>
      </w:pPr>
      <w:r>
        <w:t>Why does my Lutz / Flip not show "e" or "!" in the modifier list for triple+ jumps?</w:t>
      </w:r>
    </w:p>
    <w:p>
      <w:r>
        <w:rPr>
          <w:b w:val="0"/>
          <w:i w:val="0"/>
          <w:sz w:val="22"/>
        </w:rPr>
        <w:t>The dropdown only shows the modifiers that are actually defined in the 2025/26 SOV for that jump. "e" and "!" appear for F and Lz at all heights. "q" appears for all jumps. "&lt;" appears for all jumps. "&lt;&lt;" appears for all jumps (downgraded to the previous rev-count base value).</w:t>
      </w:r>
    </w:p>
    <w:p>
      <w:pPr>
        <w:pStyle w:val="Heading3"/>
      </w:pPr>
      <w:r>
        <w:t>My step sequence got a level 4, but the calculator shows 3.90. Is that right?</w:t>
      </w:r>
    </w:p>
    <w:p>
      <w:r>
        <w:rPr>
          <w:b w:val="0"/>
          <w:i w:val="0"/>
          <w:sz w:val="22"/>
        </w:rPr>
        <w:t>Yes — that is the official base value for StSq4 in 2025/26 (per ISU Comm 2707). It is intentional that levels 3 and 4 have only a small difference (3.30 vs 3.90). The reward for level is small; the reward for high GOE is where most of the points live.</w:t>
      </w:r>
    </w:p>
    <w:p>
      <w:pPr>
        <w:pStyle w:val="Heading3"/>
      </w:pPr>
      <w:r>
        <w:t>Why doesn't the choreographic sequence respond to a +3 GOE the same way as a step sequence?</w:t>
      </w:r>
    </w:p>
    <w:p>
      <w:r>
        <w:rPr>
          <w:b w:val="0"/>
          <w:i w:val="0"/>
          <w:sz w:val="22"/>
        </w:rPr>
        <w:t>ChSq uses absolute GOE values, not percentages. +3 = +1.50 regardless of base value. This is by design — the element is meant to be evaluated holistically.</w:t>
      </w:r>
    </w:p>
    <w:p>
      <w:pPr>
        <w:pStyle w:val="Heading3"/>
      </w:pPr>
      <w:r>
        <w:t>How do I score a fall properly?</w:t>
      </w:r>
    </w:p>
    <w:p>
      <w:r>
        <w:rPr>
          <w:b w:val="0"/>
          <w:i w:val="0"/>
          <w:sz w:val="22"/>
        </w:rPr>
        <w:t>Two steps: (a) set the element's GOE to −5; (b) add 1 to the Falls deduction box. The first removes 50% of the BV from TES; the second subtracts 1.0 from the total. If the same fall also causes a break in delivery, the serious-error cap on PCS will also engage automatically.</w:t>
      </w:r>
    </w:p>
    <w:p>
      <w:pPr>
        <w:pStyle w:val="Heading3"/>
      </w:pPr>
      <w:r>
        <w:t>Can I save my work?</w:t>
      </w:r>
    </w:p>
    <w:p>
      <w:r>
        <w:rPr>
          <w:b w:val="0"/>
          <w:i w:val="0"/>
          <w:sz w:val="22"/>
        </w:rPr>
        <w:t>Not in the current version — the page does not persist your inputs after closing. The workaround is to take a screenshot or copy the totals. A future version could add an Export to CSV button.</w:t>
      </w:r>
    </w:p>
    <w:p>
      <w:pPr>
        <w:pStyle w:val="Heading3"/>
      </w:pPr>
      <w:r>
        <w:t>Why are the PCS factors different from what I learned years ago?</w:t>
      </w:r>
    </w:p>
    <w:p>
      <w:r>
        <w:rPr>
          <w:b w:val="0"/>
          <w:i w:val="0"/>
          <w:sz w:val="22"/>
        </w:rPr>
        <w:t>Until 2022/23 the PCS used five components (Skating Skills, Transitions, Performance, Composition, Interpretation). After the reform there are three (Composition, Presentation, Skating Skills). To keep the total roughly the same weight as before, the factors were increased: e.g. in senior singles, where the old free factors were 1.0 (men) or 1.6 (women) across 5 components, the new factor is 2.67 across 3 components.</w:t>
      </w:r>
    </w:p>
    <w:p>
      <w:pPr>
        <w:pStyle w:val="Heading3"/>
      </w:pPr>
      <w:r>
        <w:t>The 1.1× bonus toggle is showing on jumps. Does it still exist for senior?</w:t>
      </w:r>
    </w:p>
    <w:p>
      <w:r>
        <w:rPr>
          <w:b w:val="0"/>
          <w:i w:val="0"/>
          <w:sz w:val="22"/>
        </w:rPr>
        <w:t>The ISU has progressively narrowed the second-half bonus over recent seasons. In current 2025/26 senior rules its use is limited. The toggle is provided so you can use it for events where it does apply, and so the calculator is forward- and backward-compatible. Leave it unticked if your event doesn't grant the bonus.</w:t>
      </w:r>
    </w:p>
    <w:p>
      <w:r>
        <w:br w:type="page"/>
      </w:r>
    </w:p>
    <w:p>
      <w:pPr>
        <w:pStyle w:val="Heading1"/>
      </w:pPr>
      <w:r>
        <w:t>14. Sources and further reading</w:t>
      </w:r>
    </w:p>
    <w:p>
      <w:r>
        <w:rPr>
          <w:b w:val="0"/>
          <w:i w:val="0"/>
          <w:sz w:val="22"/>
        </w:rPr>
        <w:t>Primary ISU references for the 2025/26 season:</w:t>
      </w:r>
    </w:p>
    <w:p>
      <w:pPr>
        <w:pStyle w:val="ListBullet"/>
        <w:ind w:left="360"/>
      </w:pPr>
      <w:r>
        <w:t>ISU Communication 2707 — Single &amp; Pair Skating Scale of Values (May 16, 2025). Replaces Communication 2656.</w:t>
      </w:r>
    </w:p>
    <w:p>
      <w:pPr>
        <w:pStyle w:val="ListBullet"/>
        <w:ind w:left="360"/>
      </w:pPr>
      <w:r>
        <w:t>ISU Communication 2705 — Ice Dance Scale of Values (June 2, 2025). Replaces Communication 2647.</w:t>
      </w:r>
    </w:p>
    <w:p>
      <w:pPr>
        <w:pStyle w:val="ListBullet"/>
        <w:ind w:left="360"/>
      </w:pPr>
      <w:r>
        <w:t>ISU Communication 2701 — Single &amp; Pair Skating: Levels of Difficulty, GOE &amp; PCS Guidelines for Season 2025/26 (April 25, 2025). Replaces Communication 2623.</w:t>
      </w:r>
    </w:p>
    <w:p>
      <w:pPr>
        <w:pStyle w:val="ListBullet"/>
        <w:ind w:left="360"/>
      </w:pPr>
      <w:r>
        <w:t>ISU Communication 2704 — Ice Dance: Requirements for Technical Rules, Season 2025/26 (replaces 2625).</w:t>
      </w:r>
    </w:p>
    <w:p>
      <w:pPr>
        <w:pStyle w:val="ListBullet"/>
        <w:ind w:left="360"/>
      </w:pPr>
      <w:r>
        <w:t>Technical Panel Handbook — Single Skating, July 2025.</w:t>
      </w:r>
    </w:p>
    <w:p>
      <w:pPr>
        <w:pStyle w:val="ListBullet"/>
        <w:ind w:left="360"/>
      </w:pPr>
      <w:r>
        <w:t>Technical Panel Handbook — Pair Skating, July 2025.</w:t>
      </w:r>
    </w:p>
    <w:p>
      <w:pPr>
        <w:pStyle w:val="ListBullet"/>
        <w:ind w:left="360"/>
      </w:pPr>
      <w:r>
        <w:t>Technical Panel Handbook — Ice Dance, current edition.</w:t>
      </w:r>
    </w:p>
    <w:p>
      <w:r>
        <w:rPr>
          <w:b w:val="0"/>
          <w:i w:val="0"/>
          <w:sz w:val="22"/>
        </w:rPr>
        <w:t>Useful external resources:</w:t>
      </w:r>
    </w:p>
    <w:p>
      <w:pPr>
        <w:pStyle w:val="ListBullet"/>
        <w:ind w:left="360"/>
      </w:pPr>
      <w:r>
        <w:t>Official ISU Communications: isu.org/isu-communications/</w:t>
      </w:r>
    </w:p>
    <w:p>
      <w:pPr>
        <w:pStyle w:val="ListBullet"/>
        <w:ind w:left="360"/>
      </w:pPr>
      <w:r>
        <w:t>Live competition protocols: results.isu.org/</w:t>
      </w:r>
    </w:p>
    <w:p>
      <w:pPr>
        <w:pStyle w:val="ListBullet"/>
        <w:ind w:left="360"/>
      </w:pPr>
      <w:r>
        <w:t>U.S. Figure Skating IJS Parameters document (yearly): usfigureskating.org</w:t>
      </w:r>
    </w:p>
    <w:p>
      <w:pPr>
        <w:pStyle w:val="ListBullet"/>
        <w:ind w:left="360"/>
      </w:pPr>
      <w:r>
        <w:t>"Reading a Figure Skating Protocol" — community guides such as anythinggoe.com</w:t>
      </w:r>
    </w:p>
    <w:p/>
    <w:p>
      <w:pPr>
        <w:jc w:val="center"/>
      </w:pPr>
      <w:r>
        <w:rPr>
          <w:i/>
          <w:color w:val="556680"/>
          <w:sz w:val="20"/>
        </w:rPr>
        <w:t>End of manual — May 2026 build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C5E"/>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C5D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