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Lato" w:hAnsi="Lato"/>
          <w:b/>
          <w:color w:val="3D8A68"/>
          <w:sz w:val="36"/>
        </w:rPr>
        <w:t>VEGGIE</w:t>
      </w:r>
    </w:p>
    <w:p>
      <w:pPr>
        <w:jc w:val="center"/>
      </w:pPr>
      <w:r>
        <w:rPr>
          <w:rFonts w:ascii="Lato" w:hAnsi="Lato"/>
          <w:b/>
          <w:color w:val="18342B"/>
          <w:sz w:val="58"/>
        </w:rPr>
        <w:t>Web Application Product Requirements Document</w:t>
      </w:r>
    </w:p>
    <w:p>
      <w:pPr>
        <w:jc w:val="center"/>
      </w:pPr>
      <w:r>
        <w:rPr>
          <w:rFonts w:ascii="Lato" w:hAnsi="Lato"/>
          <w:color w:val="64756E"/>
          <w:sz w:val="28"/>
        </w:rPr>
        <w:t>Transition people toward satisfying vegetarian and vegan eating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AF4EF"/>
          <w:left w:val="single" w:sz="1" w:space="0" w:color="EAF4EF"/>
          <w:bottom w:val="single" w:sz="1" w:space="0" w:color="EAF4EF"/>
          <w:right w:val="single" w:sz="1" w:space="0" w:color="EAF4EF"/>
          <w:insideH w:val="single" w:sz="1" w:space="0" w:color="EAF4EF"/>
          <w:insideV w:val="single" w:sz="1" w:space="0" w:color="EAF4EF"/>
        </w:tblBorders>
      </w:tblPr>
      <w:tblGrid>
        <w:gridCol w:w="10282"/>
      </w:tblGrid>
      <w:tr>
        <w:tc>
          <w:tcPr>
            <w:tcW w:type="dxa" w:w="10152"/>
            <w:shd w:fill="EAF4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ato" w:hAnsi="Lato"/>
                <w:b/>
                <w:color w:val="1F6B4F"/>
                <w:sz w:val="20"/>
              </w:rPr>
              <w:t xml:space="preserve">Product objective  </w:t>
            </w:r>
            <w:r>
              <w:rPr>
                <w:rFonts w:ascii="Lato" w:hAnsi="Lato"/>
                <w:color w:val="26332E"/>
                <w:sz w:val="19"/>
              </w:rPr>
              <w:t>Help people reduce meat in a realistic way by solving the actual reasons they continue to eat it: taste, fullness, familiarity, nutrition, convenience, cost and social context.</w:t>
            </w:r>
          </w:p>
        </w:tc>
      </w:tr>
    </w:tbl>
    <w:p>
      <w:pPr>
        <w:spacing w:after="20"/>
      </w:pPr>
    </w:p>
    <w:p>
      <w:pPr>
        <w:spacing w:before="440"/>
        <w:jc w:val="center"/>
      </w:pPr>
      <w:r>
        <w:rPr>
          <w:rFonts w:ascii="Lato" w:hAnsi="Lato"/>
          <w:b/>
          <w:color w:val="18342B"/>
          <w:sz w:val="23"/>
        </w:rPr>
        <w:t>Build-ready scope: Product + Screens + Use Cases + Architecture + Data Sources + Compliance</w:t>
      </w:r>
    </w:p>
    <w:p>
      <w:pPr>
        <w:spacing w:before="960"/>
        <w:jc w:val="center"/>
      </w:pPr>
      <w:r>
        <w:rPr>
          <w:rFonts w:ascii="Lato" w:hAnsi="Lato"/>
          <w:color w:val="64756E"/>
          <w:sz w:val="20"/>
        </w:rPr>
        <w:t>Version 1.0  |  22 September 2026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70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Product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Veggie web application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Document type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Product Requirements Document (PRD) + functional/technical blueprint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Primary market assumption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India-first; architecture must support later international expansion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Primary audience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Product, UX/UI, frontend, backend, data, AI, QA, content, operations and compliance teams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Delivery model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Stage 0 Foundation → Stage 1 MVP → Stage 2 Personalisation → Stage 3 Fulfilment → Stage 4 Intelligence → Stage 5 Ecosystem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Core distinction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Vegetarian and vegan modes are explicitly separate throughout the product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Impact principle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Animal-focused estimated impact only; do not introduce CO2, water or land claims into the core experience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Health boundary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Wellness and nutrition-support product; not a diagnosis or treatment product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BF7EE"/>
          <w:left w:val="single" w:sz="1" w:space="0" w:color="FBF7EE"/>
          <w:bottom w:val="single" w:sz="1" w:space="0" w:color="FBF7EE"/>
          <w:right w:val="single" w:sz="1" w:space="0" w:color="FBF7EE"/>
          <w:insideH w:val="single" w:sz="1" w:space="0" w:color="FBF7EE"/>
          <w:insideV w:val="single" w:sz="1" w:space="0" w:color="FBF7EE"/>
        </w:tblBorders>
      </w:tblPr>
      <w:tblGrid>
        <w:gridCol w:w="10282"/>
      </w:tblGrid>
      <w:tr>
        <w:tc>
          <w:tcPr>
            <w:tcW w:type="dxa" w:w="10152"/>
            <w:shd w:fill="FBF7E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ato" w:hAnsi="Lato"/>
                <w:b/>
                <w:color w:val="18342B"/>
                <w:sz w:val="20"/>
              </w:rPr>
              <w:t xml:space="preserve">How to use this PRD  </w:t>
            </w:r>
            <w:r>
              <w:rPr>
                <w:rFonts w:ascii="Lato" w:hAnsi="Lato"/>
                <w:color w:val="26332E"/>
                <w:sz w:val="19"/>
              </w:rPr>
              <w:t>Stage tags tell the team when a capability should be built. Every screen specification states its purpose, user actions, data dependencies and stage. Features in later stages should be architecturally anticipated but must not delay the MVP.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Contents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4968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Product &amp; Experience</w:t>
            </w:r>
          </w:p>
        </w:tc>
        <w:tc>
          <w:tcPr>
            <w:tcW w:type="dxa" w:w="504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Technology, Governance &amp; Delivery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1. Product Foundation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10. Technical Architecture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2. Delivery Stages and Stage Gates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11. Privacy, Data, Food and Content Compliance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3. Functional Requirements by Six Pillars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12. Non-Functional Requirements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4. Information Architecture and Route Map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13. Analytics and Success Metrics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5. Screen-by-Screen Requirements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14. Cost and Vendor Strategy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6. Core User Journeys and Use Cases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15. Acceptance Criteria by Stage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7. Recommendation and Business Logic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16. Risks and Mitigations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8. Data Architecture and Core Entities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17. Appendices and Source Register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9. External Data Sources and Pull Strategy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Product Foundation</w:t>
      </w:r>
    </w:p>
    <w:p>
      <w:pPr>
        <w:pStyle w:val="Heading2"/>
        <w:keepNext/>
      </w:pPr>
      <w:r>
        <w:t>1.1 Vision</w:t>
      </w:r>
    </w:p>
    <w:p>
      <w:r>
        <w:t>Veggie is a transition and fulfilment platform for people who want to eat less meat, become vegetarian, become vegan, or simply increase satisfying plant-based meals. Its job is not to preach or punish. Its job is to make the next better food choice easier, familiar, nutritionally sensible and personally satisfying.</w:t>
      </w:r>
    </w:p>
    <w:p>
      <w:pPr>
        <w:pStyle w:val="Heading2"/>
        <w:keepNext/>
      </w:pPr>
      <w:r>
        <w:t>1.2 Product positioning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AF4EF"/>
          <w:left w:val="single" w:sz="1" w:space="0" w:color="EAF4EF"/>
          <w:bottom w:val="single" w:sz="1" w:space="0" w:color="EAF4EF"/>
          <w:right w:val="single" w:sz="1" w:space="0" w:color="EAF4EF"/>
          <w:insideH w:val="single" w:sz="1" w:space="0" w:color="EAF4EF"/>
          <w:insideV w:val="single" w:sz="1" w:space="0" w:color="EAF4EF"/>
        </w:tblBorders>
      </w:tblPr>
      <w:tblGrid>
        <w:gridCol w:w="10282"/>
      </w:tblGrid>
      <w:tr>
        <w:tc>
          <w:tcPr>
            <w:tcW w:type="dxa" w:w="10152"/>
            <w:shd w:fill="EAF4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ato" w:hAnsi="Lato"/>
                <w:b/>
                <w:color w:val="1F6B4F"/>
                <w:sz w:val="20"/>
              </w:rPr>
              <w:t xml:space="preserve">Primary positioning  </w:t>
            </w:r>
            <w:r>
              <w:rPr>
                <w:rFonts w:ascii="Lato" w:hAnsi="Lato"/>
                <w:color w:val="26332E"/>
                <w:sz w:val="19"/>
              </w:rPr>
              <w:t>Eat more plant-based food without sacrificing satisfaction, nutrition or convenience.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Not merely a vegetarian restaurant directory.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Not merely a recipe application.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Not merely a calorie or nutrition tracker.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Not a moral scoring system.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Not a medical diagnostic product.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It is an end-to-end transition system: understand → recommend → fulfil → learn → measure progress → show estimated animal impact.</w:t>
      </w:r>
    </w:p>
    <w:p>
      <w:pPr>
        <w:pStyle w:val="Heading2"/>
        <w:keepNext/>
      </w:pPr>
      <w:r>
        <w:t>1.3 Problem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338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User problem</w:t>
            </w:r>
          </w:p>
        </w:tc>
        <w:tc>
          <w:tcPr>
            <w:tcW w:type="dxa" w:w="662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Veggie response</w:t>
            </w:r>
          </w:p>
        </w:tc>
      </w:tr>
      <w:tr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“Vegetarian food will not fill me.”</w:t>
            </w:r>
          </w:p>
        </w:tc>
        <w:tc>
          <w:tcPr>
            <w:tcW w:type="dxa" w:w="66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Fullness ratings, complete meal combos and personal satisfaction learning.</w:t>
            </w:r>
          </w:p>
        </w:tc>
      </w:tr>
      <w:tr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“Where will I get protein?”</w:t>
            </w:r>
          </w:p>
        </w:tc>
        <w:tc>
          <w:tcPr>
            <w:tcW w:type="dxa" w:w="66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Nutrition-aware recipes, meal combinations and suggestions based on logged meals.</w:t>
            </w:r>
          </w:p>
        </w:tc>
      </w:tr>
      <w:tr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“I miss chicken/mutton/fish dishes.”</w:t>
            </w:r>
          </w:p>
        </w:tc>
        <w:tc>
          <w:tcPr>
            <w:tcW w:type="dxa" w:w="66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Meat-to-Veg Swap Engine preserving cuisine, spice, texture and meal experience.</w:t>
            </w:r>
          </w:p>
        </w:tc>
      </w:tr>
      <w:tr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“I do not know what to order outside.”</w:t>
            </w:r>
          </w:p>
        </w:tc>
        <w:tc>
          <w:tcPr>
            <w:tcW w:type="dxa" w:w="66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Dish-level restaurant discovery, mixed-restaurant veg finder and Veggie Rating.</w:t>
            </w:r>
          </w:p>
        </w:tc>
      </w:tr>
      <w:tr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“I do not know what to cook.”</w:t>
            </w:r>
          </w:p>
        </w:tc>
        <w:tc>
          <w:tcPr>
            <w:tcW w:type="dxa" w:w="66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Recipe discovery, “What can I cook?”, pantry matching and regional filters.</w:t>
            </w:r>
          </w:p>
        </w:tc>
      </w:tr>
      <w:tr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“I tried vegan food and could not continue.”</w:t>
            </w:r>
          </w:p>
        </w:tc>
        <w:tc>
          <w:tcPr>
            <w:tcW w:type="dxa" w:w="66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Gradual transition plans and separate Vegetarian/Vegan modes.</w:t>
            </w:r>
          </w:p>
        </w:tc>
      </w:tr>
      <w:tr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“Buying ingredients is too much work.”</w:t>
            </w:r>
          </w:p>
        </w:tc>
        <w:tc>
          <w:tcPr>
            <w:tcW w:type="dxa" w:w="66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Shopping list, recipe basket, pantry subtraction and later grocery partners.</w:t>
            </w:r>
          </w:p>
        </w:tc>
      </w:tr>
      <w:tr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“I slipped, so I failed.”</w:t>
            </w:r>
          </w:p>
        </w:tc>
        <w:tc>
          <w:tcPr>
            <w:tcW w:type="dxa" w:w="66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Reduction-first tracking; learn why a meat meal happened instead of breaking the journey.</w:t>
            </w:r>
          </w:p>
        </w:tc>
      </w:tr>
      <w:tr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“My effort does not feel meaningful.”</w:t>
            </w:r>
          </w:p>
        </w:tc>
        <w:tc>
          <w:tcPr>
            <w:tcW w:type="dxa" w:w="66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Simple animal-based meals avoided and estimated animals spared.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1.4 The six permanent pillars</w:t>
      </w:r>
    </w:p>
    <w:p>
      <w:r>
        <w:drawing>
          <wp:inline xmlns:a="http://schemas.openxmlformats.org/drawingml/2006/main" xmlns:pic="http://schemas.openxmlformats.org/drawingml/2006/picture">
            <wp:extent cx="6400800" cy="3202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l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211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309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Core question</w:t>
            </w:r>
          </w:p>
        </w:tc>
        <w:tc>
          <w:tcPr>
            <w:tcW w:type="dxa" w:w="4968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Product responsibility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1. Transition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How do I successfully reduce meat?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Baseline, goals, gradual plans, cravings, barriers and recovery.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2. Satisfaction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What veg/vegan food will actually satisfy me?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Taste, fullness, texture, cravings, familiar alternatives and repeat intent.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3. Nutrition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Am I building a nutritionally adequate diet?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Food-level nutrition, logged-meal guidance and sensible gap suggestions.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4. Discovery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What and where should I eat?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Restaurants, dishes, recipes, combos and contextual filtering.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5. Progress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Is my behaviour improving?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Baseline comparison, meat reduction, meal adoption, consistency and successful swaps.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6. Impact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What difference is my change making?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Estimated animal-product meals avoided and transparent animal-impact estimates.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1.5 Cross-cutting capability layers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77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Role across the six pillars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Cuisine &amp; Culture</w:t>
            </w:r>
          </w:p>
        </w:tc>
        <w:tc>
          <w:tcPr>
            <w:tcW w:type="dxa" w:w="77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Keeps recommendations familiar: South Indian, Tamil, Kerala, Andhra, North Indian, Punjabi and more.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Recipes</w:t>
            </w:r>
          </w:p>
        </w:tc>
        <w:tc>
          <w:tcPr>
            <w:tcW w:type="dxa" w:w="77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Turns recommendations into actionable home-cooked meals.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Fulfilment</w:t>
            </w:r>
          </w:p>
        </w:tc>
        <w:tc>
          <w:tcPr>
            <w:tcW w:type="dxa" w:w="77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Completes the meal: sides, ingredients, pantry, shopping list and later commerce.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Learning / LMS</w:t>
            </w:r>
          </w:p>
        </w:tc>
        <w:tc>
          <w:tcPr>
            <w:tcW w:type="dxa" w:w="77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Contextual micro-lessons triggered by user needs instead of a separate course silo.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AI &amp; Personalisation</w:t>
            </w:r>
          </w:p>
        </w:tc>
        <w:tc>
          <w:tcPr>
            <w:tcW w:type="dxa" w:w="77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Ranks the right option for a user based on goal, taste, context, budget, time and history.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Data</w:t>
            </w:r>
          </w:p>
        </w:tc>
        <w:tc>
          <w:tcPr>
            <w:tcW w:type="dxa" w:w="77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Combines external commodity data with proprietary Veggie transition and satisfaction intelligence.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1.6 Product principles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Reduction-first: reward progress; do not punish imperfect days.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Satisfaction before ideology: if the food does not satisfy, the transition will not sustain.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Vegetarian and Vegan are separate modes and filters everywhere.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Regional familiarity matters: recommendations should reflect the user’s actual food culture.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Dish-level intelligence is more useful than restaurant-level labels alone.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Own the intelligence: external APIs should not become the product moat.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Explain estimates: impact and nutrition calculations must have visible methodology and source provenance.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Privacy by design: only collect information that improves the product experience.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Human-verifiable AI: classification or extraction that can materially mislead users must be confirmable and correctable.</w:t>
      </w:r>
    </w:p>
    <w:p>
      <w:pPr>
        <w:pStyle w:val="Heading2"/>
        <w:keepNext/>
      </w:pPr>
      <w:r>
        <w:t>1.7 Target user segments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4608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Primary need</w:t>
            </w:r>
          </w:p>
        </w:tc>
        <w:tc>
          <w:tcPr>
            <w:tcW w:type="dxa" w:w="3168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Typical entry point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Meat-heavy reducer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Reduce meat without losing satisfaction.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Transition assessment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Red-meat reducer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Stop or reduce red meat while retaining familiar meals.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Goal selection / swap engine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Vegetarian transitioner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Remove meat and fish; retain vegetarian flexibility.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Vegetarian mode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Vegan transitioner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Remove animal-derived foods progressively.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Vegan mode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Existing vegetarian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Improve variety, nutrition, restaurant and recipe discovery.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Discovery / nutrition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Existing vegan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Find verified options and more satisfying meals.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Vegan discovery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Fitness/protein conscious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Meet protein goals without returning to meat.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Nutrition / high-protein filter</w:t>
            </w:r>
          </w:p>
        </w:tc>
      </w:tr>
      <w:t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Budget home cook</w:t>
            </w:r>
          </w:p>
        </w:tc>
        <w:tc>
          <w:tcPr>
            <w:tcW w:type="dxa" w:w="46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Eat well while controlling cost and using pantry ingredients.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Recipes / pantry / meal plan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1.8 Explicit non-goals for the first release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 diagnosis of nutrient deficiency or medical condition.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 direct grocery checkout or food marketplace in MVP.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 permanent bulk copy of Google Places content.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 scraping of third-party delivery platforms or recipe websites.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 CO2, land-use or water-footprint impact metrics in the core product.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 punitive streak system where one meat meal “resets” the user.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No automatic claim that a restaurant is medically/allergen safe based on crowdsourced preparation information.</w:t>
      </w:r>
    </w:p>
    <w:p>
      <w:pPr>
        <w:pStyle w:val="Heading1"/>
        <w:keepNext/>
      </w:pPr>
      <w:r>
        <w:t>2. Delivery Stages and Stage Gates</w:t>
      </w:r>
    </w:p>
    <w:p>
      <w:r>
        <w:drawing>
          <wp:inline xmlns:a="http://schemas.openxmlformats.org/drawingml/2006/main" xmlns:pic="http://schemas.openxmlformats.org/drawingml/2006/picture">
            <wp:extent cx="6446520" cy="2545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457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94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65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Build status</w:t>
            </w:r>
          </w:p>
        </w:tc>
        <w:tc>
          <w:tcPr>
            <w:tcW w:type="dxa" w:w="403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37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Gate to proceed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Stage 0 — Foundation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Design now, before coding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Taxonomies, methodology, data ownership, licensing, privacy, architecture, design system, analytics plan and seeded content.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Product decisions are unambiguous; technical and legal blockers are identified.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Stage 1 — MVP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Build first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Onboarding, transition baseline, restaurant discovery, recipes, basic combos, meal logging, satisfaction, simple nutrition, progress, impact, profile and admin.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Users can complete the core loop and return because recommendations are useful.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Stage 2 — Personalisation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After MVP evidence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Cravings, barrier learning, advanced swaps, Complete My Meal, personalised combos, transition plans, micro-learning and deeper nutrition suggestions.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Personalised recommendations outperform generic recommendations on satisfaction/engagement.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Stage 3 — Fulfilment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After recipe/meal usage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Pantry, “What can I cook?”, cost, weekly meal planning, shopping lists, ingredient pricing and grocery partner hand-off.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Veggie can move a user from recommendation to actual meal preparation/purchase.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Stage 4 — Intelligence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After sufficient first-party data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AI assistant, learned satisfaction ranking, context-aware recommendation, prediction and experimentation framework.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Models can be evaluated against deterministic baselines and improve outcomes.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Stage 5 — Ecosystem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After product-market fit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Restaurant portal, verification, partner analytics, grocery/cart integrations, monetisation and expansion.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Partner-side value is proven without compromising user trust.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Stage discipline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FF4E5"/>
          <w:left w:val="single" w:sz="1" w:space="0" w:color="FFF4E5"/>
          <w:bottom w:val="single" w:sz="1" w:space="0" w:color="FFF4E5"/>
          <w:right w:val="single" w:sz="1" w:space="0" w:color="FFF4E5"/>
          <w:insideH w:val="single" w:sz="1" w:space="0" w:color="FFF4E5"/>
          <w:insideV w:val="single" w:sz="1" w:space="0" w:color="FFF4E5"/>
        </w:tblBorders>
      </w:tblPr>
      <w:tblGrid>
        <w:gridCol w:w="10282"/>
      </w:tblGrid>
      <w:tr>
        <w:tc>
          <w:tcPr>
            <w:tcW w:type="dxa" w:w="10152"/>
            <w:shd w:fill="FFF4E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ato" w:hAnsi="Lato"/>
                <w:b/>
                <w:color w:val="B06B1B"/>
                <w:sz w:val="20"/>
              </w:rPr>
              <w:t xml:space="preserve">Architecture now; feature later  </w:t>
            </w:r>
            <w:r>
              <w:rPr>
                <w:rFonts w:ascii="Lato" w:hAnsi="Lato"/>
                <w:color w:val="26332E"/>
                <w:sz w:val="19"/>
              </w:rPr>
              <w:t>Later-stage features should influence schema and API boundaries, but should not be implemented simply because they appear in this PRD. Stage 1 must remain small enough to launch and learn.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302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893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S0</w:t>
            </w:r>
          </w:p>
        </w:tc>
        <w:tc>
          <w:tcPr>
            <w:tcW w:type="dxa" w:w="893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S1</w:t>
            </w:r>
          </w:p>
        </w:tc>
        <w:tc>
          <w:tcPr>
            <w:tcW w:type="dxa" w:w="1037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S2</w:t>
            </w:r>
          </w:p>
        </w:tc>
        <w:tc>
          <w:tcPr>
            <w:tcW w:type="dxa" w:w="1037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S3</w:t>
            </w:r>
          </w:p>
        </w:tc>
        <w:tc>
          <w:tcPr>
            <w:tcW w:type="dxa" w:w="1037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S4</w:t>
            </w:r>
          </w:p>
        </w:tc>
        <w:tc>
          <w:tcPr>
            <w:tcW w:type="dxa" w:w="1037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S5</w:t>
            </w:r>
          </w:p>
        </w:tc>
      </w:tr>
      <w:t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User baseline &amp; goals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Design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Build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Improve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Improve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Learn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Scale</w:t>
            </w:r>
          </w:p>
        </w:tc>
      </w:tr>
      <w:t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Restaurant discovery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Design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Build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Improve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Improve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Rank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Partner</w:t>
            </w:r>
          </w:p>
        </w:tc>
      </w:tr>
      <w:t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Recipes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Seed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Build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Personalise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Fulfil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Rank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Partner</w:t>
            </w:r>
          </w:p>
        </w:tc>
      </w:tr>
      <w:t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Fulfilment combos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Seed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Basic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Advanced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Cost/pantry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Predict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Partner</w:t>
            </w:r>
          </w:p>
        </w:tc>
      </w:tr>
      <w:t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Nutrition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Source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Basic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Deeper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Plan-aware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Context-aware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Scale</w:t>
            </w:r>
          </w:p>
        </w:tc>
      </w:tr>
      <w:t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Animal impact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Method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Build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Improve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Build history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Personalise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Scale</w:t>
            </w:r>
          </w:p>
        </w:tc>
      </w:tr>
      <w:t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Grocery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Design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List only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List only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Build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Optimise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Commerce</w:t>
            </w:r>
          </w:p>
        </w:tc>
      </w:tr>
      <w:t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AI assistant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Design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No/limited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Rules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Rules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Build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Scale</w:t>
            </w:r>
          </w:p>
        </w:tc>
      </w:tr>
      <w:tr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Restaurant partner portal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Design</w:t>
            </w:r>
          </w:p>
        </w:tc>
        <w:tc>
          <w:tcPr>
            <w:tcW w:type="dxa" w:w="893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Admin only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Claim pilot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Pilot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Improve</w:t>
            </w:r>
          </w:p>
        </w:tc>
        <w:tc>
          <w:tcPr>
            <w:tcW w:type="dxa" w:w="1037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6"/>
              </w:rPr>
              <w:t>Build fully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Functional Requirements by Six Pillars</w:t>
      </w:r>
    </w:p>
    <w:p>
      <w:pPr>
        <w:pStyle w:val="Heading2"/>
        <w:keepNext/>
      </w:pPr>
      <w:r>
        <w:t>3.1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8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9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93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Stage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TR-01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Capture baseline meat/red-meat/chicken/fish/egg/dairy and veg/vegan meal frequency.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TR-02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Allow goals: Reduce Meat, Stop Red Meat, Vegetarian, Vegan, Increase Veg Meals, Increase Vegan Meals.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TR-03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Track cravings and why a meat meal happened.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S2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TR-04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Generate gradual weekly transition targets.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S2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TR-05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Never reset lifetime progress because of a single meat meal.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Satisfaction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8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9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93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Stage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SA-01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Rate taste, fullness, texture, portion, craving satisfaction and “would eat again”.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SA-02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Calculate a Veggie Satisfaction Score and retain component scores.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SA-03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Recommend familiar replacements using cuisine, spice, texture and history.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S2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SA-04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Build user-level favourites and successful replacement history.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Nutrition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8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9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93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Stage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NU-01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Show recipe/meal nutrition from approved datasets and owned calculations.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NU-02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Track protein, fibre, iron, calcium, B12, vitamin D, zinc, omega-3 and iodine when data quality permits.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S1/S2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NU-03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 cautious wording: “logged meals appear low in…” instead of diagnosis.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NU-04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Give vegetarian-mode and vegan-mode appropriate suggestions.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NU-05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Escalate medical/high-risk situations to professional guidance, not AI treatment.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Discovery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8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9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93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Stage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DI-01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Discover nearby restaurants with diet and cuisine filters.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DI-02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Show external generic rating separately from Veggie Rating.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DI-03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Support pure veg, vegan, veg-friendly, mixed and unverified classifications.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DI-04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Provide dish-level pages and suitability where owned/partner menu data exists.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S1/S2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DI-05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Recommend mixed-restaurant veg choices for social situations.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3.5 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8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9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93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Stage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PR-01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Compare baseline vs current meat meals/week.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PR-02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Track veg meals, vegan meals, meat-free days and successful swaps.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PR-03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Show satisfaction and nutrition consistency trends.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S2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PR-04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Provide a non-moral Veggie Index only after the formula is understandable.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3.6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8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9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93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Stage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IM-01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Track animal-product meals avoided relative to baseline.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IM-02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Show estimated animal impact only when reference methodology is approved.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IM-03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Expose “How this is calculated” with source year and assumptions.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0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IM-04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Avoid presenting the estimate as an exact observed count.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Information Architecture and Route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20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Primary routes</w:t>
            </w:r>
          </w:p>
        </w:tc>
        <w:tc>
          <w:tcPr>
            <w:tcW w:type="dxa" w:w="1008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Stage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Public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/, /how-it-works, /restaurants, /recipes, /impact-methodology, /about, /privacy, /terms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Authentication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/auth/sign-up, /auth/sign-in, /auth/recover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Onboarding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/onboarding/goal, /baseline, /diet, /cuisine, /preferences, /constraints, /plan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Core app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/app, /app/transition, /app/log, /app/discover, /app/restaurants/[id], /app/dishes/[id]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Recipes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/app/recipes, /app/recipes/[id], /app/combos/[id]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Nutrition &amp; progress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/app/nutrition, /app/progress, /app/impact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Learning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/app/learn, /app/learn/[id]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S2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Fulfilment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/app/pantry, /app/meal-plan, /app/shopping-list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S3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AI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/app/assistant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S4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Partner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/partner, /partner/claim, /partner/menu, /partner/analytics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S5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Admin</w:t>
            </w:r>
          </w:p>
        </w:tc>
        <w:tc>
          <w:tcPr>
            <w:tcW w:type="dxa" w:w="72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/admin, /admin/restaurants, /admin/recipes, /admin/food, /admin/ratings, /admin/impact, /admin/content</w:t>
            </w:r>
          </w:p>
        </w:tc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S1+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Global navigation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Desktop primary navigation: Home, Discover, Recipes, Progress, Learn (S2), plus a prominent “Log Meal” action.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Context controls: diet mode (Reduce Meat / Vegetarian / Vegan), cuisine preference, and selected location.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Utility: notifications, profile/settings and search.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AI assistant becomes persistent only in Stage 4; before that, use structured recommendation cards and rule-based prompts.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Mobile web: bottom navigation for Home, Discover, Log, Recipes and Progress; secondary items move to profile/menu.</w:t>
      </w:r>
    </w:p>
    <w:p>
      <w:pPr>
        <w:pStyle w:val="Heading2"/>
        <w:keepNext/>
      </w:pPr>
      <w:r>
        <w:t>4.2 Page-state standard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806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Required behaviour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Loading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Skeleton UI; never show stale personal nutrition as final while recomputation is pending.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Empty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Explain why empty and provide the next action, e.g., “Log a meal to see your progress.”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Partial data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Show available data and confidence/source label; do not fabricate missing menu or nutrition fields.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External API failure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Serve owned Veggie data where possible; graceful fallback and retry.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Permission denied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Allow manual location selection and continue without precise location.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No results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Widen radius/filter selectively and offer recipes/at-home alternatives.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Screen-by-Screen Requirements</w:t>
      </w:r>
    </w:p>
    <w:p>
      <w:r>
        <w:t>The following inventory is the build contract for UX and engineering. Later-stage screens are included so data models can support them, but their stage tag controls delivery priority.</w:t>
      </w:r>
    </w:p>
    <w:p>
      <w:pPr>
        <w:pStyle w:val="Heading2"/>
        <w:keepNext/>
      </w:pPr>
      <w:r>
        <w:t>S01 — Public 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Prospect / returning user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Explain Veggie in one screen and move the visitor to sign-up, restaurant discovery or recipes.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Hero: “Eat more plant-based food without sacrificing satisfaction”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Six-pillar explanation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How Veggie works: Understand → Recommend → Eat → Learn → Progress → Impact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Restaurant and recipe previews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Vegetarian and Vegan paths shown separately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Privacy/health boundary and methodology links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Start my journey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Explore restaurants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Explore recipes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Owned content; optionally live preview counts from Veggie DB.</w:t>
      </w:r>
    </w:p>
    <w:p>
      <w:pPr>
        <w:pStyle w:val="Heading2"/>
        <w:keepNext/>
      </w:pPr>
      <w:r>
        <w:t>S02 — Sign Up / Sign 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/auth/*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Create a secure account with minimum friction.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Email/password or approved OAuth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Consent links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Age gate / eligibility rule if used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Password recovery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Create account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Sign in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Recover account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Auth provider + Veggie consent records.</w:t>
      </w:r>
    </w:p>
    <w:p>
      <w:pPr>
        <w:pStyle w:val="Heading2"/>
        <w:keepNext/>
      </w:pPr>
      <w:r>
        <w:t>S03 — Goal Selection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/onboarding/goal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New user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Choose the outcome Veggie should optimise.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Reduce meat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Stop red meat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Become vegetarian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Become vegan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Increase vegetarian meals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Increase vegan meals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Select goal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Continue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First-party user profile.</w:t>
      </w:r>
    </w:p>
    <w:p>
      <w:pPr>
        <w:pStyle w:val="Heading2"/>
        <w:keepNext/>
      </w:pPr>
      <w:r>
        <w:t>S04 — Diet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/onboarding/baseline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New user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Create a measurable before-state.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Meals/week by red meat, chicken, fish, eggs, dairy, vegetarian and vegan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Typical meal pattern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Confidence prompt if user is unsure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Save baseline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Use approximate values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First-party baseline. Never infer sensitive health facts.</w:t>
      </w:r>
    </w:p>
    <w:p>
      <w:pPr>
        <w:pStyle w:val="Heading2"/>
        <w:keepNext/>
      </w:pPr>
      <w:r>
        <w:t>S05 — Taste &amp; Cuisine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/onboarding/cuisine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New user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Keep future recommendations culturally familiar.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South Indian / North Indian / Tamil / Kerala / Andhra / Telangana / Karnataka / Chettinad / Punjabi / Gujarati / etc.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Favourite dishes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Spice preference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Texture preference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Disliked foods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Multi-select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Search cuisine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Continue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Veggie cuisine taxonomy + user preference.</w:t>
      </w:r>
    </w:p>
    <w:p>
      <w:pPr>
        <w:pStyle w:val="Heading2"/>
        <w:keepNext/>
      </w:pPr>
      <w:r>
        <w:t>S06 — Constraints &amp; Preferences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/onboarding/preferences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New user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Capture constraints that materially change food recommendations.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Vegetarian/Vegan mode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Egg/dairy preference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Allergies entered by user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Jain / no onion-garlic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Budget band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Cooking time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Cooking skill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Save preferences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Skip non-essential fields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First-party user data. Avoid medical diagnosis.</w:t>
      </w:r>
    </w:p>
    <w:p>
      <w:pPr>
        <w:pStyle w:val="Heading2"/>
        <w:keepNext/>
      </w:pPr>
      <w:r>
        <w:t>S07 — Personal Plan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/onboarding/plan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New user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Show what Veggie understood and the first actionable step.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Goal summary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Baseline summary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Recommended first-week target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3 starter foods/recipes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Nearby discovery CTA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Impact methodology notice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Accept plan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Edit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Start Veggie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Rules engine + owned content + optional live place search.</w:t>
      </w:r>
    </w:p>
    <w:p>
      <w:pPr>
        <w:pStyle w:val="Heading2"/>
        <w:keepNext/>
      </w:pPr>
      <w:r>
        <w:t>S08 — Home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Signed-in user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Provide the single best next action for today.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Today status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Recommended meal/fulfilment combo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Nearby suggestion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Nutrition snapshot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Progress snapshot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Animal impact snapshot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Quick log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Log meal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Open recommendation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Find nearby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Cook recipe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User profile/logs + recommendation service + selected external data.</w:t>
      </w:r>
    </w:p>
    <w:p>
      <w:pPr>
        <w:pStyle w:val="Heading2"/>
        <w:keepNext/>
      </w:pPr>
      <w:r>
        <w:t>S09 — Transition Centre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/app/transition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S1/S2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Reducer / transitioner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Make behaviour change visible and manageable.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Baseline vs current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Weekly target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Meat reduction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Meat-free days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S2 craving/barrier analysis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Suggested swap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Adjust target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Log barrier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View replacement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First-party logs + recommendation engine.</w:t>
      </w:r>
    </w:p>
    <w:p>
      <w:pPr>
        <w:pStyle w:val="Heading2"/>
        <w:keepNext/>
      </w:pPr>
      <w:r>
        <w:t>S10 — Log Meal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/app/log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Capture enough information to drive progress, nutrition and satisfaction without excessive friction.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Meal type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Search food/recipe/dish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Manual meal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Portion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Diet classification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Optional photo/note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Save meal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Rate satisfaction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Edit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Veggie food master, recipes, dishes, user entry; OFF for barcode in later iteration.</w:t>
      </w:r>
    </w:p>
    <w:p>
      <w:pPr>
        <w:pStyle w:val="Heading2"/>
        <w:keepNext/>
      </w:pPr>
      <w:r>
        <w:t>S11 — Meal Satisfaction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/app/log/[meal]/satisfaction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Learn which foods actually sustain transition.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Taste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Fullness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Texture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Portion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Craving satisfaction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Would eat again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Optional “what was missing?”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Submit rating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Skip optional comment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First-party proprietary satisfaction dataset.</w:t>
      </w:r>
    </w:p>
    <w:p>
      <w:pPr>
        <w:pStyle w:val="Heading2"/>
        <w:keepNext/>
      </w:pPr>
      <w:r>
        <w:t>S12 — Discover - Map/List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/app/discover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Find appropriate places to eat right now.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Map/list toggle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Current/manual location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Diet filters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Cuisine filters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Budget/distance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Open now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Veggie Rating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External rating shown separately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Search this area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Open restaurant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Save place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Google Places and/or OSM + Veggie place profile.</w:t>
      </w:r>
    </w:p>
    <w:p>
      <w:pPr>
        <w:pStyle w:val="Heading2"/>
        <w:keepNext/>
      </w:pPr>
      <w:r>
        <w:t>S13 — Restaurant 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/app/restaurants/[id]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Explain exactly how suitable a restaurant is for the user.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Veggie classification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External rating separately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Veggie Rating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Confidence/source labels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Veg/vegan suitability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Owned/partner dishes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Recommended combo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Preparation declarations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Reviews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Open directions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Call/website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Rate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Report correction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Save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Google Place ID + live permitted fields; Veggie-owned profile; restaurant/user declarations.</w:t>
      </w:r>
    </w:p>
    <w:p>
      <w:pPr>
        <w:pStyle w:val="Heading2"/>
        <w:keepNext/>
      </w:pPr>
      <w:r>
        <w:t>S14 — Dish 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/app/dishes/[id]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S1/S2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Decide whether a specific dish fits the user’s goal.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Diet status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Cuisine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Ingredients where known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Nutrition where calculable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Price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Taste/fullness/satisfaction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Recommended sides/combo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Source confidence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Log this meal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Rate dish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View combo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Owned/partner menu data + nutrition calculation.</w:t>
      </w:r>
    </w:p>
    <w:p>
      <w:pPr>
        <w:pStyle w:val="Heading2"/>
        <w:keepNext/>
      </w:pPr>
      <w:r>
        <w:t>S15 — Recipe Discovery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/app/recipes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Home cook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Find recipes the user is likely to cook and enjoy.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Vegetarian/Vegan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Cuisine/region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High protein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Quick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Budget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Meal type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Ingredient search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Open recipe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Save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Add to plan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Veggie-owned/LMS recipes; optional external APIs later.</w:t>
      </w:r>
    </w:p>
    <w:p>
      <w:pPr>
        <w:pStyle w:val="Heading2"/>
        <w:keepNext/>
      </w:pPr>
      <w:r>
        <w:t>S16 — Recipe 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/app/recipes/[id]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Home cook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Take the user from interest to a complete meal.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Recipe identity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Diet status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Cuisine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Ingredients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Steps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Nutrition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Estimated cost when available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Fullness/satisfaction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Substitutions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Recommended complete combo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Cook/log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Add ingredients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Add to meal plan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Rate after eating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Owned recipe + USDA/NIN-permitted nutrition + Veggie combo/cost data.</w:t>
      </w:r>
    </w:p>
    <w:p>
      <w:pPr>
        <w:pStyle w:val="Heading2"/>
        <w:keepNext/>
      </w:pPr>
      <w:r>
        <w:t>S17 — Fulfilment Combo Detail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/app/combos/[id]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S1/S2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Show the complete combination that solves taste, fullness and nutrition together.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Main + sides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Why this combo fits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Diet mode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Cuisine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Protein/fullness indicators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Estimated cost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Alternative components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Log combo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Cook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Find restaurant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Add ingredients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Veggie-owned Combo Master + user history.</w:t>
      </w:r>
    </w:p>
    <w:p>
      <w:pPr>
        <w:pStyle w:val="Heading2"/>
        <w:keepNext/>
      </w:pPr>
      <w:r>
        <w:t>S18 — Complete My Meal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/app/complete-meal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S2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Improve a meal the user already plans to eat instead of replacing it.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Input current dish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Identify missing fulfilment dimensions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Suggested sides/protein/vegetables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Vegetarian vs vegan alternatives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Add suggestion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Swap suggestion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Log completed meal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Rules + nutrition data + combo master.</w:t>
      </w:r>
    </w:p>
    <w:p>
      <w:pPr>
        <w:pStyle w:val="Heading2"/>
        <w:keepNext/>
      </w:pPr>
      <w:r>
        <w:t>S19 — Nutrition Centre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/app/nutrition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S1/S2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Show nutrition of logged food with cautious interpretation.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Daily/weekly overview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Protein/fibre/iron/calcium/B12/etc. where reliable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Logged-meals data quality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Food suggestions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Source/methodology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Open suggested meal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View source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Adjust goal if supported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USDA + approved Indian source + recipe calculations + user logs.</w:t>
      </w:r>
    </w:p>
    <w:p>
      <w:pPr>
        <w:pStyle w:val="Heading2"/>
        <w:keepNext/>
      </w:pPr>
      <w:r>
        <w:t>S20 — Progress Centre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/app/progress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Prove that behaviour is changing over time.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Baseline vs now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Meat meals reduced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Vegetarian meals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Vegan meals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Meat-free days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Successful swaps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Satisfaction trend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Change timeframe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Open milestone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Share optional summary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First-party logs and calculated metrics.</w:t>
      </w:r>
    </w:p>
    <w:p>
      <w:pPr>
        <w:pStyle w:val="Heading2"/>
        <w:keepNext/>
      </w:pPr>
      <w:r>
        <w:t>S21 — Animal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/app/impact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Make progress emotionally meaningful without fake precision.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Animal-product meals avoided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Estimated animal impact by category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Week/month/lifetime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Methodology link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Assumption/source year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View methodology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Change timeframe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Veggie baseline/current logs + approved reference factors.</w:t>
      </w:r>
    </w:p>
    <w:p>
      <w:pPr>
        <w:pStyle w:val="Heading2"/>
        <w:keepNext/>
      </w:pPr>
      <w:r>
        <w:t>S22 — Veggie Learn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/app/learn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S2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Deliver learning only when it supports an immediate action.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Micro-lessons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Protein/iron/B12/transition topics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Regional content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Recommended lesson from current barrier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Progress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Learn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Take action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Open recipe/meal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Existing LMS API/export + Veggie content mapping.</w:t>
      </w:r>
    </w:p>
    <w:p>
      <w:pPr>
        <w:pStyle w:val="Heading2"/>
        <w:keepNext/>
      </w:pPr>
      <w:r>
        <w:t>S23 — Pantry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/app/pantry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S3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Home cook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Know what is already available and reduce shopping friction.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Ingredients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Quantity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Optional expiry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Pantry-based recipe matches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Missing ingredients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Add/update/remove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Find recipes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First-party pantry + ingredient master.</w:t>
      </w:r>
    </w:p>
    <w:p>
      <w:pPr>
        <w:pStyle w:val="Heading2"/>
        <w:keepNext/>
      </w:pPr>
      <w:r>
        <w:t>S24 — Meal Planner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/app/meal-plan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S3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Planner / budget user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Plan a week that fits diet, cuisine, nutrition, time and budget.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Calendar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Meal slots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Auto-suggest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Nutrition roll-up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Cost estimate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Reuse leftovers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Generate week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Drag/drop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Create shopping list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Veggie recipes/combos + user profile + cost data.</w:t>
      </w:r>
    </w:p>
    <w:p>
      <w:pPr>
        <w:pStyle w:val="Heading2"/>
        <w:keepNext/>
      </w:pPr>
      <w:r>
        <w:t>S25 — Shopping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/app/shopping-list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S3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Home cook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Turn meal plan/recipe into an actionable basket.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Consolidated ingredients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Subtract pantry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Units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Estimated prices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Retailer/local options when available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Mark bought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Open partner link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Export/share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Veggie ingredient master + price feed/user price + partner deep links.</w:t>
      </w:r>
    </w:p>
    <w:p>
      <w:pPr>
        <w:pStyle w:val="Heading2"/>
        <w:keepNext/>
      </w:pPr>
      <w:r>
        <w:t>S26 — AI Assistant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/app/assistant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S4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Answer contextual “what should I eat?” queries using Veggie data, not generic chat alone.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Conversation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Structured recommendation cards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Why recommended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Restaurant/cook/quick option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Safety boundaries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Choose recommendation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Refine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Log result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User context + retrieval over Veggie data + approved external live calls.</w:t>
      </w:r>
    </w:p>
    <w:p>
      <w:pPr>
        <w:pStyle w:val="Heading2"/>
        <w:keepNext/>
      </w:pPr>
      <w:r>
        <w:t>S27 — Profile &amp;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/app/settings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 users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Give the user control over goals, data and privacy.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Goal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Diet mode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Cuisine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Allergies/preferences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Budget/time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Location settings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Consent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Export/delete account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Save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Withdraw consent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Delete/export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First-party profile and consent service.</w:t>
      </w:r>
    </w:p>
    <w:p>
      <w:pPr>
        <w:pStyle w:val="Heading2"/>
        <w:keepNext/>
      </w:pPr>
      <w:r>
        <w:t>S28 — Restaurant Partner Portal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/partner/*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S5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Restaurant owner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Allow businesses to maintain accurate owned information without controlling user ratings.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Claim profile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Verification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Menu/dishes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Diet declarations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Kitchen/preparation declarations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Photos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Analytics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Submit claim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Edit menu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Respond to correction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Partner first-party data + verification workflow.</w:t>
      </w:r>
    </w:p>
    <w:p>
      <w:pPr>
        <w:pStyle w:val="Heading2"/>
        <w:keepNext/>
      </w:pPr>
      <w:r>
        <w:t>S29 — Admin Console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E3DD"/>
          <w:left w:val="single" w:sz="3" w:space="0" w:color="D8E3DD"/>
          <w:bottom w:val="single" w:sz="3" w:space="0" w:color="D8E3DD"/>
          <w:right w:val="single" w:sz="3" w:space="0" w:color="D8E3DD"/>
          <w:insideH w:val="single" w:sz="3" w:space="0" w:color="D8E3DD"/>
          <w:insideV w:val="single" w:sz="3" w:space="0" w:color="D8E3DD"/>
        </w:tblBorders>
      </w:tblPr>
      <w:tblGrid>
        <w:gridCol w:w="5141"/>
        <w:gridCol w:w="5141"/>
      </w:tblGrid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Route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/admin/*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Stage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S1+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Primary user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Operations/admin</w:t>
            </w:r>
          </w:p>
        </w:tc>
      </w:tr>
      <w:tr>
        <w:tc>
          <w:tcPr>
            <w:tcW w:type="dxa" w:w="2088"/>
            <w:shd w:fill="EAF4EF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b/>
                <w:color w:val="1F6B4F"/>
                <w:sz w:val="17"/>
              </w:rPr>
              <w:t>Purpose</w:t>
            </w:r>
          </w:p>
        </w:tc>
        <w:tc>
          <w:tcPr>
            <w:tcW w:type="dxa" w:w="81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7"/>
              </w:rPr>
              <w:t>Operate the platform safely and keep taxonomies/data correct.</w:t>
            </w:r>
          </w:p>
        </w:tc>
      </w:tr>
    </w:tbl>
    <w:p>
      <w:pPr>
        <w:spacing w:after="20"/>
      </w:pPr>
    </w:p>
    <w:p>
      <w:pPr>
        <w:pStyle w:val="ScreenLabel"/>
      </w:pPr>
      <w:r>
        <w:t>Core components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Users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Places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Recipes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Foods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Combos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Ratings/moderation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Impact factors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LMS mapping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Claims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Audit logs</w:t>
      </w:r>
    </w:p>
    <w:p>
      <w:pPr>
        <w:pStyle w:val="ScreenLabel"/>
      </w:pPr>
      <w:r>
        <w:t>Primary actions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Approve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Correct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Merge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Suspend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8"/>
        </w:rPr>
        <w:t>Version data</w:t>
      </w:r>
    </w:p>
    <w:p>
      <w:pPr>
        <w:pStyle w:val="ScreenLabel"/>
      </w:pPr>
      <w:r>
        <w:t>Data dependency</w:t>
      </w:r>
    </w:p>
    <w:p>
      <w:pPr>
        <w:spacing w:after="120"/>
      </w:pPr>
      <w:r>
        <w:t>Veggie owned data; restricted access.</w:t>
      </w:r>
    </w:p>
    <w:p>
      <w:pPr>
        <w:pStyle w:val="Heading1"/>
        <w:keepNext/>
      </w:pPr>
      <w:r>
        <w:t>6. Core User Journeys and Use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93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Journey</w:t>
            </w:r>
          </w:p>
        </w:tc>
        <w:tc>
          <w:tcPr>
            <w:tcW w:type="dxa" w:w="4968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Flow</w:t>
            </w:r>
          </w:p>
        </w:tc>
        <w:tc>
          <w:tcPr>
            <w:tcW w:type="dxa" w:w="223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Success condition</w:t>
            </w:r>
          </w:p>
        </w:tc>
      </w:tr>
      <w:t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UC-01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First-time meat reducer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Visitor → sign up → choose Reduce Meat → baseline → cuisines → plan → first recommendation.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User completes onboarding and receives a concrete first action, not a generic dashboard.</w:t>
            </w:r>
          </w:p>
        </w:tc>
      </w:tr>
      <w:t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UC-02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Craving a meat dish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User selects “I am craving chicken biryani” → Veggie asks what matters (spice/texture/fullness) → ranks replacements → recipe or restaurant.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Replacement preserves the experience and is rated after the meal.</w:t>
            </w:r>
          </w:p>
        </w:tc>
      </w:tr>
      <w:t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UC-03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Find food nearby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Discover → location/manual area → diet + cuisine filters → restaurant → dish/combo → directions.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User can distinguish generic rating from Veggie suitability.</w:t>
            </w:r>
          </w:p>
        </w:tc>
      </w:tr>
      <w:t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UC-04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Cook from pantry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Pantry → “What can I cook?” → matching recipes → missing items → cook → log → satisfaction.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Recommendation uses ingredients already owned.</w:t>
            </w:r>
          </w:p>
        </w:tc>
      </w:tr>
      <w:t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UC-05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Complete an existing meal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User enters “dosa” → Complete My Meal → add sambar/sundal/etc. → log final combo.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Veggie improves an existing habit rather than forcing a new cuisine.</w:t>
            </w:r>
          </w:p>
        </w:tc>
      </w:tr>
      <w:t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UC-06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Track a slip without failure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User logs meat meal → optional “why did this happen?” → no reset → next meal recommendation adapts.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System learns barrier and preserves lifetime progress.</w:t>
            </w:r>
          </w:p>
        </w:tc>
      </w:tr>
      <w:t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UC-07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Check nutrition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Nutrition → view logged-day protein and other metrics → cautious suggestion → recipe/food action.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No diagnostic language; source/data quality visible.</w:t>
            </w:r>
          </w:p>
        </w:tc>
      </w:tr>
      <w:t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UC-08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See impact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Progress → Impact → animal-product meals avoided → estimated animals spared → methodology.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Estimate is transparent and linked to baseline/current behaviour.</w:t>
            </w:r>
          </w:p>
        </w:tc>
      </w:tr>
      <w:t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UC-09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Weekly planning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Meal plan → set budget/time/cuisine → generate week → shopping list → pantry subtraction.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Stage 3 closes the loop from recommendation to fulfilment.</w:t>
            </w:r>
          </w:p>
        </w:tc>
      </w:tr>
      <w:t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UC-10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Restaurant owner correction</w:t>
            </w:r>
          </w:p>
        </w:tc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Owner claims listing → verification → updates own menu/declarations → admin audit → published.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Owner cannot alter user ratings or verification history.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Recommendation and Business Logic</w:t>
      </w:r>
    </w:p>
    <w:p>
      <w:pPr>
        <w:pStyle w:val="Heading2"/>
        <w:keepNext/>
      </w:pPr>
      <w:r>
        <w:t>7.1 Recommendation pipeline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1.  Collect context: user diet goal, cuisine, exclusions, time, budget, current location (if permitted), pantry and recent meals.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2.  Generate candidates: owned recipes/combos/dishes plus live place candidates when the request requires discovery.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3.  Apply hard filters: diet mode, declared allergens/preferences, availability and basic data confidence.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4.  Score candidates: satisfaction history, cuisine affinity, fulfilment/fullness, nutrition fit, cost, time, proximity and novelty.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5.  Diversity pass: avoid showing five near-identical options; preserve user choice.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6.  Explain: show the two or three highest-value reasons for each recommendation.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7.  Learn: capture whether the user chose it and the post-meal satisfaction result.</w:t>
      </w:r>
    </w:p>
    <w:p>
      <w:pPr>
        <w:pStyle w:val="Heading2"/>
        <w:keepNext/>
      </w:pPr>
      <w:r>
        <w:t>7.2 Suggested ranking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DF4F8"/>
          <w:left w:val="single" w:sz="1" w:space="0" w:color="EDF4F8"/>
          <w:bottom w:val="single" w:sz="1" w:space="0" w:color="EDF4F8"/>
          <w:right w:val="single" w:sz="1" w:space="0" w:color="EDF4F8"/>
          <w:insideH w:val="single" w:sz="1" w:space="0" w:color="EDF4F8"/>
          <w:insideV w:val="single" w:sz="1" w:space="0" w:color="EDF4F8"/>
        </w:tblBorders>
      </w:tblPr>
      <w:tblGrid>
        <w:gridCol w:w="10282"/>
      </w:tblGrid>
      <w:tr>
        <w:tc>
          <w:tcPr>
            <w:tcW w:type="dxa" w:w="10152"/>
            <w:shd w:fill="EDF4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ato" w:hAnsi="Lato"/>
                <w:b/>
                <w:color w:val="3E657F"/>
                <w:sz w:val="20"/>
              </w:rPr>
              <w:t xml:space="preserve">MVP rule-based score  </w:t>
            </w:r>
            <w:r>
              <w:rPr>
                <w:rFonts w:ascii="Lato" w:hAnsi="Lato"/>
                <w:color w:val="26332E"/>
                <w:sz w:val="19"/>
              </w:rPr>
              <w:t>Recommendation Score = 30% satisfaction fit + 20% diet/goal fit + 15% cuisine fit + 15% fulfilment/fullness + 10% nutrition fit + 5% time + 5% cost. Proximity is applied as a separate discovery factor for restaurants. Weights are starting assumptions and must be tested, not treated as scientific truth.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432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MVP implementation</w:t>
            </w:r>
          </w:p>
        </w:tc>
        <w:tc>
          <w:tcPr>
            <w:tcW w:type="dxa" w:w="396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Later intelligence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Satisfaction fit</w:t>
            </w:r>
          </w:p>
        </w:tc>
        <w:tc>
          <w:tcPr>
            <w:tcW w:type="dxa" w:w="43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Average personal/category rating; fallback to aggregate Veggie rating.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 embedding / learned ranker.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Cuisine fit</w:t>
            </w:r>
          </w:p>
        </w:tc>
        <w:tc>
          <w:tcPr>
            <w:tcW w:type="dxa" w:w="43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Explicit preference + recent engagement.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Contextual cuisine affinity.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Fulfilment</w:t>
            </w:r>
          </w:p>
        </w:tc>
        <w:tc>
          <w:tcPr>
            <w:tcW w:type="dxa" w:w="43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Rule tags: high/fullness, protein component, complete combo.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Predict post-meal fullness/satisfaction.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Nutrition fit</w:t>
            </w:r>
          </w:p>
        </w:tc>
        <w:tc>
          <w:tcPr>
            <w:tcW w:type="dxa" w:w="43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Rule compare logged-day needs to recipe nutrient profile.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Context-aware ranking with uncertainty.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Cost/time</w:t>
            </w:r>
          </w:p>
        </w:tc>
        <w:tc>
          <w:tcPr>
            <w:tcW w:type="dxa" w:w="43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 thresholds + recipe/restaurant data.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Personal elasticity and likelihood to act.</w:t>
            </w:r>
          </w:p>
        </w:tc>
      </w:tr>
      <w:t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Novelty</w:t>
            </w:r>
          </w:p>
        </w:tc>
        <w:tc>
          <w:tcPr>
            <w:tcW w:type="dxa" w:w="43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Cap repeated suggestions.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Exploration/exploitation experimentation.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Veggie Satisfaction Score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Components: taste, fullness, texture, portion satisfaction, craving satisfaction and would-eat-again.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Keep raw components; do not store only a single blended score.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MVP score can be a transparent weighted average. Default example: Taste 25%, Fullness 25%, Craving 20%, Texture 10%, Portion 10%, Would Eat Again 10%.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Ratings should be specific to dish/recipe/combo context; restaurant satisfaction alone is too coarse.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Later personal models must compare against the transparent baseline before deployment.</w:t>
      </w:r>
    </w:p>
    <w:p>
      <w:pPr>
        <w:pStyle w:val="Heading2"/>
        <w:keepNext/>
      </w:pPr>
      <w:r>
        <w:t>7.4 Veggie Rating for restaurants/dishes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External Google rating is labelled separately and never mathematically blended into Veggie Rating.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Veggie Restaurant Rating inputs may include vegetarian/vegan choice, taste, fulfilment, ingredient clarity, value and preparation confidence.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Use Bayesian/confidence adjustment so a 5.0 from two ratings does not outrank a 4.8 with substantial evidence.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Show rating count and confidence/source labels. Owner-declared information and user-verified information remain distinct.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Recency weighting may be introduced after there is enough rating volume.</w:t>
      </w:r>
    </w:p>
    <w:p>
      <w:pPr>
        <w:pStyle w:val="Heading2"/>
        <w:keepNext/>
      </w:pPr>
      <w:r>
        <w:t>7.5 Fulfilment Combo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475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45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Main experience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What is the familiar anchor dish?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Dosa / biryani / curry / wrap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Protein/structure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Does the meal need a protein-rich component?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Sambar, dal, paneer/tofu, chickpeas, soya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Fullness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Will the combination satisfy the user?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Add pulses, whole grains, vegetables or an appropriate side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Cuisine fidelity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Does it preserve regional taste?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Chettinad spice profile rather than generic salad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Diet mode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Vegetarian or Vegan?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Curd/paneer allowed only when mode/preferences permit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Cost/time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Can the user realistically act now?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Under ₹100 / under 20 minutes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7.6 Nutrition logic and safety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Nutrition is computed from ingredient quantity × nutrient value, then divided by servings where applicable.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Every calculated nutrient value stores source, source-food ID, source version/date, unit conversion and calculation timestamp.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If a nutrient is missing or uncertain, show “data unavailable” instead of inventing it.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User-facing guidance uses “your logged meals appear low in…” rather than “you are deficient”.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Veggie should not provide treatment plans for diagnosed deficiency, pregnancy, medical conditions or eating disorders; direct users toward qualified care when the request crosses the product boundary.</w:t>
      </w:r>
    </w:p>
    <w:p>
      <w:pPr>
        <w:pStyle w:val="Heading2"/>
        <w:keepNext/>
      </w:pPr>
      <w:r>
        <w:t>7.7 Animal-impact logic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Baseline consumption − current consumption = estimated avoided animal-product consumption.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Convert avoided consumption to animal-equivalent estimates using a separately versioned reference table with source, year, geography and assumptions.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Prefer meal-level output in the UI (“41 animal-based meals avoided”) and display animal-equivalent estimates as estimates, not exact observations.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Do not include CO2e, land or water metrics in the core model unless the product direction explicitly changes later.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Any commercial use of third-party statistical datasets must pass licensing review before factors are published.</w:t>
      </w:r>
    </w:p>
    <w:p>
      <w:pPr>
        <w:pStyle w:val="Heading1"/>
        <w:keepNext/>
      </w:pPr>
      <w:r>
        <w:t>8. Data Architecture and Core Entities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AF4EF"/>
          <w:left w:val="single" w:sz="1" w:space="0" w:color="EAF4EF"/>
          <w:bottom w:val="single" w:sz="1" w:space="0" w:color="EAF4EF"/>
          <w:right w:val="single" w:sz="1" w:space="0" w:color="EAF4EF"/>
          <w:insideH w:val="single" w:sz="1" w:space="0" w:color="EAF4EF"/>
          <w:insideV w:val="single" w:sz="1" w:space="0" w:color="EAF4EF"/>
        </w:tblBorders>
      </w:tblPr>
      <w:tblGrid>
        <w:gridCol w:w="10282"/>
      </w:tblGrid>
      <w:tr>
        <w:tc>
          <w:tcPr>
            <w:tcW w:type="dxa" w:w="10152"/>
            <w:shd w:fill="EAF4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ato" w:hAnsi="Lato"/>
                <w:b/>
                <w:color w:val="1F6B4F"/>
                <w:sz w:val="20"/>
              </w:rPr>
              <w:t xml:space="preserve">Ownership principle  </w:t>
            </w:r>
            <w:r>
              <w:rPr>
                <w:rFonts w:ascii="Lato" w:hAnsi="Lato"/>
                <w:color w:val="26332E"/>
                <w:sz w:val="19"/>
              </w:rPr>
              <w:t>Store external identifiers and the data you are permitted to store. Build permanent product value in first-party Veggie entities: user transition history, recipes, combos, ratings, replacements, satisfaction, progress and approved reference factors.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7128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Account identity; keep authentication provider IDs separate from food profile.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user_profiles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Goal, mode, cuisine, budget, time and preference settings.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diet_baselines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Versioned starting consumption frequencies and date.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meal_logs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 meals with food/recipe/dish/manual references, portion and classification.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satisfaction_ratings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Taste/fullness/texture/craving/portion/repeat intent linked to meal.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cuisines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Hierarchical cuisine and region taxonomy.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foods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Canonical ingredient/food master with synonyms/local names.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food_nutrients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Source-specific nutrient records and provenance.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recipes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Veggie/LMS-owned recipe identity and instructions.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recipe_ingredients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Ingredient, quantity, unit, optional substitute.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restaurants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Veggie-owned restaurant profile and external identifiers.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restaurant_sources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Source mapping: Google Place ID, OSM element, partner ID and fetch metadata.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dishes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Veggie/partner dish records linked to restaurant.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ratings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Veggie restaurant/dish ratings; source=user; moderation state.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fulfilment_combos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Complete meal combinations, tags, rules and compatibility.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combo_components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Main/side/protein/vegetable/accompaniment composition.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replacement_rules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Meat dish → vegetarian/vegan alternatives; cuisine/texture/taste tags.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pantry_items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 ingredient inventory (S3).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shopping_lists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Generated list and item state (S3).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ingredient_prices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Source/location/date/pack size/price; never mix wholesale and retail silently.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learning_items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LMS content mapping and contextual triggers.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impact_reference_factors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Versioned animal-equivalent methodology with source provenance.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impact_snapshots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 calculations by period and factor version.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consents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Purpose, text/version, granted/withdrawn timestamp.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moderation_cases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UGC reports, owner disputes, actions and audit history.</w:t>
            </w:r>
          </w:p>
        </w:tc>
      </w:tr>
      <w:tr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audit_logs</w:t>
            </w:r>
          </w:p>
        </w:tc>
        <w:tc>
          <w:tcPr>
            <w:tcW w:type="dxa" w:w="71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Privileged admin/partner changes.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Provenance fields required on imported/calculated data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`source_type` (owned, user, restaurant, Google, OSM, USDA, OFF, LMS, licensed, partner).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`source_external_id` where permitted.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`source_url_or_dataset_version` where applicable.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`retrieved_at` and `valid_from/valid_to` for time-sensitive data.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`confidence` or verification state for user/restaurant declarations.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`license_policy_code` for records with reuse constraints.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`calculation_version` for nutrition, ratings and impact-derived data.</w:t>
      </w:r>
    </w:p>
    <w:p>
      <w:pPr>
        <w:pStyle w:val="Heading1"/>
        <w:keepNext/>
      </w:pPr>
      <w:r>
        <w:t>9. External Data Sources and Pull Strategy</w:t>
      </w:r>
    </w:p>
    <w:p>
      <w:r>
        <w:t>This section answers exactly where data can come from, how it should be pulled, what Veggie may store, and what should remain live/ephemeral. Pricing is a September 2026 snapshot and must be rechecked before procurement.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65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94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4"/>
              </w:rPr>
              <w:t>Data</w:t>
            </w:r>
          </w:p>
        </w:tc>
        <w:tc>
          <w:tcPr>
            <w:tcW w:type="dxa" w:w="223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4"/>
              </w:rPr>
              <w:t>Pull method</w:t>
            </w:r>
          </w:p>
        </w:tc>
        <w:tc>
          <w:tcPr>
            <w:tcW w:type="dxa" w:w="223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4"/>
              </w:rPr>
              <w:t>Storage/compliance</w:t>
            </w:r>
          </w:p>
        </w:tc>
        <w:tc>
          <w:tcPr>
            <w:tcW w:type="dxa" w:w="122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4"/>
              </w:rPr>
              <w:t>Cost</w:t>
            </w:r>
          </w:p>
        </w:tc>
        <w:tc>
          <w:tcPr>
            <w:tcW w:type="dxa" w:w="72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158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4"/>
              </w:rPr>
              <w:t>Recommendation</w:t>
            </w:r>
          </w:p>
        </w:tc>
      </w:tr>
      <w:t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Google Places API (New)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Restaurants, place IDs, coordinates, address, opening hours, rating/reviews/photos depending fields.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Server-side Nearby Search / Text Search / Place Details with field masks.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Store Place ID indefinitely; store Veggie-owned overlay. Treat other Places content per Google caching/display rules.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Paid PAYG after free monthly thresholds; billing required.</w:t>
            </w:r>
          </w:p>
        </w:tc>
        <w:tc>
          <w:tcPr>
            <w:tcW w:type="dxa" w:w="7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S1</w:t>
            </w:r>
          </w:p>
        </w:tc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Recommended live discovery source.</w:t>
            </w:r>
          </w:p>
        </w:tc>
      </w:tr>
      <w:t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OpenStreetMap / OSM data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Open POIs, cuisine and `diet:*` tags where mapped.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Commercial OSM provider or approved extracts; Overpass for controlled ingestion, not uncontrolled app traffic.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OSM-derived DB subject to ODbL/attribution and share-alike implications.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Data free; hosting/provider cost.</w:t>
            </w:r>
          </w:p>
        </w:tc>
        <w:tc>
          <w:tcPr>
            <w:tcW w:type="dxa" w:w="7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S0/S1</w:t>
            </w:r>
          </w:p>
        </w:tc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Useful supporting/open-source signal.</w:t>
            </w:r>
          </w:p>
        </w:tc>
      </w:tr>
      <w:t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USDA FoodData Central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Food search, nutrient details, food IDs.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REST API or bulk data import. API key on server.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Public-domain/CC0; store with source provenance.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Free; default API limit 1,000 requests/hour/IP.</w:t>
            </w:r>
          </w:p>
        </w:tc>
        <w:tc>
          <w:tcPr>
            <w:tcW w:type="dxa" w:w="7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S1</w:t>
            </w:r>
          </w:p>
        </w:tc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Primary clean nutrition source at launch.</w:t>
            </w:r>
          </w:p>
        </w:tc>
      </w:tr>
      <w:t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ICMR-NIN IFCT 2017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India-specific food composition.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Licensed/manual import only after written permission.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Do not electronically reproduce into product without NIN permission.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Permission/licensing to confirm.</w:t>
            </w:r>
          </w:p>
        </w:tc>
        <w:tc>
          <w:tcPr>
            <w:tcW w:type="dxa" w:w="7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S0/S2</w:t>
            </w:r>
          </w:p>
        </w:tc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High value for Indian foods after permission.</w:t>
            </w:r>
          </w:p>
        </w:tc>
      </w:tr>
      <w:t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Open Food Facts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Barcode products, ingredients, nutrition, labels and images.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REST v3 barcode lookup; bulk exports for scale.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Database ODbL; contents/images have separate open licences; attribution required.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Free/open; rate limited.</w:t>
            </w:r>
          </w:p>
        </w:tc>
        <w:tc>
          <w:tcPr>
            <w:tcW w:type="dxa" w:w="7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S2/S3</w:t>
            </w:r>
          </w:p>
        </w:tc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Useful packaged-food scanner, not nutrition truth source without validation.</w:t>
            </w:r>
          </w:p>
        </w:tc>
      </w:tr>
      <w:t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Existing LMS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Learning modules, recipes/content, lesson completion.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Vendor API/webhooks if available; otherwise controlled CSV/JSON import; xAPI statements if supported.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Owned/licensed according to LMS content rights.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Existing LMS/vendor cost.</w:t>
            </w:r>
          </w:p>
        </w:tc>
        <w:tc>
          <w:tcPr>
            <w:tcW w:type="dxa" w:w="7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S2</w:t>
            </w:r>
          </w:p>
        </w:tc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Education engine integrated contextually.</w:t>
            </w:r>
          </w:p>
        </w:tc>
      </w:tr>
      <w:t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Restaurant partner data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Menus, dish prices, diet declarations, preparation details, photos.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Partner portal, CSV import or agreed API/feed.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Veggie may store according to partner terms.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Operational/partner cost.</w:t>
            </w:r>
          </w:p>
        </w:tc>
        <w:tc>
          <w:tcPr>
            <w:tcW w:type="dxa" w:w="7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S2/S5</w:t>
            </w:r>
          </w:p>
        </w:tc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Preferred permanent menu source.</w:t>
            </w:r>
          </w:p>
        </w:tc>
      </w:tr>
      <w:t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Grocery partners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Retail item availability, pack size, retail price, cart/deep link.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Partner deep links first; direct API only under commercial agreement.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Store only what agreement permits.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Partner/affiliate/commercial.</w:t>
            </w:r>
          </w:p>
        </w:tc>
        <w:tc>
          <w:tcPr>
            <w:tcW w:type="dxa" w:w="7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S3/S5</w:t>
            </w:r>
          </w:p>
        </w:tc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Do not scrape consumer grocery sites.</w:t>
            </w:r>
          </w:p>
        </w:tc>
      </w:tr>
      <w:t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User/merchant price data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Actual ingredient price paid or local merchant price.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User input, receipt/manual entry, merchant feed.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First-party with consent/source marker.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Low platform cost.</w:t>
            </w:r>
          </w:p>
        </w:tc>
        <w:tc>
          <w:tcPr>
            <w:tcW w:type="dxa" w:w="7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S3</w:t>
            </w:r>
          </w:p>
        </w:tc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Best path to India-specific retail cost history.</w:t>
            </w:r>
          </w:p>
        </w:tc>
      </w:tr>
      <w:t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Reference animal statistics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Production/slaughter/yield references used to derive factors.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Scheduled ETL from approved/open/licensed sources; compute factors offline.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Version factors and retain source. Legal review required before commercial publication.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Often data-free; legal review/analysis cost.</w:t>
            </w:r>
          </w:p>
        </w:tc>
        <w:tc>
          <w:tcPr>
            <w:tcW w:type="dxa" w:w="7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S0/S1</w:t>
            </w:r>
          </w:p>
        </w:tc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4"/>
              </w:rPr>
              <w:t>Never call a live stats API for every user view.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Google Places API (New)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 `POST https://places.googleapis.com/v1/places:searchNearby` for nearby restaurant candidates and `places:searchText` for explicit searches. Use `GET https://places.googleapis.com/v1/places/{PLACE_ID}` for details.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All calls go through Veggie server/BFF; never expose an unrestricted server API key in browser code. Restrict keys by API and environment.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 field masks. A list screen should request only fields needed for that screen; richer fields are fetched when a user opens a detail page.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Store `place_id`/Google Place ID as the stable bridge to Veggie’s own restaurant record. Google explicitly exempts Place IDs from caching restrictions; Google recommends refreshing old IDs periodically.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Places content displayed on a map must follow Google map/display and attribution rules. If Places data is displayed without a Google map, use required Google Maps attribution/logo.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India pricing snapshot verified 1 September 2026: Nearby Search Pro has a 35,000 monthly free-use threshold for eligible India billing/usage, then published tier pricing starts at US$9.60 per 1,000; Place Details Pro starts at US$5.10 per 1,000 after its free threshold. Recheck at procurement.</w:t>
      </w:r>
    </w:p>
    <w:p>
      <w:pPr>
        <w:pStyle w:val="Heading2"/>
        <w:keepNext/>
      </w:pPr>
      <w:r>
        <w:t>9.2 OpenStreetMap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 OSM to enrich open restaurant/cuisine/diet signals and as an alternate mapping stack when the product does not rely on Google Places content.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Public tile.openstreetmap.org is not a commercial production SLA. Use a commercial OSM tile/geocoding provider or self-host when traffic is meaningful.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Public Nominatim has an absolute maximum of 1 request/second and is not a production geocoder for heavy usage.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Public Overpass instances are intended for modest usage; the main guidance warns commercial apps to self-host or use paid Overpass/OSM services and to cache/rate-limit requests.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Show “© OpenStreetMap contributors” and comply with ODbL requirements. Do not copy data from Google into OSM-derived datasets.</w:t>
      </w:r>
    </w:p>
    <w:p>
      <w:pPr>
        <w:pStyle w:val="Heading2"/>
        <w:keepNext/>
      </w:pPr>
      <w:r>
        <w:t>9.3 USDA FoodData Central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 `GET /fdc/v1/foods/search` to resolve a food and `GET /fdc/v1/food/{fdcId}` for details; keep the API key server-side.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For the stable Food Master, prefer a controlled bulk import or cached normalized subset so user meal logging is not dependent on a live USDA call.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Persist the source FDC ID and source release/date for every normalized food nutrient record.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USDA states FoodData Central data are public domain/CC0 and requests source acknowledgement. Default limit is 1,000 API requests/hour/IP.</w:t>
      </w:r>
    </w:p>
    <w:p>
      <w:pPr>
        <w:pStyle w:val="Heading2"/>
        <w:keepNext/>
      </w:pPr>
      <w:r>
        <w:t>9.4 ICMR-NIN IFCT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 only after obtaining written permission/licensing that explicitly covers storing the required composition data electronically in the Veggie product.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Build an import pipeline from the approved file/source into `foods` + `food_nutrients` with NIN source/version fields.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Do not silently combine NIN and USDA values into one “truth”; retain source hierarchy and select preferred source by food/geography.</w:t>
      </w:r>
    </w:p>
    <w:p>
      <w:pPr>
        <w:pStyle w:val="Heading2"/>
        <w:keepNext/>
      </w:pPr>
      <w:r>
        <w:t>9.5 Open Food Facts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 `GET /api/v3/product/{barcode}` for barcode lookup and request only needed fields.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Open Food Facts recommends an identifying User-Agent and enforces rate limits; current docs show 15 requests/minute/IP for product read queries.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For high-volume search/import, use bulk exports instead of hammering the live API.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Database reuse is ODbL; product images are CC BY-SA and may also contain third-party rights. Keep attribution/licence rules in the data policy.</w:t>
      </w:r>
    </w:p>
    <w:p>
      <w:pPr>
        <w:pStyle w:val="Heading2"/>
        <w:keepNext/>
      </w:pPr>
      <w:r>
        <w:t>9.6 LMS integration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Create an LMS Adapter service rather than embedding vendor-specific calls throughout the application.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Minimum normalized fields: learning_item_id, title, topic, diet_mode, trigger, duration, content_url/content, locale, completion state and version.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Preferred pull patterns in order: webhook/event → vendor REST API → scheduled export. If the LMS supports xAPI, map statements to Veggie learning progress.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Context triggers connect learning to action, e.g. “protein concern” → short lesson → high-protein regional recipes.</w:t>
      </w:r>
    </w:p>
    <w:p>
      <w:pPr>
        <w:pStyle w:val="Heading2"/>
        <w:keepNext/>
      </w:pPr>
      <w:r>
        <w:t>9.7 Grocery and price data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MVP/S2: generate a shopping list only. Stage 3: partner deep links. Stage 5: direct partner cart APIs if commercial agreements permit.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Do not scrape Blinkit, Zepto, Instamart, BigBasket or other consumer sites unless a contract explicitly authorises the access/use.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Price records must include city/area, date, pack size, unit and source; wholesale market prices and consumer retail prices must be visibly distinct.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For local stores, a simple merchant CSV/API feed can be more reliable than attempting national price coverage immediately.</w:t>
      </w:r>
    </w:p>
    <w:p>
      <w:pPr>
        <w:pStyle w:val="Heading2"/>
        <w:keepNext/>
      </w:pPr>
      <w:r>
        <w:t>9.8 Animal-impact reference data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Create a small internal reference table, not a live external dependency. Each factor contains species/category, geography, year, edible-yield/serving assumption, source and calculation version.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 external statistics only after licensing review. FAOSTAT, for example, provides broad statistical reuse under stated terms but includes additional restrictions that should be reviewed for a commercial consumer product.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User-facing display must say “estimated” and link to the method; retain the underlying avoided-meal count as the least ambiguous metric.</w:t>
      </w:r>
    </w:p>
    <w:p>
      <w:pPr>
        <w:pStyle w:val="Heading1"/>
        <w:keepNext/>
      </w:pPr>
      <w:r>
        <w:t>10. Technical Architecture</w:t>
      </w:r>
    </w:p>
    <w:p>
      <w:r>
        <w:drawing>
          <wp:inline xmlns:a="http://schemas.openxmlformats.org/drawingml/2006/main" xmlns:pic="http://schemas.openxmlformats.org/drawingml/2006/picture">
            <wp:extent cx="6446520" cy="3846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46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10.1 Recommended implementation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67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453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Frontend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Next.js + TypeScript + responsive component system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Strong web app routing/SSR/SEO for public pages; one TypeScript product surface.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Styling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Tailwind CSS or equivalent tokenised design system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Fast consistent responsive UI; themes and component states.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Primary database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PostgreSQL + PostGIS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Relational product data plus geospatial search.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Managed backend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Supabase is suitable for MVP, or equivalent managed Postgres/Auth/Storage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Fast launch; row-level security and managed infrastructure. Keep domain logic portable.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API/BFF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Server-side TypeScript service/routes; explicit domain modules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Protect keys, centralise source adapters and prevent clients from calling paid APIs directly.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Background jobs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Queue/worker for imports, refreshes, nutrition recomputation and notifications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Moves non-interactive work off request path.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Search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Postgres FTS initially; dedicated search engine later if needed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Avoid premature infrastructure.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Cache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Application cache; Redis only when scale/latency requires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Protect paid APIs and repeated calculations.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Object storage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Managed S3-compatible storage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 photos, menu uploads and owned recipe media.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Analytics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Privacy-aware product analytics + event warehouse/export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Measure activation, transition outcomes and stage gates.</w:t>
            </w:r>
          </w:p>
        </w:tc>
      </w:tr>
      <w:t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AI layer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Provider-agnostic service with retrieval over Veggie data; deterministic tools first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Prevents generic model output from bypassing product data and safety rules.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Service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763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Identity &amp; Consent</w:t>
            </w:r>
          </w:p>
        </w:tc>
        <w:tc>
          <w:tcPr>
            <w:tcW w:type="dxa" w:w="76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Auth, sessions, profile ownership, consent versioning, account deletion/export.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 Journey</w:t>
            </w:r>
          </w:p>
        </w:tc>
        <w:tc>
          <w:tcPr>
            <w:tcW w:type="dxa" w:w="76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Goals, baseline, transition plan, preferences and progress.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Food &amp; Nutrition</w:t>
            </w:r>
          </w:p>
        </w:tc>
        <w:tc>
          <w:tcPr>
            <w:tcW w:type="dxa" w:w="76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Food master, nutrient sources, recipes, calculations and uncertainty.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Places &amp; Discovery</w:t>
            </w:r>
          </w:p>
        </w:tc>
        <w:tc>
          <w:tcPr>
            <w:tcW w:type="dxa" w:w="76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Veggie restaurant profiles, external source adapters, geo search and filters.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Satisfaction &amp; Rating</w:t>
            </w:r>
          </w:p>
        </w:tc>
        <w:tc>
          <w:tcPr>
            <w:tcW w:type="dxa" w:w="76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Meal satisfaction, Veggie Rating, confidence and moderation.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Fulfilment</w:t>
            </w:r>
          </w:p>
        </w:tc>
        <w:tc>
          <w:tcPr>
            <w:tcW w:type="dxa" w:w="76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Combos, pantry, meal plans, shopping list and cost.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Learning</w:t>
            </w:r>
          </w:p>
        </w:tc>
        <w:tc>
          <w:tcPr>
            <w:tcW w:type="dxa" w:w="76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LMS adapter, contextual triggers and completion.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Impact</w:t>
            </w:r>
          </w:p>
        </w:tc>
        <w:tc>
          <w:tcPr>
            <w:tcW w:type="dxa" w:w="76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Baseline/current comparison and versioned animal-impact calculation.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Recommendation</w:t>
            </w:r>
          </w:p>
        </w:tc>
        <w:tc>
          <w:tcPr>
            <w:tcW w:type="dxa" w:w="76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Candidate generation, filters, scoring, diversity and explanation.</w:t>
            </w:r>
          </w:p>
        </w:tc>
      </w:tr>
      <w:t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Admin &amp; Moderation</w:t>
            </w:r>
          </w:p>
        </w:tc>
        <w:tc>
          <w:tcPr>
            <w:tcW w:type="dxa" w:w="76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Operational workflows, audit logs, corrections and partner claims.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Request/data flow example: nearby dinner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1.  Browser asks for location only when the user selects “Near me”; user may alternatively enter an area manually.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2.  Frontend sends coarse query parameters to Veggie API; API resolves owned Veggie restaurant profiles in PostGIS.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3.  If live external discovery is required, the Places Adapter calls Google Places with a minimum field mask and merges result IDs with owned Veggie profiles.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4.  Recommendation service filters by diet mode/cuisine and ranks using Veggie satisfaction/fulfilment signals.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5.  UI displays external data with required source attribution and Veggie ratings separately.</w:t>
      </w:r>
    </w:p>
    <w:p>
      <w:pPr>
        <w:spacing w:after="50"/>
        <w:ind w:left="288" w:hanging="288"/>
      </w:pPr>
      <w:r>
        <w:rPr>
          <w:rFonts w:ascii="Lato" w:hAnsi="Lato"/>
          <w:color w:val="26332E"/>
          <w:sz w:val="20"/>
        </w:rPr>
        <w:t>6.  Analytics records the search, impression, restaurant open and selected action without collecting unnecessary precise location history.</w:t>
      </w:r>
    </w:p>
    <w:p>
      <w:pPr>
        <w:pStyle w:val="Heading2"/>
        <w:keepNext/>
      </w:pPr>
      <w:r>
        <w:t>10.4 API security requirements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All paid/vendor secrets remain server-side; browser receives short-lived application responses only.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Rate-limit login, search, review submission, owner claims and external-source proxy endpoints.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Use row-level/data-owner controls so users cannot query other users’ meal logs or pantry.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Admin/partner roles use least privilege and auditable actions.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Validate every file upload, strip unneeded metadata where appropriate, and use signed/private URLs for non-public assets.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Apply idempotency to meal-log writes, partner imports and payment/order operations if introduced later.</w:t>
      </w:r>
    </w:p>
    <w:p>
      <w:pPr>
        <w:pStyle w:val="Heading1"/>
        <w:keepNext/>
      </w:pPr>
      <w:r>
        <w:t>11. Privacy, Data, Food and Content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BF7EE"/>
          <w:left w:val="single" w:sz="1" w:space="0" w:color="FBF7EE"/>
          <w:bottom w:val="single" w:sz="1" w:space="0" w:color="FBF7EE"/>
          <w:right w:val="single" w:sz="1" w:space="0" w:color="FBF7EE"/>
          <w:insideH w:val="single" w:sz="1" w:space="0" w:color="FBF7EE"/>
          <w:insideV w:val="single" w:sz="1" w:space="0" w:color="FBF7EE"/>
        </w:tblBorders>
      </w:tblPr>
      <w:tblGrid>
        <w:gridCol w:w="10282"/>
      </w:tblGrid>
      <w:tr>
        <w:tc>
          <w:tcPr>
            <w:tcW w:type="dxa" w:w="10152"/>
            <w:shd w:fill="FBF7E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ato" w:hAnsi="Lato"/>
                <w:b/>
                <w:color w:val="18342B"/>
                <w:sz w:val="20"/>
              </w:rPr>
              <w:t xml:space="preserve">Product posture  </w:t>
            </w:r>
            <w:r>
              <w:rPr>
                <w:rFonts w:ascii="Lato" w:hAnsi="Lato"/>
                <w:color w:val="26332E"/>
                <w:sz w:val="19"/>
              </w:rPr>
              <w:t>Build Veggie as a wellness/food-choice product, not a medical diagnostic application. Treat legal requirements as product requirements: consent, deletion, attribution, source provenance, owner/user dispute handling and data-retention controls must exist in the system, not only in legal text.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India DPDP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Keep itemised purposes for profile, meal history, nutrition personalisation, location-based discovery, marketing and optional research/analytics; do not bundle unrelated purposes.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Consent and notice text must be versioned; withdrawal must be operationally possible and reflected in downstream processing.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Provide mechanisms for user rights, grievance/contact path and account/data deletion as applicable.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The DPDP Rules 2025 use phased commencement; engineering should build toward the full control set rather than waiting for each effective date.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Location, dietary history and food preferences should be minimised and protected because they can be sensitive in context even when not all are statutory “sensitive categories”.</w:t>
      </w:r>
    </w:p>
    <w:p>
      <w:pPr>
        <w:pStyle w:val="Heading2"/>
        <w:keepNext/>
      </w:pPr>
      <w:r>
        <w:t>11.2 Health and nutrition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4968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Allowed product language</w:t>
            </w:r>
          </w:p>
        </w:tc>
        <w:tc>
          <w:tcPr>
            <w:tcW w:type="dxa" w:w="5040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Avoid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“Your logged meals appear low in protein today.”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“You are protein deficient.”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“Here are food options that may help you add iron.”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“This will treat anaemia.”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“This estimate uses the foods you logged.”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“This proves your health is improving.”</w:t>
            </w:r>
          </w:p>
        </w:tc>
      </w:tr>
      <w:tr>
        <w:tc>
          <w:tcPr>
            <w:tcW w:type="dxa" w:w="49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“For a diagnosed deficiency or medical condition, consult a qualified professional.”</w:t>
            </w:r>
          </w:p>
        </w:tc>
        <w:tc>
          <w:tcPr>
            <w:tcW w:type="dxa" w:w="50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AI-generated treatment/dose advice.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11.3 Google Places compliance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Public Terms of Use and Privacy Policy must incorporate required Google terms/links when Places is used.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Do not prefetch/cache/store Places content beyond permitted exceptions. Place IDs are explicitly exempt and are the correct long-lived external key.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Follow Google Maps attribution and display requirements for maps, reviews, photos and third-party attributions.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Do not build a copied permanent restaurant/review database from Google content.</w:t>
      </w:r>
    </w:p>
    <w:p>
      <w:pPr>
        <w:pStyle w:val="Heading2"/>
        <w:keepNext/>
      </w:pPr>
      <w:r>
        <w:t>11.4 OSM/Open Food Facts open-data compliance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OSM: visible attribution and ODbL compliance; public OSM tile/geocoding services are not unlimited production infrastructure.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Open Food Facts: ODbL database + Database Contents License; images CC BY-SA and may contain additional rights. Maintain attribution and licence awareness.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Keep source boundaries in the database so share-alike/open-data obligations do not accidentally contaminate unrelated proprietary datasets.</w:t>
      </w:r>
    </w:p>
    <w:p>
      <w:pPr>
        <w:pStyle w:val="Heading2"/>
        <w:keepNext/>
      </w:pPr>
      <w:r>
        <w:t>11.5 FSSAI and commerce boundary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A discovery/shopping-list product is operationally simpler than becoming the food transaction marketplace.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If Veggie facilitates buying/selling food as an e-commerce food business, FSSAI e-commerce obligations/licensing may apply. FoSCoS currently lists e-commerce as Central Licence with ₹7,500 annual fee; confirm the exact business model before launch.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Stage 3 should begin with list/deep-link hand-off. Direct cart, payment and order orchestration should be a separate compliance gate before Stage 5.</w:t>
      </w:r>
    </w:p>
    <w:p>
      <w:pPr>
        <w:pStyle w:val="Heading2"/>
        <w:keepNext/>
      </w:pPr>
      <w:r>
        <w:t>11.6 User-generated content and restaurant disputes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Reviews/photos require Terms, community rules, report flow and moderation tooling.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Restaurant owners need a correction/dispute path, but cannot delete legitimate negative user ratings themselves.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Verification/declaration labels must differentiate: external source, restaurant-declared, user-reported, Veggie-verified and AI-extracted.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Menu/photo uploads must require the uploader to have the right to provide the content; avoid bulk scraping.</w:t>
      </w:r>
    </w:p>
    <w:p>
      <w:pPr>
        <w:pStyle w:val="Heading1"/>
        <w:keepNext/>
      </w:pPr>
      <w:r>
        <w:t>12.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Performance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Public pages LCP target &lt;2.5s on representative mobile network; core app interactions should feel immediate; defer heavy map/media loads.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Availability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MVP target 99.5% monthly for owned core services; external-source outages degrade gracefully.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Accessibility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WCAG 2.2 AA target; keyboard access, semantic landmarks, labels, contrast and non-colour status indicators.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Responsive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Desktop, tablet and mobile web; core flows fully usable at 360px width.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Internationalisation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English first with data model ready for Tamil/Hindi/Telugu/Malayalam/Kannada; recipe/food aliases can be multilingual before full UI localisation.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Security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TLS, secure cookies/tokens, RLS/authorisation, secret management, input validation, rate limits and audit logging.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Privacy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Collect minimum location and dietary information; configurable retention for event/raw logs.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Data quality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Every imported/calculated food or impact datum has source/provenance; unknown is allowed.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Observability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Structured logs, error tracking, job monitoring and external API cost/latency dashboards.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Recoverability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Automated backups for production DB; tested restore procedure and data migration rollback plan.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Analytics and Success Metrics</w:t>
      </w:r>
    </w:p>
    <w:p>
      <w:pPr>
        <w:pStyle w:val="Heading2"/>
        <w:keepNext/>
      </w:pPr>
      <w:r>
        <w:t>13.1 North-star concept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AF4EF"/>
          <w:left w:val="single" w:sz="1" w:space="0" w:color="EAF4EF"/>
          <w:bottom w:val="single" w:sz="1" w:space="0" w:color="EAF4EF"/>
          <w:right w:val="single" w:sz="1" w:space="0" w:color="EAF4EF"/>
          <w:insideH w:val="single" w:sz="1" w:space="0" w:color="EAF4EF"/>
          <w:insideV w:val="single" w:sz="1" w:space="0" w:color="EAF4EF"/>
        </w:tblBorders>
      </w:tblPr>
      <w:tblGrid>
        <w:gridCol w:w="10282"/>
      </w:tblGrid>
      <w:tr>
        <w:tc>
          <w:tcPr>
            <w:tcW w:type="dxa" w:w="10152"/>
            <w:shd w:fill="EAF4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ato" w:hAnsi="Lato"/>
                <w:b/>
                <w:color w:val="1F6B4F"/>
                <w:sz w:val="20"/>
              </w:rPr>
              <w:t xml:space="preserve">Primary behavioural outcome  </w:t>
            </w:r>
            <w:r>
              <w:rPr>
                <w:rFonts w:ascii="Lato" w:hAnsi="Lato"/>
                <w:color w:val="26332E"/>
                <w:sz w:val="19"/>
              </w:rPr>
              <w:t>Satisfying meat-to-vegetarian/vegan replacement meals completed per active transitioning user. This connects transition, satisfaction and real behaviour rather than rewarding screen time.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01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Metric group</w:t>
            </w:r>
          </w:p>
        </w:tc>
        <w:tc>
          <w:tcPr>
            <w:tcW w:type="dxa" w:w="799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Measures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Acquisition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Qualified visits, sign-up conversion, source.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Activation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Onboarding completion, first restaurant/recipe view, first meal logged, first satisfaction rating.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Transition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Change in meat meals/week vs baseline; meat-free days; successful replacement meals.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Satisfaction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Average satisfaction, fullness, repeat intent; satisfaction of replacement meals vs user baseline.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Discovery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Search → restaurant open → direction/call/save; no-result rate; useful-result rate.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Recipes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Recipe open → cook/log; save rate; repeat-cook rate.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Nutrition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Users with sufficient logged data; suggestion → action conversion; avoid “engagement” as proof of health benefit.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Retention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D7/D30 active transition users; weeks with at least one meaningful action.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Impact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Users viewing methodology; animal-product meals avoided derived from user behaviour.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Data quality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Restaurant correction rate, stale-source rate, unknown nutrition rate, moderation backlog.</w:t>
            </w:r>
          </w:p>
        </w:tc>
      </w:tr>
      <w:t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Cost</w:t>
            </w:r>
          </w:p>
        </w:tc>
        <w:tc>
          <w:tcPr>
            <w:tcW w:type="dxa" w:w="79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External API cost per MAU and per successful discovery session.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Minimum event taxonomy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`onboarding_started/completed`, `goal_selected`, `baseline_saved`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`discover_searched`, `restaurant_impression/opened`, `dish_opened`, `directions_clicked`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`recipe_opened/saved/cooked`, `combo_opened/selected`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`meal_logged`, `satisfaction_submitted`, `meat_barrier_logged`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`progress_viewed`, `impact_viewed`, `methodology_viewed`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`learning_started/completed/action_clicked`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`shopping_list_created`, `partner_link_clicked` (later)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20"/>
        </w:rPr>
        <w:t>Experiment assignment and recommendation reason codes.</w:t>
      </w:r>
    </w:p>
    <w:p>
      <w:pPr>
        <w:pStyle w:val="Heading1"/>
        <w:keepNext/>
      </w:pPr>
      <w:r>
        <w:t>14. Cost and Vendor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94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09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Launch strategy</w:t>
            </w:r>
          </w:p>
        </w:tc>
        <w:tc>
          <w:tcPr>
            <w:tcW w:type="dxa" w:w="2952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Verified/reference cost status (Sep 2026)</w:t>
            </w:r>
          </w:p>
        </w:tc>
        <w:tc>
          <w:tcPr>
            <w:tcW w:type="dxa" w:w="201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Google Places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Use only for live discovery/detail; minimal field masks.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Eligible India pricing has tier-specific monthly free thresholds; Nearby Search Pro and Place Details Pro become paid beyond threshold.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Cache only what terms allow; use Place ID; monitor requests/MAU.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OSM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Use data/supporting signals; commercial map host if used in production.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Open data; hosting/geocoder/tiles may cost.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Never depend on public OSM servers for SLA.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USDA FDC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Primary launch nutrition reference.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Free/CC0; API limit applies.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Normalize needed data into owned DB with source.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NIN IFCT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Do not import until permission.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Licence/permission cost not published in source reviewed.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Seek written commercial product permission.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Open Food Facts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Barcode/packaged data later.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Open/free; rate-limited.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Bulk data for scale; licence/attribution compliance.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Edamam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Optional; avoid in MVP unless content gap is large.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Recipe Search currently lists US$9 / $99 / $399 monthly tiers; other APIs differ.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Owned recipes avoid recurring dependency and storage restrictions.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Supabase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Suitable managed MVP backend.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Free tier; Pro currently from US$25/month.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Keep domain logic portable; monitor storage/egress.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FSSAI e-commerce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Only if Veggie becomes e-commerce FBO.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FoSCoS lists Central Licence ₹7,500/year.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Separate commerce gate and legal review.</w:t>
            </w:r>
          </w:p>
        </w:tc>
      </w:tr>
      <w:t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Grocery partners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Deep links before direct cart.</w:t>
            </w:r>
          </w:p>
        </w:tc>
        <w:tc>
          <w:tcPr>
            <w:tcW w:type="dxa" w:w="29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Commercial/affiliate terms vary.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6"/>
              </w:rPr>
              <w:t>No scraping; direct contract.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Acceptance Criteria by Stage</w:t>
      </w:r>
    </w:p>
    <w:p>
      <w:pPr>
        <w:pStyle w:val="Heading2"/>
        <w:keepNext/>
      </w:pPr>
      <w:r>
        <w:t>Stage 0 — Foundation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Six pillars, food/diet/cuisine taxonomies and classification labels approved.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Data-source registry defines ownership, storage, licence and refresh policy.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Nutrition source hierarchy and impact methodology have named owners.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Routes, schema and analytics taxonomy reviewed by product/engineering.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Privacy/Terms drafts and Google/OSM attribution requirements are reflected in UI requirements.</w:t>
      </w:r>
    </w:p>
    <w:p>
      <w:pPr>
        <w:pStyle w:val="Heading2"/>
        <w:keepNext/>
      </w:pPr>
      <w:r>
        <w:t>Stage 1 — MVP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New user completes onboarding and receives a first recommendation.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User can discover diet-appropriate restaurants with manual location fallback.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User can open recipe/combo, log a meal and rate satisfaction.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Progress compares current behaviour with baseline without punitive reset.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Nutrition values show source/provenance and no diagnosis language.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Impact page shows avoided meals and only approved estimated animal metrics.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Admin can correct core data and moderate reports.</w:t>
      </w:r>
    </w:p>
    <w:p>
      <w:pPr>
        <w:pStyle w:val="Heading2"/>
        <w:keepNext/>
      </w:pPr>
      <w:r>
        <w:t>Stage 2 — Personalisation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User can record cravings/barriers and receive cuisine-aware replacements.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Complete My Meal and advanced combos adapt to diet mode and user history.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LMS micro-learning is triggered contextually and can hand off to an action.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Personal recommendations are measurably more useful than generic defaults.</w:t>
      </w:r>
    </w:p>
    <w:p>
      <w:pPr>
        <w:pStyle w:val="Heading2"/>
        <w:keepNext/>
      </w:pPr>
      <w:r>
        <w:t>Stage 3 — Fulfilment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Pantry can remove owned ingredients from shopping list.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Meal plan can generate consolidated weekly ingredients and cost estimates with source/date.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Retailer hand-off does not falsely claim availability or price when not confirmed.</w:t>
      </w:r>
    </w:p>
    <w:p>
      <w:pPr>
        <w:pStyle w:val="Heading2"/>
        <w:keepNext/>
      </w:pPr>
      <w:r>
        <w:t>Stage 4 — Intelligence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AI uses tool/retrieval access to Veggie data; it cannot bypass hard diet filters.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Learned ranking is evaluated against deterministic baseline before full rollout.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Every recommendation includes reason codes/explanation and can be corrected via feedback.</w:t>
      </w:r>
    </w:p>
    <w:p>
      <w:pPr>
        <w:pStyle w:val="Heading2"/>
        <w:keepNext/>
      </w:pPr>
      <w:r>
        <w:t>Stage 5 — Ecosystem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Restaurant claim/verification workflow is auditable.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Owners can edit declared/menu data but not user ratings.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Direct commerce is launched only after partner, payment, FSSAI and privacy gates pass.</w:t>
      </w:r>
    </w:p>
    <w:p>
      <w:pPr>
        <w:pStyle w:val="ListBullet"/>
        <w:spacing w:after="50"/>
      </w:pPr>
      <w:r>
        <w:rPr>
          <w:rFonts w:ascii="Lato" w:hAnsi="Lato"/>
          <w:color w:val="26332E"/>
          <w:sz w:val="19"/>
        </w:rPr>
        <w:t>Partner analytics do not expose individual user dietary histories.</w:t>
      </w:r>
    </w:p>
    <w:p>
      <w:pPr>
        <w:pStyle w:val="Heading1"/>
        <w:keepNext/>
      </w:pPr>
      <w:r>
        <w:t>16. Risks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338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4176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Restaurant data becomes copied/stale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Legal exposure and poor user trust.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Live external fetch + owned overlay + correction workflows + source timestamps.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Veggie becomes another generic recipe app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No differentiated value.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Prioritise transition, satisfaction, replacements and fulfilment data.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Nutrition appears medically authoritative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Safety/regulatory risk.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Source labels, uncertainty, wellness wording, medical boundary.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Vegetarian and vegan get conflated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Bad recommendations and trust loss.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Hard mode/filter separation in schema and UX.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Animal impact overclaims precision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Credibility risk.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Estimate label, versioned methodology, avoided-meal base metric.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Too many integrations delay launch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High cost/complexity.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Google + USDA + owned content first; other sources stage-gated.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AI hallucinates ingredients or suitability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Could mislead user.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Retrieval/tool-only structured data for material claims; unknown state and human correction.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Grocery prices become stale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Bad fulfilment decisions.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Source/date/area on price; no “live” label unless actually live.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 logging burden kills retention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Insufficient first-party data.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Quick logging, defaults, favourites, recent meals and progressively optional detail.</w:t>
            </w:r>
          </w:p>
        </w:tc>
      </w:tr>
      <w:tr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User reviews create disputes/fraud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Operational and reputational risk.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7"/>
              </w:rPr>
              <w:t>Moderation, verified interactions later, confidence scoring, owner dispute path.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Appendices and Source Register</w:t>
      </w:r>
    </w:p>
    <w:p>
      <w:pPr>
        <w:pStyle w:val="Heading2"/>
        <w:keepNext/>
      </w:pPr>
      <w:r>
        <w:t>17.1 Initial cuisine taxonomy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770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South India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South Indian, Tamil, Kerala, Andhra, Telangana, Karnataka, Chettinad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North India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North Indian, Punjabi, Rajasthani, Delhi/UP, Kashmiri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West India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Gujarati, Maharashtrian, Goan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East India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Bengali, Odia, Bihari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Other Indian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North-East Indian, regional/local cuisines added through governed taxonomy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International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Indo-Chinese, Mediterranean, Middle Eastern, Italian, Mexican, Thai, Japanese, Korean, Continental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17.2 Initial fulfilment combo 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Combo</w:t>
            </w:r>
          </w:p>
        </w:tc>
        <w:tc>
          <w:tcPr>
            <w:tcW w:type="dxa" w:w="7704"/>
            <w:shd w:fill="1F6B4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Taste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Closest familiar experience to a meat meal.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Protein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Adds an appropriate protein-rich component.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Fullness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Maximises user-reported satiety/meal completeness.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Balanced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Combines main, protein/legume, vegetables and suitable accompaniment.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Budget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Complete meal within the user’s budget.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Quick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Optimised for available time.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Vegetarian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Vegetarian-compatible complete meal.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Vegan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Fully vegan complete meal.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Regional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Preserves regional cuisine identity.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Restaurant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Best complete order at a specific place.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Workout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Higher-protein option for user preference; not medical/sports treatment.</w:t>
            </w:r>
          </w:p>
        </w:tc>
      </w:tr>
      <w:t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Comfort Combo</w:t>
            </w:r>
          </w:p>
        </w:tc>
        <w:tc>
          <w:tcPr>
            <w:tcW w:type="dxa" w:w="77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Lato" w:hAnsi="Lato"/>
                <w:color w:val="26332E"/>
                <w:sz w:val="18"/>
              </w:rPr>
              <w:t>Familiar, craving-oriented meal.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17.3 Source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FDDD6"/>
          <w:left w:val="single" w:sz="4" w:space="0" w:color="CFDDD6"/>
          <w:bottom w:val="single" w:sz="4" w:space="0" w:color="CFDDD6"/>
          <w:right w:val="single" w:sz="4" w:space="0" w:color="CFDDD6"/>
          <w:insideH w:val="single" w:sz="4" w:space="0" w:color="CFDDD6"/>
          <w:insideV w:val="single" w:sz="4" w:space="0" w:color="CFDDD6"/>
        </w:tblBorders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F6B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Ref</w:t>
            </w:r>
          </w:p>
        </w:tc>
        <w:tc>
          <w:tcPr>
            <w:tcW w:type="dxa" w:w="2570"/>
            <w:shd w:fill="1F6B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70"/>
            <w:shd w:fill="1F6B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Link</w:t>
            </w:r>
          </w:p>
        </w:tc>
        <w:tc>
          <w:tcPr>
            <w:tcW w:type="dxa" w:w="2570"/>
            <w:shd w:fill="1F6B4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Lato" w:hAnsi="Lato"/>
                <w:b/>
                <w:color w:val="FFFFFF"/>
                <w:sz w:val="16"/>
              </w:rPr>
              <w:t>Use in PRD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Google Maps Platform India pricing and billing FAQ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13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Pricing/free-use thresholds; last updated 2026-09-01.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Google Places API policies and attributions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14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Caching, Place ID exception, display/attribution.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R3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Google Places API usage and billing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15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Field masks, billing model.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R4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Google Places Place IDs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16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Place ID storage/refresh.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R5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OpenStreetMap copyright/licence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17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ODbL and attribution.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R6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OSM Tile Usage Policy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18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Public tile server limits.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R7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OSM Nominatim Usage Policy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19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Public geocoder limits.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R8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OpenStreetMap Overpass API guidance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20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Public instance limits / production guidance.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R9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USDA FoodData Central API Guide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21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API access, limit, CC0/public domain.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R10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ICMR-NIN Indian Food Composition Tables 2017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22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Indian composition reference; product reproduction requires prior written permission.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Open Food Facts API documentation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23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API/rate limits and data quality.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Open Food Facts licence guidance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24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ODbL/contents/image licences.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R13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Edamam Recipe Search API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25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Optional recipe API pricing/capability.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R14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Supabase pricing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26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Managed backend cost reference.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R15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Digital Personal Data Protection Rules 2025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27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India privacy rules/timeline.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R16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Digital Personal Data Protection Act 2023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28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India statutory foundation.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R17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FSSAI FoSCoS e-commerce eligibility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29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E-commerce central-licence classification and fee.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R18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FSSAI e-commerce food business guidelines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30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E-commerce FBO operational guidance.</w:t>
            </w:r>
          </w:p>
        </w:tc>
      </w:tr>
      <w:tr>
        <w:tc>
          <w:tcPr>
            <w:tcW w:type="dxa" w:w="7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R19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FAO Statistical Database Terms of Use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</w:r>
            <w:hyperlink r:id="rId31">
              <w:r>
                <w:rPr>
                  <w:color w:val="3D6E95"/>
                  <w:u w:val="single"/>
                </w:rPr>
                <w:t>Open official source</w:t>
              </w:r>
            </w:hyperlink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Lato" w:hAnsi="Lato"/>
                <w:color w:val="26332E"/>
                <w:sz w:val="15"/>
              </w:rPr>
              <w:t>Statistical dataset licence/additional terms; legal review before commercial impact methodology.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FFF4E5"/>
          <w:left w:val="single" w:sz="1" w:space="0" w:color="FFF4E5"/>
          <w:bottom w:val="single" w:sz="1" w:space="0" w:color="FFF4E5"/>
          <w:right w:val="single" w:sz="1" w:space="0" w:color="FFF4E5"/>
          <w:insideH w:val="single" w:sz="1" w:space="0" w:color="FFF4E5"/>
          <w:insideV w:val="single" w:sz="1" w:space="0" w:color="FFF4E5"/>
        </w:tblBorders>
      </w:tblPr>
      <w:tblGrid>
        <w:gridCol w:w="10282"/>
      </w:tblGrid>
      <w:tr>
        <w:tc>
          <w:tcPr>
            <w:tcW w:type="dxa" w:w="10152"/>
            <w:shd w:fill="FFF4E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ato" w:hAnsi="Lato"/>
                <w:b/>
                <w:color w:val="B06B1B"/>
                <w:sz w:val="20"/>
              </w:rPr>
              <w:t xml:space="preserve">Implementation note  </w:t>
            </w:r>
            <w:r>
              <w:rPr>
                <w:rFonts w:ascii="Lato" w:hAnsi="Lato"/>
                <w:color w:val="26332E"/>
                <w:sz w:val="19"/>
              </w:rPr>
              <w:t>Vendor pricing, policy wording and government requirements can change. Revalidate sources R1–R19 at contract/procurement time and again before each production launch that materially changes data use or commerce.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17.4 Definition of “done” for the complete product</w:t>
      </w:r>
    </w:p>
    <w:p>
      <w:r>
        <w:t>Veggie is complete in the product sense when a user can move through one coherent loop without leaving the experience: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" w:space="0" w:color="EAF4EF"/>
          <w:left w:val="single" w:sz="1" w:space="0" w:color="EAF4EF"/>
          <w:bottom w:val="single" w:sz="1" w:space="0" w:color="EAF4EF"/>
          <w:right w:val="single" w:sz="1" w:space="0" w:color="EAF4EF"/>
          <w:insideH w:val="single" w:sz="1" w:space="0" w:color="EAF4EF"/>
          <w:insideV w:val="single" w:sz="1" w:space="0" w:color="EAF4EF"/>
        </w:tblBorders>
      </w:tblPr>
      <w:tblGrid>
        <w:gridCol w:w="10282"/>
      </w:tblGrid>
      <w:tr>
        <w:tc>
          <w:tcPr>
            <w:tcW w:type="dxa" w:w="10152"/>
            <w:shd w:fill="EAF4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Lato" w:hAnsi="Lato"/>
                <w:b/>
                <w:color w:val="1F6B4F"/>
                <w:sz w:val="20"/>
              </w:rPr>
              <w:t xml:space="preserve">End-to-end Veggie loop  </w:t>
            </w:r>
            <w:r>
              <w:rPr>
                <w:rFonts w:ascii="Lato" w:hAnsi="Lato"/>
                <w:color w:val="26332E"/>
                <w:sz w:val="19"/>
              </w:rPr>
              <w:t>Understand me → help me transition → give me a satisfying regional alternative → show me where to eat or how to cook it → complete the meal → help me obtain ingredients → check nutrition without medical overclaiming → learn from my satisfaction → show progress → show transparent estimated animal impact.</w:t>
            </w:r>
          </w:p>
        </w:tc>
      </w:tr>
    </w:tbl>
    <w:p>
      <w:pPr>
        <w:spacing w:after="20"/>
      </w:pPr>
    </w:p>
    <w:p>
      <w:r>
        <w:t>The strategic moat is not access to Google, USDA, OSM or grocery catalogues. Those are commodity inputs. The defensible dataset is the relationship between a user’s starting diet, cuisine and cravings and the vegetarian/vegan foods, combinations and contexts that actually produce high satisfaction and sustained behaviour change.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/>
        <w:color w:val="64756E"/>
        <w:sz w:val="16"/>
      </w:rPr>
      <w:t xml:space="preserve">Veggie Web Application PRD  |  v1.0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Lato" w:hAnsi="Lato"/>
      <w:color w:val="2633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Lato" w:hAnsi="Lato"/>
      <w:b/>
      <w:bCs/>
      <w:color w:val="18342B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ato" w:hAnsi="Lato"/>
      <w:b/>
      <w:bCs/>
      <w:color w:val="1F6B4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ato" w:hAnsi="Lato"/>
      <w:b/>
      <w:bCs/>
      <w:color w:val="1834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ato" w:hAnsi="Lato"/>
      <w:b/>
      <w:color w:val="1F6B4F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Lato" w:hAnsi="Lato"/>
      <w:color w:val="64756E"/>
      <w:sz w:val="17"/>
    </w:rPr>
  </w:style>
  <w:style w:type="paragraph" w:customStyle="1" w:styleId="ScreenLabel">
    <w:name w:val="Screen Label"/>
    <w:rPr>
      <w:rFonts w:ascii="Lato" w:hAnsi="Lato"/>
      <w:b/>
      <w:color w:val="3D8A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evelopers.google.com/maps/billing-and-pricing/india" TargetMode="External"/><Relationship Id="rId14" Type="http://schemas.openxmlformats.org/officeDocument/2006/relationships/hyperlink" Target="https://developers.google.com/maps/documentation/places/web-service/policies" TargetMode="External"/><Relationship Id="rId15" Type="http://schemas.openxmlformats.org/officeDocument/2006/relationships/hyperlink" Target="https://developers.google.com/maps/documentation/places/web-service/usage-and-billing" TargetMode="External"/><Relationship Id="rId16" Type="http://schemas.openxmlformats.org/officeDocument/2006/relationships/hyperlink" Target="https://developers.google.com/maps/documentation/places/web-service/place-id" TargetMode="External"/><Relationship Id="rId17" Type="http://schemas.openxmlformats.org/officeDocument/2006/relationships/hyperlink" Target="https://www.openstreetmap.org/copyright" TargetMode="External"/><Relationship Id="rId18" Type="http://schemas.openxmlformats.org/officeDocument/2006/relationships/hyperlink" Target="https://operations.osmfoundation.org/policies/tiles/" TargetMode="External"/><Relationship Id="rId19" Type="http://schemas.openxmlformats.org/officeDocument/2006/relationships/hyperlink" Target="https://operations.osmfoundation.org/policies/nominatim/" TargetMode="External"/><Relationship Id="rId20" Type="http://schemas.openxmlformats.org/officeDocument/2006/relationships/hyperlink" Target="https://wiki.openstreetmap.org/wiki/Overpass_API" TargetMode="External"/><Relationship Id="rId21" Type="http://schemas.openxmlformats.org/officeDocument/2006/relationships/hyperlink" Target="https://fdc.nal.usda.gov/api-guide/" TargetMode="External"/><Relationship Id="rId22" Type="http://schemas.openxmlformats.org/officeDocument/2006/relationships/hyperlink" Target="https://www.nin.res.in/ebooks/IFCT2017_16122024.pdf" TargetMode="External"/><Relationship Id="rId23" Type="http://schemas.openxmlformats.org/officeDocument/2006/relationships/hyperlink" Target="https://openfoodfacts.github.io/openfoodfacts-server/api/" TargetMode="External"/><Relationship Id="rId24" Type="http://schemas.openxmlformats.org/officeDocument/2006/relationships/hyperlink" Target="https://openfoodfacts.github.io/documentation/docs/Product-Opener/api/tutorials/license-be-on-the-legal-side/" TargetMode="External"/><Relationship Id="rId25" Type="http://schemas.openxmlformats.org/officeDocument/2006/relationships/hyperlink" Target="https://developer.edamam.com/edamam-recipe-api" TargetMode="External"/><Relationship Id="rId26" Type="http://schemas.openxmlformats.org/officeDocument/2006/relationships/hyperlink" Target="https://supabase.com/pricing" TargetMode="External"/><Relationship Id="rId27" Type="http://schemas.openxmlformats.org/officeDocument/2006/relationships/hyperlink" Target="https://www.meity.gov.in/documents/act-and-policies/digital-personal-data-protection-rules-2025-gDOxUjMtQWa?pageTitle=Digit" TargetMode="External"/><Relationship Id="rId28" Type="http://schemas.openxmlformats.org/officeDocument/2006/relationships/hyperlink" Target="https://www.meity.gov.in/writereaddata/files/Digital%20Personal%20Data%20Protection%20Act%202023.pdf" TargetMode="External"/><Relationship Id="rId29" Type="http://schemas.openxmlformats.org/officeDocument/2006/relationships/hyperlink" Target="https://foscos.fssai.gov.in/search-eligibility/CL" TargetMode="External"/><Relationship Id="rId30" Type="http://schemas.openxmlformats.org/officeDocument/2006/relationships/hyperlink" Target="https://www.fssai.gov.in/upload/advisories/2018/02/5a968f14cc994189.pdf" TargetMode="External"/><Relationship Id="rId31" Type="http://schemas.openxmlformats.org/officeDocument/2006/relationships/hyperlink" Target="https://www.fao.org/contact-us/terms/db-terms-of-u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