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53278976"/>
        <w:docPartObj>
          <w:docPartGallery w:val="Cover Pages"/>
          <w:docPartUnique/>
        </w:docPartObj>
      </w:sdtPr>
      <w:sdtEndPr>
        <w:rPr>
          <w:color w:val="A6B727" w:themeColor="accent1"/>
          <w:sz w:val="32"/>
          <w:szCs w:val="32"/>
        </w:rPr>
      </w:sdtEndPr>
      <w:sdtContent>
        <w:p w14:paraId="058E3766" w14:textId="500D1FC1" w:rsidR="00C013A5" w:rsidRDefault="00C013A5"/>
        <w:tbl>
          <w:tblPr>
            <w:tblpPr w:leftFromText="187" w:rightFromText="187" w:horzAnchor="margin" w:tblpXSpec="center" w:tblpY="2881"/>
            <w:tblW w:w="4000" w:type="pct"/>
            <w:tblBorders>
              <w:left w:val="single" w:sz="12" w:space="0" w:color="A6B727" w:themeColor="accent1"/>
            </w:tblBorders>
            <w:tblCellMar>
              <w:left w:w="144" w:type="dxa"/>
              <w:right w:w="115" w:type="dxa"/>
            </w:tblCellMar>
            <w:tblLook w:val="04A0" w:firstRow="1" w:lastRow="0" w:firstColumn="1" w:lastColumn="0" w:noHBand="0" w:noVBand="1"/>
          </w:tblPr>
          <w:tblGrid>
            <w:gridCol w:w="7672"/>
          </w:tblGrid>
          <w:tr w:rsidR="00C013A5" w14:paraId="01BB39C7" w14:textId="77777777">
            <w:sdt>
              <w:sdtPr>
                <w:rPr>
                  <w:color w:val="7B881D" w:themeColor="accent1" w:themeShade="BF"/>
                  <w:sz w:val="24"/>
                  <w:szCs w:val="24"/>
                </w:rPr>
                <w:alias w:val="Company"/>
                <w:id w:val="13406915"/>
                <w:placeholder>
                  <w:docPart w:val="75373791791F45C2A9DB3D8F72E7A1D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BF0034B" w14:textId="12E4A987" w:rsidR="00C013A5" w:rsidRDefault="00197FF4">
                    <w:pPr>
                      <w:pStyle w:val="NoSpacing"/>
                      <w:rPr>
                        <w:color w:val="7B881D" w:themeColor="accent1" w:themeShade="BF"/>
                        <w:sz w:val="24"/>
                      </w:rPr>
                    </w:pPr>
                    <w:r>
                      <w:rPr>
                        <w:color w:val="7B881D" w:themeColor="accent1" w:themeShade="BF"/>
                        <w:sz w:val="24"/>
                        <w:szCs w:val="24"/>
                      </w:rPr>
                      <w:t>North Metropolitan TAFE</w:t>
                    </w:r>
                  </w:p>
                </w:tc>
              </w:sdtContent>
            </w:sdt>
          </w:tr>
          <w:tr w:rsidR="00C013A5" w14:paraId="66248117" w14:textId="77777777">
            <w:tc>
              <w:tcPr>
                <w:tcW w:w="7672" w:type="dxa"/>
              </w:tcPr>
              <w:sdt>
                <w:sdtPr>
                  <w:rPr>
                    <w:rFonts w:asciiTheme="majorHAnsi" w:eastAsiaTheme="majorEastAsia" w:hAnsiTheme="majorHAnsi" w:cstheme="majorBidi"/>
                    <w:color w:val="A6B727" w:themeColor="accent1"/>
                    <w:sz w:val="88"/>
                    <w:szCs w:val="88"/>
                  </w:rPr>
                  <w:alias w:val="Title"/>
                  <w:id w:val="13406919"/>
                  <w:placeholder>
                    <w:docPart w:val="E155F0C61A2D48518B3A195C01440E35"/>
                  </w:placeholder>
                  <w:dataBinding w:prefixMappings="xmlns:ns0='http://schemas.openxmlformats.org/package/2006/metadata/core-properties' xmlns:ns1='http://purl.org/dc/elements/1.1/'" w:xpath="/ns0:coreProperties[1]/ns1:title[1]" w:storeItemID="{6C3C8BC8-F283-45AE-878A-BAB7291924A1}"/>
                  <w:text/>
                </w:sdtPr>
                <w:sdtContent>
                  <w:p w14:paraId="06A43F7E" w14:textId="7B5A7438" w:rsidR="00C013A5" w:rsidRDefault="00C013A5">
                    <w:pPr>
                      <w:pStyle w:val="NoSpacing"/>
                      <w:spacing w:line="216" w:lineRule="auto"/>
                      <w:rPr>
                        <w:rFonts w:asciiTheme="majorHAnsi" w:eastAsiaTheme="majorEastAsia" w:hAnsiTheme="majorHAnsi" w:cstheme="majorBidi"/>
                        <w:color w:val="A6B727" w:themeColor="accent1"/>
                        <w:sz w:val="88"/>
                        <w:szCs w:val="88"/>
                      </w:rPr>
                    </w:pPr>
                    <w:r>
                      <w:rPr>
                        <w:rFonts w:asciiTheme="majorHAnsi" w:eastAsiaTheme="majorEastAsia" w:hAnsiTheme="majorHAnsi" w:cstheme="majorBidi"/>
                        <w:color w:val="A6B727" w:themeColor="accent1"/>
                        <w:sz w:val="88"/>
                        <w:szCs w:val="88"/>
                      </w:rPr>
                      <w:t xml:space="preserve">Shire of Chittering </w:t>
                    </w:r>
                    <w:r w:rsidR="00D5385A">
                      <w:rPr>
                        <w:rFonts w:asciiTheme="majorHAnsi" w:eastAsiaTheme="majorEastAsia" w:hAnsiTheme="majorHAnsi" w:cstheme="majorBidi"/>
                        <w:color w:val="A6B727" w:themeColor="accent1"/>
                        <w:sz w:val="88"/>
                        <w:szCs w:val="88"/>
                      </w:rPr>
                      <w:t xml:space="preserve">Client </w:t>
                    </w:r>
                    <w:r>
                      <w:rPr>
                        <w:rFonts w:asciiTheme="majorHAnsi" w:eastAsiaTheme="majorEastAsia" w:hAnsiTheme="majorHAnsi" w:cstheme="majorBidi"/>
                        <w:color w:val="A6B727" w:themeColor="accent1"/>
                        <w:sz w:val="88"/>
                        <w:szCs w:val="88"/>
                      </w:rPr>
                      <w:t>Project</w:t>
                    </w:r>
                    <w:r w:rsidR="00D5385A">
                      <w:rPr>
                        <w:rFonts w:asciiTheme="majorHAnsi" w:eastAsiaTheme="majorEastAsia" w:hAnsiTheme="majorHAnsi" w:cstheme="majorBidi"/>
                        <w:color w:val="A6B727" w:themeColor="accent1"/>
                        <w:sz w:val="88"/>
                        <w:szCs w:val="88"/>
                      </w:rPr>
                      <w:t xml:space="preserve"> </w:t>
                    </w:r>
                    <w:r>
                      <w:rPr>
                        <w:rFonts w:asciiTheme="majorHAnsi" w:eastAsiaTheme="majorEastAsia" w:hAnsiTheme="majorHAnsi" w:cstheme="majorBidi"/>
                        <w:color w:val="A6B727" w:themeColor="accent1"/>
                        <w:sz w:val="88"/>
                        <w:szCs w:val="88"/>
                      </w:rPr>
                      <w:t>Solution Report</w:t>
                    </w:r>
                    <w:r w:rsidR="00453A2B">
                      <w:rPr>
                        <w:rFonts w:asciiTheme="majorHAnsi" w:eastAsiaTheme="majorEastAsia" w:hAnsiTheme="majorHAnsi" w:cstheme="majorBidi"/>
                        <w:color w:val="A6B727" w:themeColor="accent1"/>
                        <w:sz w:val="88"/>
                        <w:szCs w:val="88"/>
                      </w:rPr>
                      <w:t xml:space="preserve"> 2024</w:t>
                    </w:r>
                  </w:p>
                </w:sdtContent>
              </w:sdt>
            </w:tc>
          </w:tr>
          <w:tr w:rsidR="00C013A5" w14:paraId="44E52282" w14:textId="77777777">
            <w:sdt>
              <w:sdtPr>
                <w:rPr>
                  <w:color w:val="7B881D" w:themeColor="accent1" w:themeShade="BF"/>
                  <w:sz w:val="24"/>
                  <w:szCs w:val="24"/>
                </w:rPr>
                <w:alias w:val="Subtitle"/>
                <w:id w:val="13406923"/>
                <w:placeholder>
                  <w:docPart w:val="2E1D05714EEE45198CF6A56B010539C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17948A8" w14:textId="67740754" w:rsidR="00C013A5" w:rsidRDefault="00197FF4">
                    <w:pPr>
                      <w:pStyle w:val="NoSpacing"/>
                      <w:rPr>
                        <w:color w:val="7B881D" w:themeColor="accent1" w:themeShade="BF"/>
                        <w:sz w:val="24"/>
                      </w:rPr>
                    </w:pPr>
                    <w:r>
                      <w:rPr>
                        <w:color w:val="7B881D" w:themeColor="accent1" w:themeShade="BF"/>
                        <w:sz w:val="24"/>
                        <w:szCs w:val="24"/>
                      </w:rPr>
                      <w:t>Semester 1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C013A5" w14:paraId="03007BE0" w14:textId="77777777">
            <w:tc>
              <w:tcPr>
                <w:tcW w:w="7221" w:type="dxa"/>
                <w:tcMar>
                  <w:top w:w="216" w:type="dxa"/>
                  <w:left w:w="115" w:type="dxa"/>
                  <w:bottom w:w="216" w:type="dxa"/>
                  <w:right w:w="115" w:type="dxa"/>
                </w:tcMar>
              </w:tcPr>
              <w:sdt>
                <w:sdtPr>
                  <w:rPr>
                    <w:color w:val="A6B727" w:themeColor="accent1"/>
                    <w:sz w:val="28"/>
                    <w:szCs w:val="28"/>
                  </w:rPr>
                  <w:alias w:val="Author"/>
                  <w:id w:val="13406928"/>
                  <w:placeholder>
                    <w:docPart w:val="1CEAEFA3C1C54ECC8BB645B4E32FAE61"/>
                  </w:placeholder>
                  <w:dataBinding w:prefixMappings="xmlns:ns0='http://schemas.openxmlformats.org/package/2006/metadata/core-properties' xmlns:ns1='http://purl.org/dc/elements/1.1/'" w:xpath="/ns0:coreProperties[1]/ns1:creator[1]" w:storeItemID="{6C3C8BC8-F283-45AE-878A-BAB7291924A1}"/>
                  <w:text/>
                </w:sdtPr>
                <w:sdtContent>
                  <w:p w14:paraId="2569A806" w14:textId="24DA18E0" w:rsidR="00C013A5" w:rsidRDefault="00197FF4">
                    <w:pPr>
                      <w:pStyle w:val="NoSpacing"/>
                      <w:rPr>
                        <w:color w:val="A6B727" w:themeColor="accent1"/>
                        <w:sz w:val="28"/>
                        <w:szCs w:val="28"/>
                      </w:rPr>
                    </w:pPr>
                    <w:r>
                      <w:rPr>
                        <w:color w:val="A6B727" w:themeColor="accent1"/>
                        <w:sz w:val="28"/>
                        <w:szCs w:val="28"/>
                      </w:rPr>
                      <w:t>Douglas Fergusson</w:t>
                    </w:r>
                  </w:p>
                </w:sdtContent>
              </w:sdt>
              <w:p w14:paraId="615FBD01" w14:textId="71FC627E" w:rsidR="00C013A5" w:rsidRDefault="00B6312F">
                <w:pPr>
                  <w:pStyle w:val="NoSpacing"/>
                  <w:rPr>
                    <w:color w:val="A6B727" w:themeColor="accent1"/>
                    <w:sz w:val="28"/>
                    <w:szCs w:val="28"/>
                  </w:rPr>
                </w:pPr>
                <w:r>
                  <w:rPr>
                    <w:color w:val="A6B727" w:themeColor="accent1"/>
                    <w:sz w:val="28"/>
                    <w:szCs w:val="28"/>
                  </w:rPr>
                  <w:t>22</w:t>
                </w:r>
                <w:r w:rsidR="00D5385A">
                  <w:rPr>
                    <w:color w:val="A6B727" w:themeColor="accent1"/>
                    <w:sz w:val="28"/>
                    <w:szCs w:val="28"/>
                  </w:rPr>
                  <w:t>-</w:t>
                </w:r>
                <w:r>
                  <w:rPr>
                    <w:color w:val="A6B727" w:themeColor="accent1"/>
                    <w:sz w:val="28"/>
                    <w:szCs w:val="28"/>
                  </w:rPr>
                  <w:t>04</w:t>
                </w:r>
                <w:r w:rsidR="00D5385A">
                  <w:rPr>
                    <w:color w:val="A6B727" w:themeColor="accent1"/>
                    <w:sz w:val="28"/>
                    <w:szCs w:val="28"/>
                  </w:rPr>
                  <w:t>-2024</w:t>
                </w:r>
              </w:p>
              <w:p w14:paraId="30E2AC80" w14:textId="77777777" w:rsidR="00C013A5" w:rsidRDefault="00C013A5">
                <w:pPr>
                  <w:pStyle w:val="NoSpacing"/>
                  <w:rPr>
                    <w:color w:val="A6B727" w:themeColor="accent1"/>
                  </w:rPr>
                </w:pPr>
              </w:p>
            </w:tc>
          </w:tr>
        </w:tbl>
        <w:p w14:paraId="68F47736" w14:textId="650370D9" w:rsidR="00C013A5" w:rsidRDefault="00C013A5">
          <w:pPr>
            <w:rPr>
              <w:rFonts w:asciiTheme="majorHAnsi" w:eastAsiaTheme="majorEastAsia" w:hAnsiTheme="majorHAnsi" w:cstheme="majorBidi"/>
              <w:b/>
              <w:bCs/>
              <w:color w:val="A6B727" w:themeColor="accent1"/>
              <w:sz w:val="32"/>
              <w:szCs w:val="32"/>
            </w:rPr>
          </w:pPr>
          <w:r>
            <w:rPr>
              <w:color w:val="A6B727" w:themeColor="accent1"/>
              <w:sz w:val="32"/>
              <w:szCs w:val="32"/>
            </w:rPr>
            <w:br w:type="page"/>
          </w:r>
        </w:p>
      </w:sdtContent>
    </w:sdt>
    <w:bookmarkStart w:id="0" w:name="executive-summary" w:displacedByCustomXml="next"/>
    <w:bookmarkStart w:id="1" w:name="X444b464b7ef84e997b4b8d0883e544a0cfcac7e" w:displacedByCustomXml="next"/>
    <w:sdt>
      <w:sdtPr>
        <w:rPr>
          <w:rFonts w:asciiTheme="minorHAnsi" w:eastAsiaTheme="minorHAnsi" w:hAnsiTheme="minorHAnsi" w:cstheme="minorBidi"/>
          <w:color w:val="auto"/>
          <w:sz w:val="24"/>
          <w:szCs w:val="24"/>
        </w:rPr>
        <w:id w:val="-68121020"/>
        <w:docPartObj>
          <w:docPartGallery w:val="Table of Contents"/>
          <w:docPartUnique/>
        </w:docPartObj>
      </w:sdtPr>
      <w:sdtEndPr>
        <w:rPr>
          <w:b/>
          <w:bCs/>
          <w:noProof/>
        </w:rPr>
      </w:sdtEndPr>
      <w:sdtContent>
        <w:p w14:paraId="0B90023A" w14:textId="7D6DF262" w:rsidR="008C74CF" w:rsidRDefault="008C74CF">
          <w:pPr>
            <w:pStyle w:val="TOCHeading"/>
          </w:pPr>
          <w:r>
            <w:t>Contents</w:t>
          </w:r>
        </w:p>
        <w:p w14:paraId="3E8D87F9" w14:textId="06BB13A4" w:rsidR="00AF0E3B" w:rsidRDefault="008C74CF">
          <w:pPr>
            <w:pStyle w:val="TOC2"/>
            <w:tabs>
              <w:tab w:val="right" w:leader="dot" w:pos="9350"/>
            </w:tabs>
            <w:rPr>
              <w:rFonts w:eastAsiaTheme="minorEastAsia"/>
              <w:noProof/>
              <w:kern w:val="2"/>
              <w:lang w:val="en-AU" w:eastAsia="en-AU"/>
              <w14:ligatures w14:val="standardContextual"/>
            </w:rPr>
          </w:pPr>
          <w:r>
            <w:fldChar w:fldCharType="begin"/>
          </w:r>
          <w:r>
            <w:instrText xml:space="preserve"> TOC \o "1-3" \h \z \u </w:instrText>
          </w:r>
          <w:r>
            <w:fldChar w:fldCharType="separate"/>
          </w:r>
          <w:hyperlink w:anchor="_Toc164698395" w:history="1">
            <w:r w:rsidR="00AF0E3B" w:rsidRPr="00684F51">
              <w:rPr>
                <w:rStyle w:val="Hyperlink"/>
                <w:noProof/>
              </w:rPr>
              <w:t>Executive Summary</w:t>
            </w:r>
            <w:r w:rsidR="00AF0E3B">
              <w:rPr>
                <w:noProof/>
                <w:webHidden/>
              </w:rPr>
              <w:tab/>
            </w:r>
            <w:r w:rsidR="00AF0E3B">
              <w:rPr>
                <w:noProof/>
                <w:webHidden/>
              </w:rPr>
              <w:fldChar w:fldCharType="begin"/>
            </w:r>
            <w:r w:rsidR="00AF0E3B">
              <w:rPr>
                <w:noProof/>
                <w:webHidden/>
              </w:rPr>
              <w:instrText xml:space="preserve"> PAGEREF _Toc164698395 \h </w:instrText>
            </w:r>
            <w:r w:rsidR="00AF0E3B">
              <w:rPr>
                <w:noProof/>
                <w:webHidden/>
              </w:rPr>
            </w:r>
            <w:r w:rsidR="00AF0E3B">
              <w:rPr>
                <w:noProof/>
                <w:webHidden/>
              </w:rPr>
              <w:fldChar w:fldCharType="separate"/>
            </w:r>
            <w:r w:rsidR="00AF0E3B">
              <w:rPr>
                <w:noProof/>
                <w:webHidden/>
              </w:rPr>
              <w:t>1</w:t>
            </w:r>
            <w:r w:rsidR="00AF0E3B">
              <w:rPr>
                <w:noProof/>
                <w:webHidden/>
              </w:rPr>
              <w:fldChar w:fldCharType="end"/>
            </w:r>
          </w:hyperlink>
        </w:p>
        <w:p w14:paraId="56A61F0B" w14:textId="0589DE6D" w:rsidR="00AF0E3B" w:rsidRDefault="00000000">
          <w:pPr>
            <w:pStyle w:val="TOC2"/>
            <w:tabs>
              <w:tab w:val="right" w:leader="dot" w:pos="9350"/>
            </w:tabs>
            <w:rPr>
              <w:rFonts w:eastAsiaTheme="minorEastAsia"/>
              <w:noProof/>
              <w:kern w:val="2"/>
              <w:lang w:val="en-AU" w:eastAsia="en-AU"/>
              <w14:ligatures w14:val="standardContextual"/>
            </w:rPr>
          </w:pPr>
          <w:hyperlink w:anchor="_Toc164698396" w:history="1">
            <w:r w:rsidR="00AF0E3B" w:rsidRPr="00684F51">
              <w:rPr>
                <w:rStyle w:val="Hyperlink"/>
                <w:noProof/>
              </w:rPr>
              <w:t>Introduction</w:t>
            </w:r>
            <w:r w:rsidR="00AF0E3B">
              <w:rPr>
                <w:noProof/>
                <w:webHidden/>
              </w:rPr>
              <w:tab/>
            </w:r>
            <w:r w:rsidR="00AF0E3B">
              <w:rPr>
                <w:noProof/>
                <w:webHidden/>
              </w:rPr>
              <w:fldChar w:fldCharType="begin"/>
            </w:r>
            <w:r w:rsidR="00AF0E3B">
              <w:rPr>
                <w:noProof/>
                <w:webHidden/>
              </w:rPr>
              <w:instrText xml:space="preserve"> PAGEREF _Toc164698396 \h </w:instrText>
            </w:r>
            <w:r w:rsidR="00AF0E3B">
              <w:rPr>
                <w:noProof/>
                <w:webHidden/>
              </w:rPr>
            </w:r>
            <w:r w:rsidR="00AF0E3B">
              <w:rPr>
                <w:noProof/>
                <w:webHidden/>
              </w:rPr>
              <w:fldChar w:fldCharType="separate"/>
            </w:r>
            <w:r w:rsidR="00AF0E3B">
              <w:rPr>
                <w:noProof/>
                <w:webHidden/>
              </w:rPr>
              <w:t>3</w:t>
            </w:r>
            <w:r w:rsidR="00AF0E3B">
              <w:rPr>
                <w:noProof/>
                <w:webHidden/>
              </w:rPr>
              <w:fldChar w:fldCharType="end"/>
            </w:r>
          </w:hyperlink>
        </w:p>
        <w:p w14:paraId="3E01BCB1" w14:textId="3B89797C" w:rsidR="00AF0E3B" w:rsidRDefault="00000000">
          <w:pPr>
            <w:pStyle w:val="TOC3"/>
            <w:tabs>
              <w:tab w:val="right" w:leader="dot" w:pos="9350"/>
            </w:tabs>
            <w:rPr>
              <w:rFonts w:eastAsiaTheme="minorEastAsia"/>
              <w:noProof/>
              <w:kern w:val="2"/>
              <w:lang w:val="en-AU" w:eastAsia="en-AU"/>
              <w14:ligatures w14:val="standardContextual"/>
            </w:rPr>
          </w:pPr>
          <w:hyperlink w:anchor="_Toc164698397" w:history="1">
            <w:r w:rsidR="00AF0E3B" w:rsidRPr="00684F51">
              <w:rPr>
                <w:rStyle w:val="Hyperlink"/>
                <w:noProof/>
              </w:rPr>
              <w:t>Overview of the Issue</w:t>
            </w:r>
            <w:r w:rsidR="00AF0E3B">
              <w:rPr>
                <w:noProof/>
                <w:webHidden/>
              </w:rPr>
              <w:tab/>
            </w:r>
            <w:r w:rsidR="00AF0E3B">
              <w:rPr>
                <w:noProof/>
                <w:webHidden/>
              </w:rPr>
              <w:fldChar w:fldCharType="begin"/>
            </w:r>
            <w:r w:rsidR="00AF0E3B">
              <w:rPr>
                <w:noProof/>
                <w:webHidden/>
              </w:rPr>
              <w:instrText xml:space="preserve"> PAGEREF _Toc164698397 \h </w:instrText>
            </w:r>
            <w:r w:rsidR="00AF0E3B">
              <w:rPr>
                <w:noProof/>
                <w:webHidden/>
              </w:rPr>
            </w:r>
            <w:r w:rsidR="00AF0E3B">
              <w:rPr>
                <w:noProof/>
                <w:webHidden/>
              </w:rPr>
              <w:fldChar w:fldCharType="separate"/>
            </w:r>
            <w:r w:rsidR="00AF0E3B">
              <w:rPr>
                <w:noProof/>
                <w:webHidden/>
              </w:rPr>
              <w:t>3</w:t>
            </w:r>
            <w:r w:rsidR="00AF0E3B">
              <w:rPr>
                <w:noProof/>
                <w:webHidden/>
              </w:rPr>
              <w:fldChar w:fldCharType="end"/>
            </w:r>
          </w:hyperlink>
        </w:p>
        <w:p w14:paraId="63B0A804" w14:textId="2B03DA7C" w:rsidR="00AF0E3B" w:rsidRDefault="00000000">
          <w:pPr>
            <w:pStyle w:val="TOC3"/>
            <w:tabs>
              <w:tab w:val="right" w:leader="dot" w:pos="9350"/>
            </w:tabs>
            <w:rPr>
              <w:rFonts w:eastAsiaTheme="minorEastAsia"/>
              <w:noProof/>
              <w:kern w:val="2"/>
              <w:lang w:val="en-AU" w:eastAsia="en-AU"/>
              <w14:ligatures w14:val="standardContextual"/>
            </w:rPr>
          </w:pPr>
          <w:hyperlink w:anchor="_Toc164698398" w:history="1">
            <w:r w:rsidR="00AF0E3B" w:rsidRPr="00684F51">
              <w:rPr>
                <w:rStyle w:val="Hyperlink"/>
                <w:noProof/>
              </w:rPr>
              <w:t>Background</w:t>
            </w:r>
            <w:r w:rsidR="00AF0E3B">
              <w:rPr>
                <w:noProof/>
                <w:webHidden/>
              </w:rPr>
              <w:tab/>
            </w:r>
            <w:r w:rsidR="00AF0E3B">
              <w:rPr>
                <w:noProof/>
                <w:webHidden/>
              </w:rPr>
              <w:fldChar w:fldCharType="begin"/>
            </w:r>
            <w:r w:rsidR="00AF0E3B">
              <w:rPr>
                <w:noProof/>
                <w:webHidden/>
              </w:rPr>
              <w:instrText xml:space="preserve"> PAGEREF _Toc164698398 \h </w:instrText>
            </w:r>
            <w:r w:rsidR="00AF0E3B">
              <w:rPr>
                <w:noProof/>
                <w:webHidden/>
              </w:rPr>
            </w:r>
            <w:r w:rsidR="00AF0E3B">
              <w:rPr>
                <w:noProof/>
                <w:webHidden/>
              </w:rPr>
              <w:fldChar w:fldCharType="separate"/>
            </w:r>
            <w:r w:rsidR="00AF0E3B">
              <w:rPr>
                <w:noProof/>
                <w:webHidden/>
              </w:rPr>
              <w:t>3</w:t>
            </w:r>
            <w:r w:rsidR="00AF0E3B">
              <w:rPr>
                <w:noProof/>
                <w:webHidden/>
              </w:rPr>
              <w:fldChar w:fldCharType="end"/>
            </w:r>
          </w:hyperlink>
        </w:p>
        <w:p w14:paraId="0B2A99DE" w14:textId="45462002" w:rsidR="00AF0E3B" w:rsidRDefault="00000000">
          <w:pPr>
            <w:pStyle w:val="TOC2"/>
            <w:tabs>
              <w:tab w:val="right" w:leader="dot" w:pos="9350"/>
            </w:tabs>
            <w:rPr>
              <w:rFonts w:eastAsiaTheme="minorEastAsia"/>
              <w:noProof/>
              <w:kern w:val="2"/>
              <w:lang w:val="en-AU" w:eastAsia="en-AU"/>
              <w14:ligatures w14:val="standardContextual"/>
            </w:rPr>
          </w:pPr>
          <w:hyperlink w:anchor="_Toc164698399" w:history="1">
            <w:r w:rsidR="00AF0E3B" w:rsidRPr="00684F51">
              <w:rPr>
                <w:rStyle w:val="Hyperlink"/>
                <w:noProof/>
              </w:rPr>
              <w:t>Stakeholders</w:t>
            </w:r>
            <w:r w:rsidR="00AF0E3B">
              <w:rPr>
                <w:noProof/>
                <w:webHidden/>
              </w:rPr>
              <w:tab/>
            </w:r>
            <w:r w:rsidR="00AF0E3B">
              <w:rPr>
                <w:noProof/>
                <w:webHidden/>
              </w:rPr>
              <w:fldChar w:fldCharType="begin"/>
            </w:r>
            <w:r w:rsidR="00AF0E3B">
              <w:rPr>
                <w:noProof/>
                <w:webHidden/>
              </w:rPr>
              <w:instrText xml:space="preserve"> PAGEREF _Toc164698399 \h </w:instrText>
            </w:r>
            <w:r w:rsidR="00AF0E3B">
              <w:rPr>
                <w:noProof/>
                <w:webHidden/>
              </w:rPr>
            </w:r>
            <w:r w:rsidR="00AF0E3B">
              <w:rPr>
                <w:noProof/>
                <w:webHidden/>
              </w:rPr>
              <w:fldChar w:fldCharType="separate"/>
            </w:r>
            <w:r w:rsidR="00AF0E3B">
              <w:rPr>
                <w:noProof/>
                <w:webHidden/>
              </w:rPr>
              <w:t>3</w:t>
            </w:r>
            <w:r w:rsidR="00AF0E3B">
              <w:rPr>
                <w:noProof/>
                <w:webHidden/>
              </w:rPr>
              <w:fldChar w:fldCharType="end"/>
            </w:r>
          </w:hyperlink>
        </w:p>
        <w:p w14:paraId="7C5D8926" w14:textId="611C7E35" w:rsidR="00AF0E3B" w:rsidRDefault="00000000">
          <w:pPr>
            <w:pStyle w:val="TOC2"/>
            <w:tabs>
              <w:tab w:val="right" w:leader="dot" w:pos="9350"/>
            </w:tabs>
            <w:rPr>
              <w:rFonts w:eastAsiaTheme="minorEastAsia"/>
              <w:noProof/>
              <w:kern w:val="2"/>
              <w:lang w:val="en-AU" w:eastAsia="en-AU"/>
              <w14:ligatures w14:val="standardContextual"/>
            </w:rPr>
          </w:pPr>
          <w:hyperlink w:anchor="_Toc164698400" w:history="1">
            <w:r w:rsidR="00AF0E3B" w:rsidRPr="00684F51">
              <w:rPr>
                <w:rStyle w:val="Hyperlink"/>
                <w:noProof/>
              </w:rPr>
              <w:t>Strategic Framework</w:t>
            </w:r>
            <w:r w:rsidR="00AF0E3B">
              <w:rPr>
                <w:noProof/>
                <w:webHidden/>
              </w:rPr>
              <w:tab/>
            </w:r>
            <w:r w:rsidR="00AF0E3B">
              <w:rPr>
                <w:noProof/>
                <w:webHidden/>
              </w:rPr>
              <w:fldChar w:fldCharType="begin"/>
            </w:r>
            <w:r w:rsidR="00AF0E3B">
              <w:rPr>
                <w:noProof/>
                <w:webHidden/>
              </w:rPr>
              <w:instrText xml:space="preserve"> PAGEREF _Toc164698400 \h </w:instrText>
            </w:r>
            <w:r w:rsidR="00AF0E3B">
              <w:rPr>
                <w:noProof/>
                <w:webHidden/>
              </w:rPr>
            </w:r>
            <w:r w:rsidR="00AF0E3B">
              <w:rPr>
                <w:noProof/>
                <w:webHidden/>
              </w:rPr>
              <w:fldChar w:fldCharType="separate"/>
            </w:r>
            <w:r w:rsidR="00AF0E3B">
              <w:rPr>
                <w:noProof/>
                <w:webHidden/>
              </w:rPr>
              <w:t>4</w:t>
            </w:r>
            <w:r w:rsidR="00AF0E3B">
              <w:rPr>
                <w:noProof/>
                <w:webHidden/>
              </w:rPr>
              <w:fldChar w:fldCharType="end"/>
            </w:r>
          </w:hyperlink>
        </w:p>
        <w:p w14:paraId="2B637D27" w14:textId="1103021B" w:rsidR="00AF0E3B" w:rsidRDefault="00000000">
          <w:pPr>
            <w:pStyle w:val="TOC2"/>
            <w:tabs>
              <w:tab w:val="right" w:leader="dot" w:pos="9350"/>
            </w:tabs>
            <w:rPr>
              <w:rFonts w:eastAsiaTheme="minorEastAsia"/>
              <w:noProof/>
              <w:kern w:val="2"/>
              <w:lang w:val="en-AU" w:eastAsia="en-AU"/>
              <w14:ligatures w14:val="standardContextual"/>
            </w:rPr>
          </w:pPr>
          <w:hyperlink w:anchor="_Toc164698401" w:history="1">
            <w:r w:rsidR="00AF0E3B" w:rsidRPr="00684F51">
              <w:rPr>
                <w:rStyle w:val="Hyperlink"/>
                <w:noProof/>
              </w:rPr>
              <w:t>Business Requirements</w:t>
            </w:r>
            <w:r w:rsidR="00AF0E3B">
              <w:rPr>
                <w:noProof/>
                <w:webHidden/>
              </w:rPr>
              <w:tab/>
            </w:r>
            <w:r w:rsidR="00AF0E3B">
              <w:rPr>
                <w:noProof/>
                <w:webHidden/>
              </w:rPr>
              <w:fldChar w:fldCharType="begin"/>
            </w:r>
            <w:r w:rsidR="00AF0E3B">
              <w:rPr>
                <w:noProof/>
                <w:webHidden/>
              </w:rPr>
              <w:instrText xml:space="preserve"> PAGEREF _Toc164698401 \h </w:instrText>
            </w:r>
            <w:r w:rsidR="00AF0E3B">
              <w:rPr>
                <w:noProof/>
                <w:webHidden/>
              </w:rPr>
            </w:r>
            <w:r w:rsidR="00AF0E3B">
              <w:rPr>
                <w:noProof/>
                <w:webHidden/>
              </w:rPr>
              <w:fldChar w:fldCharType="separate"/>
            </w:r>
            <w:r w:rsidR="00AF0E3B">
              <w:rPr>
                <w:noProof/>
                <w:webHidden/>
              </w:rPr>
              <w:t>4</w:t>
            </w:r>
            <w:r w:rsidR="00AF0E3B">
              <w:rPr>
                <w:noProof/>
                <w:webHidden/>
              </w:rPr>
              <w:fldChar w:fldCharType="end"/>
            </w:r>
          </w:hyperlink>
        </w:p>
        <w:p w14:paraId="22C50EDF" w14:textId="1F131607" w:rsidR="00AF0E3B" w:rsidRDefault="00000000">
          <w:pPr>
            <w:pStyle w:val="TOC3"/>
            <w:tabs>
              <w:tab w:val="right" w:leader="dot" w:pos="9350"/>
            </w:tabs>
            <w:rPr>
              <w:rFonts w:eastAsiaTheme="minorEastAsia"/>
              <w:noProof/>
              <w:kern w:val="2"/>
              <w:lang w:val="en-AU" w:eastAsia="en-AU"/>
              <w14:ligatures w14:val="standardContextual"/>
            </w:rPr>
          </w:pPr>
          <w:hyperlink w:anchor="_Toc164698402" w:history="1">
            <w:r w:rsidR="00AF0E3B" w:rsidRPr="00684F51">
              <w:rPr>
                <w:rStyle w:val="Hyperlink"/>
                <w:noProof/>
              </w:rPr>
              <w:t>High-Level Objectives/Use Cases</w:t>
            </w:r>
            <w:r w:rsidR="00AF0E3B">
              <w:rPr>
                <w:noProof/>
                <w:webHidden/>
              </w:rPr>
              <w:tab/>
            </w:r>
            <w:r w:rsidR="00AF0E3B">
              <w:rPr>
                <w:noProof/>
                <w:webHidden/>
              </w:rPr>
              <w:fldChar w:fldCharType="begin"/>
            </w:r>
            <w:r w:rsidR="00AF0E3B">
              <w:rPr>
                <w:noProof/>
                <w:webHidden/>
              </w:rPr>
              <w:instrText xml:space="preserve"> PAGEREF _Toc164698402 \h </w:instrText>
            </w:r>
            <w:r w:rsidR="00AF0E3B">
              <w:rPr>
                <w:noProof/>
                <w:webHidden/>
              </w:rPr>
            </w:r>
            <w:r w:rsidR="00AF0E3B">
              <w:rPr>
                <w:noProof/>
                <w:webHidden/>
              </w:rPr>
              <w:fldChar w:fldCharType="separate"/>
            </w:r>
            <w:r w:rsidR="00AF0E3B">
              <w:rPr>
                <w:noProof/>
                <w:webHidden/>
              </w:rPr>
              <w:t>4</w:t>
            </w:r>
            <w:r w:rsidR="00AF0E3B">
              <w:rPr>
                <w:noProof/>
                <w:webHidden/>
              </w:rPr>
              <w:fldChar w:fldCharType="end"/>
            </w:r>
          </w:hyperlink>
        </w:p>
        <w:p w14:paraId="7CD84259" w14:textId="6BE0D805" w:rsidR="00AF0E3B" w:rsidRDefault="00000000">
          <w:pPr>
            <w:pStyle w:val="TOC3"/>
            <w:tabs>
              <w:tab w:val="right" w:leader="dot" w:pos="9350"/>
            </w:tabs>
            <w:rPr>
              <w:rFonts w:eastAsiaTheme="minorEastAsia"/>
              <w:noProof/>
              <w:kern w:val="2"/>
              <w:lang w:val="en-AU" w:eastAsia="en-AU"/>
              <w14:ligatures w14:val="standardContextual"/>
            </w:rPr>
          </w:pPr>
          <w:hyperlink w:anchor="_Toc164698403" w:history="1">
            <w:r w:rsidR="00AF0E3B" w:rsidRPr="00684F51">
              <w:rPr>
                <w:rStyle w:val="Hyperlink"/>
                <w:noProof/>
              </w:rPr>
              <w:t>Relation to Strategic Plan</w:t>
            </w:r>
            <w:r w:rsidR="00AF0E3B">
              <w:rPr>
                <w:noProof/>
                <w:webHidden/>
              </w:rPr>
              <w:tab/>
            </w:r>
            <w:r w:rsidR="00AF0E3B">
              <w:rPr>
                <w:noProof/>
                <w:webHidden/>
              </w:rPr>
              <w:fldChar w:fldCharType="begin"/>
            </w:r>
            <w:r w:rsidR="00AF0E3B">
              <w:rPr>
                <w:noProof/>
                <w:webHidden/>
              </w:rPr>
              <w:instrText xml:space="preserve"> PAGEREF _Toc164698403 \h </w:instrText>
            </w:r>
            <w:r w:rsidR="00AF0E3B">
              <w:rPr>
                <w:noProof/>
                <w:webHidden/>
              </w:rPr>
            </w:r>
            <w:r w:rsidR="00AF0E3B">
              <w:rPr>
                <w:noProof/>
                <w:webHidden/>
              </w:rPr>
              <w:fldChar w:fldCharType="separate"/>
            </w:r>
            <w:r w:rsidR="00AF0E3B">
              <w:rPr>
                <w:noProof/>
                <w:webHidden/>
              </w:rPr>
              <w:t>4</w:t>
            </w:r>
            <w:r w:rsidR="00AF0E3B">
              <w:rPr>
                <w:noProof/>
                <w:webHidden/>
              </w:rPr>
              <w:fldChar w:fldCharType="end"/>
            </w:r>
          </w:hyperlink>
        </w:p>
        <w:p w14:paraId="0F763929" w14:textId="5A01DF90" w:rsidR="00AF0E3B" w:rsidRDefault="00000000">
          <w:pPr>
            <w:pStyle w:val="TOC3"/>
            <w:tabs>
              <w:tab w:val="right" w:leader="dot" w:pos="9350"/>
            </w:tabs>
            <w:rPr>
              <w:rFonts w:eastAsiaTheme="minorEastAsia"/>
              <w:noProof/>
              <w:kern w:val="2"/>
              <w:lang w:val="en-AU" w:eastAsia="en-AU"/>
              <w14:ligatures w14:val="standardContextual"/>
            </w:rPr>
          </w:pPr>
          <w:hyperlink w:anchor="_Toc164698404" w:history="1">
            <w:r w:rsidR="00AF0E3B" w:rsidRPr="00684F51">
              <w:rPr>
                <w:rStyle w:val="Hyperlink"/>
                <w:noProof/>
              </w:rPr>
              <w:t>Existing Solutions</w:t>
            </w:r>
            <w:r w:rsidR="00AF0E3B">
              <w:rPr>
                <w:noProof/>
                <w:webHidden/>
              </w:rPr>
              <w:tab/>
            </w:r>
            <w:r w:rsidR="00AF0E3B">
              <w:rPr>
                <w:noProof/>
                <w:webHidden/>
              </w:rPr>
              <w:fldChar w:fldCharType="begin"/>
            </w:r>
            <w:r w:rsidR="00AF0E3B">
              <w:rPr>
                <w:noProof/>
                <w:webHidden/>
              </w:rPr>
              <w:instrText xml:space="preserve"> PAGEREF _Toc164698404 \h </w:instrText>
            </w:r>
            <w:r w:rsidR="00AF0E3B">
              <w:rPr>
                <w:noProof/>
                <w:webHidden/>
              </w:rPr>
            </w:r>
            <w:r w:rsidR="00AF0E3B">
              <w:rPr>
                <w:noProof/>
                <w:webHidden/>
              </w:rPr>
              <w:fldChar w:fldCharType="separate"/>
            </w:r>
            <w:r w:rsidR="00AF0E3B">
              <w:rPr>
                <w:noProof/>
                <w:webHidden/>
              </w:rPr>
              <w:t>4</w:t>
            </w:r>
            <w:r w:rsidR="00AF0E3B">
              <w:rPr>
                <w:noProof/>
                <w:webHidden/>
              </w:rPr>
              <w:fldChar w:fldCharType="end"/>
            </w:r>
          </w:hyperlink>
        </w:p>
        <w:p w14:paraId="457B91DE" w14:textId="15C15002" w:rsidR="00AF0E3B" w:rsidRDefault="00000000">
          <w:pPr>
            <w:pStyle w:val="TOC2"/>
            <w:tabs>
              <w:tab w:val="right" w:leader="dot" w:pos="9350"/>
            </w:tabs>
            <w:rPr>
              <w:rFonts w:eastAsiaTheme="minorEastAsia"/>
              <w:noProof/>
              <w:kern w:val="2"/>
              <w:lang w:val="en-AU" w:eastAsia="en-AU"/>
              <w14:ligatures w14:val="standardContextual"/>
            </w:rPr>
          </w:pPr>
          <w:hyperlink w:anchor="_Toc164698405" w:history="1">
            <w:r w:rsidR="00AF0E3B" w:rsidRPr="00684F51">
              <w:rPr>
                <w:rStyle w:val="Hyperlink"/>
                <w:noProof/>
              </w:rPr>
              <w:t>Gap Analysis</w:t>
            </w:r>
            <w:r w:rsidR="00AF0E3B">
              <w:rPr>
                <w:noProof/>
                <w:webHidden/>
              </w:rPr>
              <w:tab/>
            </w:r>
            <w:r w:rsidR="00AF0E3B">
              <w:rPr>
                <w:noProof/>
                <w:webHidden/>
              </w:rPr>
              <w:fldChar w:fldCharType="begin"/>
            </w:r>
            <w:r w:rsidR="00AF0E3B">
              <w:rPr>
                <w:noProof/>
                <w:webHidden/>
              </w:rPr>
              <w:instrText xml:space="preserve"> PAGEREF _Toc164698405 \h </w:instrText>
            </w:r>
            <w:r w:rsidR="00AF0E3B">
              <w:rPr>
                <w:noProof/>
                <w:webHidden/>
              </w:rPr>
            </w:r>
            <w:r w:rsidR="00AF0E3B">
              <w:rPr>
                <w:noProof/>
                <w:webHidden/>
              </w:rPr>
              <w:fldChar w:fldCharType="separate"/>
            </w:r>
            <w:r w:rsidR="00AF0E3B">
              <w:rPr>
                <w:noProof/>
                <w:webHidden/>
              </w:rPr>
              <w:t>5</w:t>
            </w:r>
            <w:r w:rsidR="00AF0E3B">
              <w:rPr>
                <w:noProof/>
                <w:webHidden/>
              </w:rPr>
              <w:fldChar w:fldCharType="end"/>
            </w:r>
          </w:hyperlink>
        </w:p>
        <w:p w14:paraId="3097BF6D" w14:textId="280C9F2B" w:rsidR="00AF0E3B" w:rsidRDefault="00000000">
          <w:pPr>
            <w:pStyle w:val="TOC2"/>
            <w:tabs>
              <w:tab w:val="right" w:leader="dot" w:pos="9350"/>
            </w:tabs>
            <w:rPr>
              <w:rFonts w:eastAsiaTheme="minorEastAsia"/>
              <w:noProof/>
              <w:kern w:val="2"/>
              <w:lang w:val="en-AU" w:eastAsia="en-AU"/>
              <w14:ligatures w14:val="standardContextual"/>
            </w:rPr>
          </w:pPr>
          <w:hyperlink w:anchor="_Toc164698406" w:history="1">
            <w:r w:rsidR="00AF0E3B" w:rsidRPr="00684F51">
              <w:rPr>
                <w:rStyle w:val="Hyperlink"/>
                <w:noProof/>
              </w:rPr>
              <w:t>SWOT Analysis</w:t>
            </w:r>
            <w:r w:rsidR="00AF0E3B">
              <w:rPr>
                <w:noProof/>
                <w:webHidden/>
              </w:rPr>
              <w:tab/>
            </w:r>
            <w:r w:rsidR="00AF0E3B">
              <w:rPr>
                <w:noProof/>
                <w:webHidden/>
              </w:rPr>
              <w:fldChar w:fldCharType="begin"/>
            </w:r>
            <w:r w:rsidR="00AF0E3B">
              <w:rPr>
                <w:noProof/>
                <w:webHidden/>
              </w:rPr>
              <w:instrText xml:space="preserve"> PAGEREF _Toc164698406 \h </w:instrText>
            </w:r>
            <w:r w:rsidR="00AF0E3B">
              <w:rPr>
                <w:noProof/>
                <w:webHidden/>
              </w:rPr>
            </w:r>
            <w:r w:rsidR="00AF0E3B">
              <w:rPr>
                <w:noProof/>
                <w:webHidden/>
              </w:rPr>
              <w:fldChar w:fldCharType="separate"/>
            </w:r>
            <w:r w:rsidR="00AF0E3B">
              <w:rPr>
                <w:noProof/>
                <w:webHidden/>
              </w:rPr>
              <w:t>6</w:t>
            </w:r>
            <w:r w:rsidR="00AF0E3B">
              <w:rPr>
                <w:noProof/>
                <w:webHidden/>
              </w:rPr>
              <w:fldChar w:fldCharType="end"/>
            </w:r>
          </w:hyperlink>
        </w:p>
        <w:p w14:paraId="489780E7" w14:textId="5D065BBA" w:rsidR="00AF0E3B" w:rsidRDefault="00000000">
          <w:pPr>
            <w:pStyle w:val="TOC2"/>
            <w:tabs>
              <w:tab w:val="right" w:leader="dot" w:pos="9350"/>
            </w:tabs>
            <w:rPr>
              <w:rFonts w:eastAsiaTheme="minorEastAsia"/>
              <w:noProof/>
              <w:kern w:val="2"/>
              <w:lang w:val="en-AU" w:eastAsia="en-AU"/>
              <w14:ligatures w14:val="standardContextual"/>
            </w:rPr>
          </w:pPr>
          <w:hyperlink w:anchor="_Toc164698407" w:history="1">
            <w:r w:rsidR="00AF0E3B" w:rsidRPr="00684F51">
              <w:rPr>
                <w:rStyle w:val="Hyperlink"/>
                <w:noProof/>
              </w:rPr>
              <w:t>Proposed Solutions</w:t>
            </w:r>
            <w:r w:rsidR="00AF0E3B">
              <w:rPr>
                <w:noProof/>
                <w:webHidden/>
              </w:rPr>
              <w:tab/>
            </w:r>
            <w:r w:rsidR="00AF0E3B">
              <w:rPr>
                <w:noProof/>
                <w:webHidden/>
              </w:rPr>
              <w:fldChar w:fldCharType="begin"/>
            </w:r>
            <w:r w:rsidR="00AF0E3B">
              <w:rPr>
                <w:noProof/>
                <w:webHidden/>
              </w:rPr>
              <w:instrText xml:space="preserve"> PAGEREF _Toc164698407 \h </w:instrText>
            </w:r>
            <w:r w:rsidR="00AF0E3B">
              <w:rPr>
                <w:noProof/>
                <w:webHidden/>
              </w:rPr>
            </w:r>
            <w:r w:rsidR="00AF0E3B">
              <w:rPr>
                <w:noProof/>
                <w:webHidden/>
              </w:rPr>
              <w:fldChar w:fldCharType="separate"/>
            </w:r>
            <w:r w:rsidR="00AF0E3B">
              <w:rPr>
                <w:noProof/>
                <w:webHidden/>
              </w:rPr>
              <w:t>7</w:t>
            </w:r>
            <w:r w:rsidR="00AF0E3B">
              <w:rPr>
                <w:noProof/>
                <w:webHidden/>
              </w:rPr>
              <w:fldChar w:fldCharType="end"/>
            </w:r>
          </w:hyperlink>
        </w:p>
        <w:p w14:paraId="7739029E" w14:textId="75121E5C" w:rsidR="00AF0E3B" w:rsidRDefault="00000000">
          <w:pPr>
            <w:pStyle w:val="TOC3"/>
            <w:tabs>
              <w:tab w:val="right" w:leader="dot" w:pos="9350"/>
            </w:tabs>
            <w:rPr>
              <w:rFonts w:eastAsiaTheme="minorEastAsia"/>
              <w:noProof/>
              <w:kern w:val="2"/>
              <w:lang w:val="en-AU" w:eastAsia="en-AU"/>
              <w14:ligatures w14:val="standardContextual"/>
            </w:rPr>
          </w:pPr>
          <w:hyperlink w:anchor="_Toc164698408" w:history="1">
            <w:r w:rsidR="00AF0E3B" w:rsidRPr="00684F51">
              <w:rPr>
                <w:rStyle w:val="Hyperlink"/>
                <w:noProof/>
              </w:rPr>
              <w:t>Option 1: Upgrade Existing Xamarin and Flutter Apps</w:t>
            </w:r>
            <w:r w:rsidR="00AF0E3B">
              <w:rPr>
                <w:noProof/>
                <w:webHidden/>
              </w:rPr>
              <w:tab/>
            </w:r>
            <w:r w:rsidR="00AF0E3B">
              <w:rPr>
                <w:noProof/>
                <w:webHidden/>
              </w:rPr>
              <w:fldChar w:fldCharType="begin"/>
            </w:r>
            <w:r w:rsidR="00AF0E3B">
              <w:rPr>
                <w:noProof/>
                <w:webHidden/>
              </w:rPr>
              <w:instrText xml:space="preserve"> PAGEREF _Toc164698408 \h </w:instrText>
            </w:r>
            <w:r w:rsidR="00AF0E3B">
              <w:rPr>
                <w:noProof/>
                <w:webHidden/>
              </w:rPr>
            </w:r>
            <w:r w:rsidR="00AF0E3B">
              <w:rPr>
                <w:noProof/>
                <w:webHidden/>
              </w:rPr>
              <w:fldChar w:fldCharType="separate"/>
            </w:r>
            <w:r w:rsidR="00AF0E3B">
              <w:rPr>
                <w:noProof/>
                <w:webHidden/>
              </w:rPr>
              <w:t>7</w:t>
            </w:r>
            <w:r w:rsidR="00AF0E3B">
              <w:rPr>
                <w:noProof/>
                <w:webHidden/>
              </w:rPr>
              <w:fldChar w:fldCharType="end"/>
            </w:r>
          </w:hyperlink>
        </w:p>
        <w:p w14:paraId="61266C65" w14:textId="2860CE8C" w:rsidR="00AF0E3B" w:rsidRDefault="00000000">
          <w:pPr>
            <w:pStyle w:val="TOC3"/>
            <w:tabs>
              <w:tab w:val="right" w:leader="dot" w:pos="9350"/>
            </w:tabs>
            <w:rPr>
              <w:rFonts w:eastAsiaTheme="minorEastAsia"/>
              <w:noProof/>
              <w:kern w:val="2"/>
              <w:lang w:val="en-AU" w:eastAsia="en-AU"/>
              <w14:ligatures w14:val="standardContextual"/>
            </w:rPr>
          </w:pPr>
          <w:hyperlink w:anchor="_Toc164698409" w:history="1">
            <w:r w:rsidR="00AF0E3B" w:rsidRPr="00684F51">
              <w:rPr>
                <w:rStyle w:val="Hyperlink"/>
                <w:noProof/>
              </w:rPr>
              <w:t>Option 2: Progressive Web App (PWA) Conversion</w:t>
            </w:r>
            <w:r w:rsidR="00AF0E3B">
              <w:rPr>
                <w:noProof/>
                <w:webHidden/>
              </w:rPr>
              <w:tab/>
            </w:r>
            <w:r w:rsidR="00AF0E3B">
              <w:rPr>
                <w:noProof/>
                <w:webHidden/>
              </w:rPr>
              <w:fldChar w:fldCharType="begin"/>
            </w:r>
            <w:r w:rsidR="00AF0E3B">
              <w:rPr>
                <w:noProof/>
                <w:webHidden/>
              </w:rPr>
              <w:instrText xml:space="preserve"> PAGEREF _Toc164698409 \h </w:instrText>
            </w:r>
            <w:r w:rsidR="00AF0E3B">
              <w:rPr>
                <w:noProof/>
                <w:webHidden/>
              </w:rPr>
            </w:r>
            <w:r w:rsidR="00AF0E3B">
              <w:rPr>
                <w:noProof/>
                <w:webHidden/>
              </w:rPr>
              <w:fldChar w:fldCharType="separate"/>
            </w:r>
            <w:r w:rsidR="00AF0E3B">
              <w:rPr>
                <w:noProof/>
                <w:webHidden/>
              </w:rPr>
              <w:t>8</w:t>
            </w:r>
            <w:r w:rsidR="00AF0E3B">
              <w:rPr>
                <w:noProof/>
                <w:webHidden/>
              </w:rPr>
              <w:fldChar w:fldCharType="end"/>
            </w:r>
          </w:hyperlink>
        </w:p>
        <w:p w14:paraId="1A19486B" w14:textId="67EF074F" w:rsidR="00AF0E3B" w:rsidRDefault="00000000">
          <w:pPr>
            <w:pStyle w:val="TOC2"/>
            <w:tabs>
              <w:tab w:val="right" w:leader="dot" w:pos="9350"/>
            </w:tabs>
            <w:rPr>
              <w:rFonts w:eastAsiaTheme="minorEastAsia"/>
              <w:noProof/>
              <w:kern w:val="2"/>
              <w:lang w:val="en-AU" w:eastAsia="en-AU"/>
              <w14:ligatures w14:val="standardContextual"/>
            </w:rPr>
          </w:pPr>
          <w:hyperlink w:anchor="_Toc164698410" w:history="1">
            <w:r w:rsidR="00AF0E3B" w:rsidRPr="00684F51">
              <w:rPr>
                <w:rStyle w:val="Hyperlink"/>
                <w:noProof/>
              </w:rPr>
              <w:t>Impact Assessment</w:t>
            </w:r>
            <w:r w:rsidR="00AF0E3B">
              <w:rPr>
                <w:noProof/>
                <w:webHidden/>
              </w:rPr>
              <w:tab/>
            </w:r>
            <w:r w:rsidR="00AF0E3B">
              <w:rPr>
                <w:noProof/>
                <w:webHidden/>
              </w:rPr>
              <w:fldChar w:fldCharType="begin"/>
            </w:r>
            <w:r w:rsidR="00AF0E3B">
              <w:rPr>
                <w:noProof/>
                <w:webHidden/>
              </w:rPr>
              <w:instrText xml:space="preserve"> PAGEREF _Toc164698410 \h </w:instrText>
            </w:r>
            <w:r w:rsidR="00AF0E3B">
              <w:rPr>
                <w:noProof/>
                <w:webHidden/>
              </w:rPr>
            </w:r>
            <w:r w:rsidR="00AF0E3B">
              <w:rPr>
                <w:noProof/>
                <w:webHidden/>
              </w:rPr>
              <w:fldChar w:fldCharType="separate"/>
            </w:r>
            <w:r w:rsidR="00AF0E3B">
              <w:rPr>
                <w:noProof/>
                <w:webHidden/>
              </w:rPr>
              <w:t>9</w:t>
            </w:r>
            <w:r w:rsidR="00AF0E3B">
              <w:rPr>
                <w:noProof/>
                <w:webHidden/>
              </w:rPr>
              <w:fldChar w:fldCharType="end"/>
            </w:r>
          </w:hyperlink>
        </w:p>
        <w:p w14:paraId="56FBEFA9" w14:textId="31F9B1B6" w:rsidR="00AF0E3B" w:rsidRDefault="00000000">
          <w:pPr>
            <w:pStyle w:val="TOC3"/>
            <w:tabs>
              <w:tab w:val="right" w:leader="dot" w:pos="9350"/>
            </w:tabs>
            <w:rPr>
              <w:rFonts w:eastAsiaTheme="minorEastAsia"/>
              <w:noProof/>
              <w:kern w:val="2"/>
              <w:lang w:val="en-AU" w:eastAsia="en-AU"/>
              <w14:ligatures w14:val="standardContextual"/>
            </w:rPr>
          </w:pPr>
          <w:hyperlink w:anchor="_Toc164698411" w:history="1">
            <w:r w:rsidR="00AF0E3B" w:rsidRPr="00684F51">
              <w:rPr>
                <w:rStyle w:val="Hyperlink"/>
                <w:noProof/>
              </w:rPr>
              <w:t>Business Impact</w:t>
            </w:r>
            <w:r w:rsidR="00AF0E3B">
              <w:rPr>
                <w:noProof/>
                <w:webHidden/>
              </w:rPr>
              <w:tab/>
            </w:r>
            <w:r w:rsidR="00AF0E3B">
              <w:rPr>
                <w:noProof/>
                <w:webHidden/>
              </w:rPr>
              <w:fldChar w:fldCharType="begin"/>
            </w:r>
            <w:r w:rsidR="00AF0E3B">
              <w:rPr>
                <w:noProof/>
                <w:webHidden/>
              </w:rPr>
              <w:instrText xml:space="preserve"> PAGEREF _Toc164698411 \h </w:instrText>
            </w:r>
            <w:r w:rsidR="00AF0E3B">
              <w:rPr>
                <w:noProof/>
                <w:webHidden/>
              </w:rPr>
            </w:r>
            <w:r w:rsidR="00AF0E3B">
              <w:rPr>
                <w:noProof/>
                <w:webHidden/>
              </w:rPr>
              <w:fldChar w:fldCharType="separate"/>
            </w:r>
            <w:r w:rsidR="00AF0E3B">
              <w:rPr>
                <w:noProof/>
                <w:webHidden/>
              </w:rPr>
              <w:t>9</w:t>
            </w:r>
            <w:r w:rsidR="00AF0E3B">
              <w:rPr>
                <w:noProof/>
                <w:webHidden/>
              </w:rPr>
              <w:fldChar w:fldCharType="end"/>
            </w:r>
          </w:hyperlink>
        </w:p>
        <w:p w14:paraId="1A26087A" w14:textId="1CE06E9D" w:rsidR="00AF0E3B" w:rsidRDefault="00000000">
          <w:pPr>
            <w:pStyle w:val="TOC3"/>
            <w:tabs>
              <w:tab w:val="right" w:leader="dot" w:pos="9350"/>
            </w:tabs>
            <w:rPr>
              <w:rFonts w:eastAsiaTheme="minorEastAsia"/>
              <w:noProof/>
              <w:kern w:val="2"/>
              <w:lang w:val="en-AU" w:eastAsia="en-AU"/>
              <w14:ligatures w14:val="standardContextual"/>
            </w:rPr>
          </w:pPr>
          <w:hyperlink w:anchor="_Toc164698412" w:history="1">
            <w:r w:rsidR="00AF0E3B" w:rsidRPr="00684F51">
              <w:rPr>
                <w:rStyle w:val="Hyperlink"/>
                <w:noProof/>
              </w:rPr>
              <w:t>Team's Implementation Capability</w:t>
            </w:r>
            <w:r w:rsidR="00AF0E3B">
              <w:rPr>
                <w:noProof/>
                <w:webHidden/>
              </w:rPr>
              <w:tab/>
            </w:r>
            <w:r w:rsidR="00AF0E3B">
              <w:rPr>
                <w:noProof/>
                <w:webHidden/>
              </w:rPr>
              <w:fldChar w:fldCharType="begin"/>
            </w:r>
            <w:r w:rsidR="00AF0E3B">
              <w:rPr>
                <w:noProof/>
                <w:webHidden/>
              </w:rPr>
              <w:instrText xml:space="preserve"> PAGEREF _Toc164698412 \h </w:instrText>
            </w:r>
            <w:r w:rsidR="00AF0E3B">
              <w:rPr>
                <w:noProof/>
                <w:webHidden/>
              </w:rPr>
            </w:r>
            <w:r w:rsidR="00AF0E3B">
              <w:rPr>
                <w:noProof/>
                <w:webHidden/>
              </w:rPr>
              <w:fldChar w:fldCharType="separate"/>
            </w:r>
            <w:r w:rsidR="00AF0E3B">
              <w:rPr>
                <w:noProof/>
                <w:webHidden/>
              </w:rPr>
              <w:t>9</w:t>
            </w:r>
            <w:r w:rsidR="00AF0E3B">
              <w:rPr>
                <w:noProof/>
                <w:webHidden/>
              </w:rPr>
              <w:fldChar w:fldCharType="end"/>
            </w:r>
          </w:hyperlink>
        </w:p>
        <w:p w14:paraId="4020013E" w14:textId="4CB74B90" w:rsidR="00AF0E3B" w:rsidRDefault="00000000">
          <w:pPr>
            <w:pStyle w:val="TOC3"/>
            <w:tabs>
              <w:tab w:val="right" w:leader="dot" w:pos="9350"/>
            </w:tabs>
            <w:rPr>
              <w:rFonts w:eastAsiaTheme="minorEastAsia"/>
              <w:noProof/>
              <w:kern w:val="2"/>
              <w:lang w:val="en-AU" w:eastAsia="en-AU"/>
              <w14:ligatures w14:val="standardContextual"/>
            </w:rPr>
          </w:pPr>
          <w:hyperlink w:anchor="_Toc164698413" w:history="1">
            <w:r w:rsidR="00AF0E3B" w:rsidRPr="00684F51">
              <w:rPr>
                <w:rStyle w:val="Hyperlink"/>
                <w:noProof/>
              </w:rPr>
              <w:t>Project Effectiveness</w:t>
            </w:r>
            <w:r w:rsidR="00AF0E3B">
              <w:rPr>
                <w:noProof/>
                <w:webHidden/>
              </w:rPr>
              <w:tab/>
            </w:r>
            <w:r w:rsidR="00AF0E3B">
              <w:rPr>
                <w:noProof/>
                <w:webHidden/>
              </w:rPr>
              <w:fldChar w:fldCharType="begin"/>
            </w:r>
            <w:r w:rsidR="00AF0E3B">
              <w:rPr>
                <w:noProof/>
                <w:webHidden/>
              </w:rPr>
              <w:instrText xml:space="preserve"> PAGEREF _Toc164698413 \h </w:instrText>
            </w:r>
            <w:r w:rsidR="00AF0E3B">
              <w:rPr>
                <w:noProof/>
                <w:webHidden/>
              </w:rPr>
            </w:r>
            <w:r w:rsidR="00AF0E3B">
              <w:rPr>
                <w:noProof/>
                <w:webHidden/>
              </w:rPr>
              <w:fldChar w:fldCharType="separate"/>
            </w:r>
            <w:r w:rsidR="00AF0E3B">
              <w:rPr>
                <w:noProof/>
                <w:webHidden/>
              </w:rPr>
              <w:t>9</w:t>
            </w:r>
            <w:r w:rsidR="00AF0E3B">
              <w:rPr>
                <w:noProof/>
                <w:webHidden/>
              </w:rPr>
              <w:fldChar w:fldCharType="end"/>
            </w:r>
          </w:hyperlink>
        </w:p>
        <w:p w14:paraId="26DC87F5" w14:textId="58EA1A98" w:rsidR="00AF0E3B" w:rsidRDefault="00000000">
          <w:pPr>
            <w:pStyle w:val="TOC3"/>
            <w:tabs>
              <w:tab w:val="right" w:leader="dot" w:pos="9350"/>
            </w:tabs>
            <w:rPr>
              <w:rFonts w:eastAsiaTheme="minorEastAsia"/>
              <w:noProof/>
              <w:kern w:val="2"/>
              <w:lang w:val="en-AU" w:eastAsia="en-AU"/>
              <w14:ligatures w14:val="standardContextual"/>
            </w:rPr>
          </w:pPr>
          <w:hyperlink w:anchor="_Toc164698414" w:history="1">
            <w:r w:rsidR="00AF0E3B" w:rsidRPr="00684F51">
              <w:rPr>
                <w:rStyle w:val="Hyperlink"/>
                <w:noProof/>
              </w:rPr>
              <w:t>Industry Standards and Practices</w:t>
            </w:r>
            <w:r w:rsidR="00AF0E3B">
              <w:rPr>
                <w:noProof/>
                <w:webHidden/>
              </w:rPr>
              <w:tab/>
            </w:r>
            <w:r w:rsidR="00AF0E3B">
              <w:rPr>
                <w:noProof/>
                <w:webHidden/>
              </w:rPr>
              <w:fldChar w:fldCharType="begin"/>
            </w:r>
            <w:r w:rsidR="00AF0E3B">
              <w:rPr>
                <w:noProof/>
                <w:webHidden/>
              </w:rPr>
              <w:instrText xml:space="preserve"> PAGEREF _Toc164698414 \h </w:instrText>
            </w:r>
            <w:r w:rsidR="00AF0E3B">
              <w:rPr>
                <w:noProof/>
                <w:webHidden/>
              </w:rPr>
            </w:r>
            <w:r w:rsidR="00AF0E3B">
              <w:rPr>
                <w:noProof/>
                <w:webHidden/>
              </w:rPr>
              <w:fldChar w:fldCharType="separate"/>
            </w:r>
            <w:r w:rsidR="00AF0E3B">
              <w:rPr>
                <w:noProof/>
                <w:webHidden/>
              </w:rPr>
              <w:t>9</w:t>
            </w:r>
            <w:r w:rsidR="00AF0E3B">
              <w:rPr>
                <w:noProof/>
                <w:webHidden/>
              </w:rPr>
              <w:fldChar w:fldCharType="end"/>
            </w:r>
          </w:hyperlink>
        </w:p>
        <w:p w14:paraId="75589313" w14:textId="4B9BBD12" w:rsidR="00AF0E3B" w:rsidRDefault="00000000">
          <w:pPr>
            <w:pStyle w:val="TOC2"/>
            <w:tabs>
              <w:tab w:val="right" w:leader="dot" w:pos="9350"/>
            </w:tabs>
            <w:rPr>
              <w:rFonts w:eastAsiaTheme="minorEastAsia"/>
              <w:noProof/>
              <w:kern w:val="2"/>
              <w:lang w:val="en-AU" w:eastAsia="en-AU"/>
              <w14:ligatures w14:val="standardContextual"/>
            </w:rPr>
          </w:pPr>
          <w:hyperlink w:anchor="_Toc164698415" w:history="1">
            <w:r w:rsidR="00AF0E3B" w:rsidRPr="00684F51">
              <w:rPr>
                <w:rStyle w:val="Hyperlink"/>
                <w:noProof/>
              </w:rPr>
              <w:t>Cost Analysis and Funding</w:t>
            </w:r>
            <w:r w:rsidR="00AF0E3B">
              <w:rPr>
                <w:noProof/>
                <w:webHidden/>
              </w:rPr>
              <w:tab/>
            </w:r>
            <w:r w:rsidR="00AF0E3B">
              <w:rPr>
                <w:noProof/>
                <w:webHidden/>
              </w:rPr>
              <w:fldChar w:fldCharType="begin"/>
            </w:r>
            <w:r w:rsidR="00AF0E3B">
              <w:rPr>
                <w:noProof/>
                <w:webHidden/>
              </w:rPr>
              <w:instrText xml:space="preserve"> PAGEREF _Toc164698415 \h </w:instrText>
            </w:r>
            <w:r w:rsidR="00AF0E3B">
              <w:rPr>
                <w:noProof/>
                <w:webHidden/>
              </w:rPr>
            </w:r>
            <w:r w:rsidR="00AF0E3B">
              <w:rPr>
                <w:noProof/>
                <w:webHidden/>
              </w:rPr>
              <w:fldChar w:fldCharType="separate"/>
            </w:r>
            <w:r w:rsidR="00AF0E3B">
              <w:rPr>
                <w:noProof/>
                <w:webHidden/>
              </w:rPr>
              <w:t>10</w:t>
            </w:r>
            <w:r w:rsidR="00AF0E3B">
              <w:rPr>
                <w:noProof/>
                <w:webHidden/>
              </w:rPr>
              <w:fldChar w:fldCharType="end"/>
            </w:r>
          </w:hyperlink>
        </w:p>
        <w:p w14:paraId="620F2E45" w14:textId="0E0B7E19" w:rsidR="00AF0E3B" w:rsidRDefault="00000000">
          <w:pPr>
            <w:pStyle w:val="TOC2"/>
            <w:tabs>
              <w:tab w:val="right" w:leader="dot" w:pos="9350"/>
            </w:tabs>
            <w:rPr>
              <w:rFonts w:eastAsiaTheme="minorEastAsia"/>
              <w:noProof/>
              <w:kern w:val="2"/>
              <w:lang w:val="en-AU" w:eastAsia="en-AU"/>
              <w14:ligatures w14:val="standardContextual"/>
            </w:rPr>
          </w:pPr>
          <w:hyperlink w:anchor="_Toc164698416" w:history="1">
            <w:r w:rsidR="00AF0E3B" w:rsidRPr="00684F51">
              <w:rPr>
                <w:rStyle w:val="Hyperlink"/>
                <w:noProof/>
              </w:rPr>
              <w:t>Project Timeline</w:t>
            </w:r>
            <w:r w:rsidR="00AF0E3B">
              <w:rPr>
                <w:noProof/>
                <w:webHidden/>
              </w:rPr>
              <w:tab/>
            </w:r>
            <w:r w:rsidR="00AF0E3B">
              <w:rPr>
                <w:noProof/>
                <w:webHidden/>
              </w:rPr>
              <w:fldChar w:fldCharType="begin"/>
            </w:r>
            <w:r w:rsidR="00AF0E3B">
              <w:rPr>
                <w:noProof/>
                <w:webHidden/>
              </w:rPr>
              <w:instrText xml:space="preserve"> PAGEREF _Toc164698416 \h </w:instrText>
            </w:r>
            <w:r w:rsidR="00AF0E3B">
              <w:rPr>
                <w:noProof/>
                <w:webHidden/>
              </w:rPr>
            </w:r>
            <w:r w:rsidR="00AF0E3B">
              <w:rPr>
                <w:noProof/>
                <w:webHidden/>
              </w:rPr>
              <w:fldChar w:fldCharType="separate"/>
            </w:r>
            <w:r w:rsidR="00AF0E3B">
              <w:rPr>
                <w:noProof/>
                <w:webHidden/>
              </w:rPr>
              <w:t>10</w:t>
            </w:r>
            <w:r w:rsidR="00AF0E3B">
              <w:rPr>
                <w:noProof/>
                <w:webHidden/>
              </w:rPr>
              <w:fldChar w:fldCharType="end"/>
            </w:r>
          </w:hyperlink>
        </w:p>
        <w:p w14:paraId="7B6EFC55" w14:textId="125C4A6E" w:rsidR="00AF0E3B" w:rsidRDefault="00000000">
          <w:pPr>
            <w:pStyle w:val="TOC3"/>
            <w:tabs>
              <w:tab w:val="right" w:leader="dot" w:pos="9350"/>
            </w:tabs>
            <w:rPr>
              <w:rFonts w:eastAsiaTheme="minorEastAsia"/>
              <w:noProof/>
              <w:kern w:val="2"/>
              <w:lang w:val="en-AU" w:eastAsia="en-AU"/>
              <w14:ligatures w14:val="standardContextual"/>
            </w:rPr>
          </w:pPr>
          <w:hyperlink w:anchor="_Toc164698417" w:history="1">
            <w:r w:rsidR="00AF0E3B" w:rsidRPr="00684F51">
              <w:rPr>
                <w:rStyle w:val="Hyperlink"/>
                <w:noProof/>
              </w:rPr>
              <w:t>Stage 1</w:t>
            </w:r>
            <w:r w:rsidR="00AF0E3B">
              <w:rPr>
                <w:noProof/>
                <w:webHidden/>
              </w:rPr>
              <w:tab/>
            </w:r>
            <w:r w:rsidR="00AF0E3B">
              <w:rPr>
                <w:noProof/>
                <w:webHidden/>
              </w:rPr>
              <w:fldChar w:fldCharType="begin"/>
            </w:r>
            <w:r w:rsidR="00AF0E3B">
              <w:rPr>
                <w:noProof/>
                <w:webHidden/>
              </w:rPr>
              <w:instrText xml:space="preserve"> PAGEREF _Toc164698417 \h </w:instrText>
            </w:r>
            <w:r w:rsidR="00AF0E3B">
              <w:rPr>
                <w:noProof/>
                <w:webHidden/>
              </w:rPr>
            </w:r>
            <w:r w:rsidR="00AF0E3B">
              <w:rPr>
                <w:noProof/>
                <w:webHidden/>
              </w:rPr>
              <w:fldChar w:fldCharType="separate"/>
            </w:r>
            <w:r w:rsidR="00AF0E3B">
              <w:rPr>
                <w:noProof/>
                <w:webHidden/>
              </w:rPr>
              <w:t>10</w:t>
            </w:r>
            <w:r w:rsidR="00AF0E3B">
              <w:rPr>
                <w:noProof/>
                <w:webHidden/>
              </w:rPr>
              <w:fldChar w:fldCharType="end"/>
            </w:r>
          </w:hyperlink>
        </w:p>
        <w:p w14:paraId="6BD33EF7" w14:textId="36170C17" w:rsidR="00AF0E3B" w:rsidRDefault="00000000">
          <w:pPr>
            <w:pStyle w:val="TOC3"/>
            <w:tabs>
              <w:tab w:val="right" w:leader="dot" w:pos="9350"/>
            </w:tabs>
            <w:rPr>
              <w:rFonts w:eastAsiaTheme="minorEastAsia"/>
              <w:noProof/>
              <w:kern w:val="2"/>
              <w:lang w:val="en-AU" w:eastAsia="en-AU"/>
              <w14:ligatures w14:val="standardContextual"/>
            </w:rPr>
          </w:pPr>
          <w:hyperlink w:anchor="_Toc164698418" w:history="1">
            <w:r w:rsidR="00AF0E3B" w:rsidRPr="00684F51">
              <w:rPr>
                <w:rStyle w:val="Hyperlink"/>
                <w:noProof/>
              </w:rPr>
              <w:t>Stage 2</w:t>
            </w:r>
            <w:r w:rsidR="00AF0E3B">
              <w:rPr>
                <w:noProof/>
                <w:webHidden/>
              </w:rPr>
              <w:tab/>
            </w:r>
            <w:r w:rsidR="00AF0E3B">
              <w:rPr>
                <w:noProof/>
                <w:webHidden/>
              </w:rPr>
              <w:fldChar w:fldCharType="begin"/>
            </w:r>
            <w:r w:rsidR="00AF0E3B">
              <w:rPr>
                <w:noProof/>
                <w:webHidden/>
              </w:rPr>
              <w:instrText xml:space="preserve"> PAGEREF _Toc164698418 \h </w:instrText>
            </w:r>
            <w:r w:rsidR="00AF0E3B">
              <w:rPr>
                <w:noProof/>
                <w:webHidden/>
              </w:rPr>
            </w:r>
            <w:r w:rsidR="00AF0E3B">
              <w:rPr>
                <w:noProof/>
                <w:webHidden/>
              </w:rPr>
              <w:fldChar w:fldCharType="separate"/>
            </w:r>
            <w:r w:rsidR="00AF0E3B">
              <w:rPr>
                <w:noProof/>
                <w:webHidden/>
              </w:rPr>
              <w:t>10</w:t>
            </w:r>
            <w:r w:rsidR="00AF0E3B">
              <w:rPr>
                <w:noProof/>
                <w:webHidden/>
              </w:rPr>
              <w:fldChar w:fldCharType="end"/>
            </w:r>
          </w:hyperlink>
        </w:p>
        <w:p w14:paraId="22236DC3" w14:textId="37EDC87D" w:rsidR="00AF0E3B" w:rsidRDefault="00000000">
          <w:pPr>
            <w:pStyle w:val="TOC2"/>
            <w:tabs>
              <w:tab w:val="right" w:leader="dot" w:pos="9350"/>
            </w:tabs>
            <w:rPr>
              <w:rFonts w:eastAsiaTheme="minorEastAsia"/>
              <w:noProof/>
              <w:kern w:val="2"/>
              <w:lang w:val="en-AU" w:eastAsia="en-AU"/>
              <w14:ligatures w14:val="standardContextual"/>
            </w:rPr>
          </w:pPr>
          <w:hyperlink w:anchor="_Toc164698419" w:history="1">
            <w:r w:rsidR="00AF0E3B" w:rsidRPr="00684F51">
              <w:rPr>
                <w:rStyle w:val="Hyperlink"/>
                <w:noProof/>
              </w:rPr>
              <w:t>Conclusion and Recommendation</w:t>
            </w:r>
            <w:r w:rsidR="00AF0E3B">
              <w:rPr>
                <w:noProof/>
                <w:webHidden/>
              </w:rPr>
              <w:tab/>
            </w:r>
            <w:r w:rsidR="00AF0E3B">
              <w:rPr>
                <w:noProof/>
                <w:webHidden/>
              </w:rPr>
              <w:fldChar w:fldCharType="begin"/>
            </w:r>
            <w:r w:rsidR="00AF0E3B">
              <w:rPr>
                <w:noProof/>
                <w:webHidden/>
              </w:rPr>
              <w:instrText xml:space="preserve"> PAGEREF _Toc164698419 \h </w:instrText>
            </w:r>
            <w:r w:rsidR="00AF0E3B">
              <w:rPr>
                <w:noProof/>
                <w:webHidden/>
              </w:rPr>
            </w:r>
            <w:r w:rsidR="00AF0E3B">
              <w:rPr>
                <w:noProof/>
                <w:webHidden/>
              </w:rPr>
              <w:fldChar w:fldCharType="separate"/>
            </w:r>
            <w:r w:rsidR="00AF0E3B">
              <w:rPr>
                <w:noProof/>
                <w:webHidden/>
              </w:rPr>
              <w:t>11</w:t>
            </w:r>
            <w:r w:rsidR="00AF0E3B">
              <w:rPr>
                <w:noProof/>
                <w:webHidden/>
              </w:rPr>
              <w:fldChar w:fldCharType="end"/>
            </w:r>
          </w:hyperlink>
        </w:p>
        <w:p w14:paraId="44369833" w14:textId="283FDADE" w:rsidR="00AF0E3B" w:rsidRDefault="00000000">
          <w:pPr>
            <w:pStyle w:val="TOC2"/>
            <w:tabs>
              <w:tab w:val="right" w:leader="dot" w:pos="9350"/>
            </w:tabs>
            <w:rPr>
              <w:rFonts w:eastAsiaTheme="minorEastAsia"/>
              <w:noProof/>
              <w:kern w:val="2"/>
              <w:lang w:val="en-AU" w:eastAsia="en-AU"/>
              <w14:ligatures w14:val="standardContextual"/>
            </w:rPr>
          </w:pPr>
          <w:hyperlink w:anchor="_Toc164698420" w:history="1">
            <w:r w:rsidR="00AF0E3B" w:rsidRPr="00684F51">
              <w:rPr>
                <w:rStyle w:val="Hyperlink"/>
                <w:noProof/>
              </w:rPr>
              <w:t>Sign-off</w:t>
            </w:r>
            <w:r w:rsidR="00AF0E3B">
              <w:rPr>
                <w:noProof/>
                <w:webHidden/>
              </w:rPr>
              <w:tab/>
            </w:r>
            <w:r w:rsidR="00AF0E3B">
              <w:rPr>
                <w:noProof/>
                <w:webHidden/>
              </w:rPr>
              <w:fldChar w:fldCharType="begin"/>
            </w:r>
            <w:r w:rsidR="00AF0E3B">
              <w:rPr>
                <w:noProof/>
                <w:webHidden/>
              </w:rPr>
              <w:instrText xml:space="preserve"> PAGEREF _Toc164698420 \h </w:instrText>
            </w:r>
            <w:r w:rsidR="00AF0E3B">
              <w:rPr>
                <w:noProof/>
                <w:webHidden/>
              </w:rPr>
            </w:r>
            <w:r w:rsidR="00AF0E3B">
              <w:rPr>
                <w:noProof/>
                <w:webHidden/>
              </w:rPr>
              <w:fldChar w:fldCharType="separate"/>
            </w:r>
            <w:r w:rsidR="00AF0E3B">
              <w:rPr>
                <w:noProof/>
                <w:webHidden/>
              </w:rPr>
              <w:t>11</w:t>
            </w:r>
            <w:r w:rsidR="00AF0E3B">
              <w:rPr>
                <w:noProof/>
                <w:webHidden/>
              </w:rPr>
              <w:fldChar w:fldCharType="end"/>
            </w:r>
          </w:hyperlink>
        </w:p>
        <w:p w14:paraId="2EB232A1" w14:textId="7D79A581" w:rsidR="008C74CF" w:rsidRDefault="008C74CF">
          <w:r>
            <w:rPr>
              <w:b/>
              <w:bCs/>
              <w:noProof/>
            </w:rPr>
            <w:fldChar w:fldCharType="end"/>
          </w:r>
        </w:p>
      </w:sdtContent>
    </w:sdt>
    <w:p w14:paraId="58BF89CE" w14:textId="77777777" w:rsidR="0078349E" w:rsidRDefault="0078349E">
      <w:pPr>
        <w:rPr>
          <w:rFonts w:asciiTheme="majorHAnsi" w:eastAsiaTheme="majorEastAsia" w:hAnsiTheme="majorHAnsi" w:cstheme="majorBidi"/>
          <w:b/>
          <w:bCs/>
          <w:color w:val="A6B727" w:themeColor="accent1"/>
          <w:sz w:val="28"/>
          <w:szCs w:val="28"/>
        </w:rPr>
      </w:pPr>
      <w:bookmarkStart w:id="2" w:name="_Toc164698395"/>
      <w:r>
        <w:br w:type="page"/>
      </w:r>
    </w:p>
    <w:p w14:paraId="6A8E89FB" w14:textId="70286535" w:rsidR="00AD7808" w:rsidRDefault="00AF0E3B">
      <w:pPr>
        <w:pStyle w:val="Heading2"/>
      </w:pPr>
      <w:r>
        <w:lastRenderedPageBreak/>
        <w:t>Executive Summary</w:t>
      </w:r>
      <w:bookmarkEnd w:id="2"/>
    </w:p>
    <w:p w14:paraId="16C77085" w14:textId="508DEAE8" w:rsidR="00066800" w:rsidRDefault="00A73767">
      <w:pPr>
        <w:rPr>
          <w:rFonts w:asciiTheme="majorHAnsi" w:eastAsiaTheme="majorEastAsia" w:hAnsiTheme="majorHAnsi" w:cstheme="majorBidi"/>
          <w:b/>
          <w:bCs/>
          <w:color w:val="A6B727" w:themeColor="accent1"/>
          <w:sz w:val="28"/>
          <w:szCs w:val="28"/>
        </w:rPr>
      </w:pPr>
      <w:bookmarkStart w:id="3" w:name="introduction"/>
      <w:bookmarkEnd w:id="0"/>
      <w:r w:rsidRPr="00A73767">
        <w:t>This report outlines a strategic initiative aimed at enhancing the technological infrastructure of the Shire of Chittering to improve community engagement and streamline administrative processes. Leveraging insights from the Shire’s Strategic Community Plan and Corporate Business Plan, we propose expanding our existing mobile applications. This approach utilizes established technologies and frameworks, ensuring continuity and ease of adoption by the community. By building on the existing Xamarin and Flutter apps, we aim to introduce advanced functionalities such as real-time notifications and integrated payment systems, which align with the Shire's strategic objectives of fostering community engagement and enhancing administrative efficiency.</w:t>
      </w:r>
      <w:r w:rsidR="00066800">
        <w:br w:type="page"/>
      </w:r>
    </w:p>
    <w:p w14:paraId="6A8E89FD" w14:textId="2A04D761" w:rsidR="00AD7808" w:rsidRDefault="00AF0E3B">
      <w:pPr>
        <w:pStyle w:val="Heading2"/>
      </w:pPr>
      <w:bookmarkStart w:id="4" w:name="_Toc164698396"/>
      <w:r>
        <w:lastRenderedPageBreak/>
        <w:t>Introduction</w:t>
      </w:r>
      <w:bookmarkEnd w:id="4"/>
    </w:p>
    <w:p w14:paraId="6A8E89FE" w14:textId="77777777" w:rsidR="00AD7808" w:rsidRDefault="00AF0E3B">
      <w:pPr>
        <w:pStyle w:val="Heading3"/>
      </w:pPr>
      <w:bookmarkStart w:id="5" w:name="_Toc164698397"/>
      <w:bookmarkStart w:id="6" w:name="overview-of-the-issue"/>
      <w:r>
        <w:t>Overview of the Issue</w:t>
      </w:r>
      <w:bookmarkEnd w:id="5"/>
    </w:p>
    <w:p w14:paraId="6A8E89FF" w14:textId="77777777" w:rsidR="00AD7808" w:rsidRDefault="00AF0E3B">
      <w:pPr>
        <w:pStyle w:val="FirstParagraph"/>
      </w:pPr>
      <w:r>
        <w:t>The Shire of Chittering faces challenges with high communication costs and inefficient processes in handling council rates payments. Initial consultations with the Shire's staff and review of community feedback identified a pressing need for improved digital engagement platforms. This project was initiated to address these concerns by leveraging modern technology to create more efficient, cost-effective communication and payment solutions.</w:t>
      </w:r>
    </w:p>
    <w:p w14:paraId="6A8E8A00" w14:textId="77777777" w:rsidR="00AD7808" w:rsidRDefault="00AF0E3B">
      <w:pPr>
        <w:pStyle w:val="Heading3"/>
      </w:pPr>
      <w:bookmarkStart w:id="7" w:name="_Toc164698398"/>
      <w:bookmarkStart w:id="8" w:name="background"/>
      <w:bookmarkEnd w:id="6"/>
      <w:r>
        <w:t>Background</w:t>
      </w:r>
      <w:bookmarkEnd w:id="7"/>
    </w:p>
    <w:p w14:paraId="6A8E8A01" w14:textId="77777777" w:rsidR="00AD7808" w:rsidRDefault="00AF0E3B">
      <w:pPr>
        <w:pStyle w:val="FirstParagraph"/>
      </w:pPr>
      <w:r>
        <w:t>In partnership with North Metropolitan TAFE, the Shire of Chittering has engaged in technological enhancements over the past three years, focusing on developing solutions that improve the quality of community and administrative interactions.</w:t>
      </w:r>
    </w:p>
    <w:p w14:paraId="6A8E8A02" w14:textId="77777777" w:rsidR="00AD7808" w:rsidRDefault="00AF0E3B">
      <w:pPr>
        <w:pStyle w:val="Heading2"/>
      </w:pPr>
      <w:bookmarkStart w:id="9" w:name="_Toc164698399"/>
      <w:bookmarkStart w:id="10" w:name="stakeholders"/>
      <w:bookmarkEnd w:id="3"/>
      <w:bookmarkEnd w:id="8"/>
      <w:r>
        <w:t>Stakeholders</w:t>
      </w:r>
      <w:bookmarkEnd w:id="9"/>
    </w:p>
    <w:p w14:paraId="6A8E8A03" w14:textId="77777777" w:rsidR="00AD7808" w:rsidRDefault="00AF0E3B">
      <w:pPr>
        <w:pStyle w:val="Compact"/>
        <w:numPr>
          <w:ilvl w:val="0"/>
          <w:numId w:val="2"/>
        </w:numPr>
      </w:pPr>
      <w:r>
        <w:t>Shire of Chittering</w:t>
      </w:r>
    </w:p>
    <w:p w14:paraId="6A8E8A04" w14:textId="5AC1F88D" w:rsidR="00AD7808" w:rsidRDefault="00AF0E3B">
      <w:pPr>
        <w:pStyle w:val="Compact"/>
        <w:numPr>
          <w:ilvl w:val="1"/>
          <w:numId w:val="3"/>
        </w:numPr>
      </w:pPr>
      <w:r>
        <w:t>C</w:t>
      </w:r>
      <w:r w:rsidR="005B3D31">
        <w:t>hief Executive Officer</w:t>
      </w:r>
    </w:p>
    <w:p w14:paraId="6A8E8A05" w14:textId="77777777" w:rsidR="00AD7808" w:rsidRDefault="00AF0E3B">
      <w:pPr>
        <w:pStyle w:val="Compact"/>
        <w:numPr>
          <w:ilvl w:val="2"/>
          <w:numId w:val="4"/>
        </w:numPr>
      </w:pPr>
      <w:r>
        <w:t>Melinda Prinsloo</w:t>
      </w:r>
    </w:p>
    <w:p w14:paraId="6A8E8A06" w14:textId="628467D9" w:rsidR="00AD7808" w:rsidRDefault="00327EE7">
      <w:pPr>
        <w:pStyle w:val="Compact"/>
        <w:numPr>
          <w:ilvl w:val="1"/>
          <w:numId w:val="3"/>
        </w:numPr>
      </w:pPr>
      <w:r w:rsidRPr="00327EE7">
        <w:t>Rangers, Emergency Services &amp; Planning</w:t>
      </w:r>
    </w:p>
    <w:p w14:paraId="6A8E8A07" w14:textId="77777777" w:rsidR="00AD7808" w:rsidRDefault="00AF0E3B">
      <w:pPr>
        <w:pStyle w:val="Compact"/>
        <w:numPr>
          <w:ilvl w:val="2"/>
          <w:numId w:val="5"/>
        </w:numPr>
      </w:pPr>
      <w:r>
        <w:t>Jodie Connell</w:t>
      </w:r>
    </w:p>
    <w:p w14:paraId="099E6AE7" w14:textId="17F7F15B" w:rsidR="00B00ECF" w:rsidRDefault="00A83A6F" w:rsidP="00B00ECF">
      <w:pPr>
        <w:pStyle w:val="Compact"/>
        <w:numPr>
          <w:ilvl w:val="1"/>
          <w:numId w:val="5"/>
        </w:numPr>
      </w:pPr>
      <w:r>
        <w:t>Residents</w:t>
      </w:r>
    </w:p>
    <w:p w14:paraId="48C06D44" w14:textId="1AC0ADB6" w:rsidR="00A83A6F" w:rsidRDefault="00A83A6F" w:rsidP="00B00ECF">
      <w:pPr>
        <w:pStyle w:val="Compact"/>
        <w:numPr>
          <w:ilvl w:val="1"/>
          <w:numId w:val="5"/>
        </w:numPr>
      </w:pPr>
      <w:r>
        <w:t>Business Owners</w:t>
      </w:r>
    </w:p>
    <w:p w14:paraId="6A8E8A08" w14:textId="77777777" w:rsidR="00AD7808" w:rsidRDefault="00AF0E3B">
      <w:pPr>
        <w:pStyle w:val="Compact"/>
        <w:numPr>
          <w:ilvl w:val="0"/>
          <w:numId w:val="2"/>
        </w:numPr>
      </w:pPr>
      <w:r>
        <w:t>North Metropolitan TAFE</w:t>
      </w:r>
    </w:p>
    <w:p w14:paraId="6A8E8A09" w14:textId="77777777" w:rsidR="00AD7808" w:rsidRDefault="00AF0E3B">
      <w:pPr>
        <w:pStyle w:val="Compact"/>
        <w:numPr>
          <w:ilvl w:val="1"/>
          <w:numId w:val="6"/>
        </w:numPr>
      </w:pPr>
      <w:r>
        <w:t>Supervising Lecturer</w:t>
      </w:r>
    </w:p>
    <w:p w14:paraId="6A8E8A0A" w14:textId="77777777" w:rsidR="00AD7808" w:rsidRDefault="00AF0E3B">
      <w:pPr>
        <w:pStyle w:val="Compact"/>
        <w:numPr>
          <w:ilvl w:val="2"/>
          <w:numId w:val="7"/>
        </w:numPr>
      </w:pPr>
      <w:r>
        <w:t>Aaron Clifford</w:t>
      </w:r>
    </w:p>
    <w:p w14:paraId="6A8E8A0B" w14:textId="77777777" w:rsidR="00AD7808" w:rsidRDefault="00AF0E3B">
      <w:pPr>
        <w:pStyle w:val="Compact"/>
        <w:numPr>
          <w:ilvl w:val="1"/>
          <w:numId w:val="6"/>
        </w:numPr>
      </w:pPr>
      <w:r>
        <w:t>Developers and Project Managers</w:t>
      </w:r>
    </w:p>
    <w:p w14:paraId="6A8E8A0C" w14:textId="77777777" w:rsidR="00AD7808" w:rsidRDefault="00AF0E3B">
      <w:pPr>
        <w:pStyle w:val="Compact"/>
        <w:numPr>
          <w:ilvl w:val="2"/>
          <w:numId w:val="8"/>
        </w:numPr>
      </w:pPr>
      <w:r>
        <w:t>Douglas Fergusson</w:t>
      </w:r>
    </w:p>
    <w:p w14:paraId="6A8E8A0D" w14:textId="77777777" w:rsidR="00AD7808" w:rsidRDefault="00AF0E3B">
      <w:pPr>
        <w:pStyle w:val="Compact"/>
        <w:numPr>
          <w:ilvl w:val="2"/>
          <w:numId w:val="8"/>
        </w:numPr>
      </w:pPr>
      <w:r>
        <w:t>Nathan Bransby</w:t>
      </w:r>
    </w:p>
    <w:p w14:paraId="6A8E8A0E" w14:textId="77777777" w:rsidR="00AD7808" w:rsidRDefault="00AF0E3B">
      <w:pPr>
        <w:pStyle w:val="Compact"/>
        <w:numPr>
          <w:ilvl w:val="2"/>
          <w:numId w:val="8"/>
        </w:numPr>
      </w:pPr>
      <w:r>
        <w:t>Sangay Thinley</w:t>
      </w:r>
    </w:p>
    <w:p w14:paraId="6A8E8A0F" w14:textId="77777777" w:rsidR="00AD7808" w:rsidRDefault="00AF0E3B">
      <w:pPr>
        <w:pStyle w:val="Compact"/>
        <w:numPr>
          <w:ilvl w:val="2"/>
          <w:numId w:val="8"/>
        </w:numPr>
      </w:pPr>
      <w:r>
        <w:t xml:space="preserve">Yang </w:t>
      </w:r>
      <w:r>
        <w:rPr>
          <w:i/>
          <w:iCs/>
        </w:rPr>
        <w:t>'YT'</w:t>
      </w:r>
      <w:r>
        <w:t xml:space="preserve"> Lim</w:t>
      </w:r>
    </w:p>
    <w:p w14:paraId="6A8E8A10" w14:textId="77777777" w:rsidR="00AD7808" w:rsidRDefault="00AF0E3B">
      <w:pPr>
        <w:pStyle w:val="Compact"/>
        <w:numPr>
          <w:ilvl w:val="2"/>
          <w:numId w:val="8"/>
        </w:numPr>
      </w:pPr>
      <w:r>
        <w:t>Daniel Mulenga</w:t>
      </w:r>
    </w:p>
    <w:p w14:paraId="6A8E8A11" w14:textId="77777777" w:rsidR="00AD7808" w:rsidRDefault="00AF0E3B">
      <w:pPr>
        <w:pStyle w:val="Compact"/>
        <w:numPr>
          <w:ilvl w:val="2"/>
          <w:numId w:val="8"/>
        </w:numPr>
      </w:pPr>
      <w:r>
        <w:t>Bianca Ishikawa</w:t>
      </w:r>
    </w:p>
    <w:p w14:paraId="3EFCBD63" w14:textId="77777777" w:rsidR="00FC7057" w:rsidRDefault="00FC7057">
      <w:pPr>
        <w:rPr>
          <w:rFonts w:asciiTheme="majorHAnsi" w:eastAsiaTheme="majorEastAsia" w:hAnsiTheme="majorHAnsi" w:cstheme="majorBidi"/>
          <w:b/>
          <w:bCs/>
          <w:color w:val="A6B727" w:themeColor="accent1"/>
          <w:sz w:val="28"/>
          <w:szCs w:val="28"/>
        </w:rPr>
      </w:pPr>
      <w:bookmarkStart w:id="11" w:name="strategic-framework"/>
      <w:bookmarkEnd w:id="10"/>
      <w:r>
        <w:br w:type="page"/>
      </w:r>
    </w:p>
    <w:p w14:paraId="6A8E8A12" w14:textId="2CCC91A9" w:rsidR="00AD7808" w:rsidRDefault="00AF0E3B">
      <w:pPr>
        <w:pStyle w:val="Heading2"/>
      </w:pPr>
      <w:bookmarkStart w:id="12" w:name="_Toc164698400"/>
      <w:r>
        <w:lastRenderedPageBreak/>
        <w:t>Strategic Framework</w:t>
      </w:r>
      <w:bookmarkEnd w:id="12"/>
    </w:p>
    <w:p w14:paraId="76657EEF" w14:textId="2649E1AC" w:rsidR="00D8606C" w:rsidRPr="00D8606C" w:rsidRDefault="00303352" w:rsidP="00D8606C">
      <w:pPr>
        <w:pStyle w:val="BodyText"/>
      </w:pPr>
      <w:r w:rsidRPr="00303352">
        <w:t>The Shire of Chittering's commitment to enhancing community engagement and improving administrative efficiency is supported by several key strategic documents. These documents outline the vision and operational strategies that guide our current project, ensuring alignment with the broader goals of the community and the operational frameworks established by local governance.</w:t>
      </w:r>
    </w:p>
    <w:p w14:paraId="3B316B1C" w14:textId="7CEBC8CB" w:rsidR="005862C5" w:rsidRPr="005862C5" w:rsidRDefault="005862C5" w:rsidP="00931285">
      <w:bookmarkStart w:id="13" w:name="business-requirements"/>
      <w:bookmarkEnd w:id="11"/>
      <w:r w:rsidRPr="005862C5">
        <w:t xml:space="preserve">Strategic Community Plan 2022-2032: </w:t>
      </w:r>
      <w:r w:rsidRPr="00D8606C">
        <w:t>A 10-year plan developed by the community to set the foundation for future initiatives, including this project. It underscores the long-term vision for growth and sustainability.</w:t>
      </w:r>
    </w:p>
    <w:p w14:paraId="44A72EAE" w14:textId="022CD61C" w:rsidR="005862C5" w:rsidRPr="00D8606C" w:rsidRDefault="005862C5" w:rsidP="00931285">
      <w:r w:rsidRPr="005862C5">
        <w:t xml:space="preserve">Corporate Business Plan 2023-2027: </w:t>
      </w:r>
      <w:r w:rsidRPr="00D8606C">
        <w:t>This plan highlights the critical importance of digital transformation and efficient service delivery as key components in achieving the operational objectives of the Shire, directly supporting the goals of this project.</w:t>
      </w:r>
    </w:p>
    <w:p w14:paraId="55A292A5" w14:textId="77777777" w:rsidR="00E212CD" w:rsidRDefault="005862C5" w:rsidP="00931285">
      <w:r w:rsidRPr="005862C5">
        <w:t xml:space="preserve">Annual Report 2022-2023: </w:t>
      </w:r>
      <w:r w:rsidRPr="00D8606C">
        <w:t>The latest annual report reveals a pressing need for enhanced community engagement and more streamlined administrative processes, both of which are addressed by the proposed technological solutions in this project.</w:t>
      </w:r>
    </w:p>
    <w:p w14:paraId="6A8E8A19" w14:textId="77E2DF6F" w:rsidR="00AD7808" w:rsidRPr="00E212CD" w:rsidRDefault="00AF0E3B" w:rsidP="00E212CD">
      <w:pPr>
        <w:pStyle w:val="Heading2"/>
      </w:pPr>
      <w:bookmarkStart w:id="14" w:name="_Toc164698401"/>
      <w:r w:rsidRPr="00E212CD">
        <w:t>Business Requirements</w:t>
      </w:r>
      <w:bookmarkEnd w:id="14"/>
    </w:p>
    <w:p w14:paraId="6A8E8A1A" w14:textId="77777777" w:rsidR="00AD7808" w:rsidRDefault="00AF0E3B">
      <w:pPr>
        <w:pStyle w:val="Heading3"/>
      </w:pPr>
      <w:bookmarkStart w:id="15" w:name="_Toc164698402"/>
      <w:bookmarkStart w:id="16" w:name="high-level-objectivesuse-cases"/>
      <w:r>
        <w:t>High-Level Objectives/Use Cases</w:t>
      </w:r>
      <w:bookmarkEnd w:id="15"/>
    </w:p>
    <w:p w14:paraId="6A8E8A1B" w14:textId="77777777" w:rsidR="00AD7808" w:rsidRDefault="00AF0E3B">
      <w:pPr>
        <w:pStyle w:val="Compact"/>
        <w:numPr>
          <w:ilvl w:val="0"/>
          <w:numId w:val="9"/>
        </w:numPr>
      </w:pPr>
      <w:r>
        <w:t>Streamline the process of paying council rates.</w:t>
      </w:r>
    </w:p>
    <w:p w14:paraId="6A8E8A1C" w14:textId="641E6166" w:rsidR="00AD7808" w:rsidRDefault="00AF0E3B">
      <w:pPr>
        <w:pStyle w:val="Compact"/>
        <w:numPr>
          <w:ilvl w:val="0"/>
          <w:numId w:val="9"/>
        </w:numPr>
      </w:pPr>
      <w:r>
        <w:t xml:space="preserve">Enhance the </w:t>
      </w:r>
      <w:r w:rsidR="00E068E4">
        <w:t xml:space="preserve">frequency, </w:t>
      </w:r>
      <w:r>
        <w:t>efficiency</w:t>
      </w:r>
      <w:r w:rsidR="00E068E4">
        <w:t>,</w:t>
      </w:r>
      <w:r>
        <w:t xml:space="preserve"> and reach of community announcements.</w:t>
      </w:r>
    </w:p>
    <w:p w14:paraId="6A8E8A1D" w14:textId="77777777" w:rsidR="00AD7808" w:rsidRDefault="00AF0E3B">
      <w:pPr>
        <w:pStyle w:val="Heading3"/>
      </w:pPr>
      <w:bookmarkStart w:id="17" w:name="_Toc164698403"/>
      <w:bookmarkStart w:id="18" w:name="relation-to-strategic-plan"/>
      <w:bookmarkEnd w:id="16"/>
      <w:r>
        <w:t>Relation to Strategic Plan</w:t>
      </w:r>
      <w:bookmarkEnd w:id="17"/>
    </w:p>
    <w:p w14:paraId="6A8E8A1E" w14:textId="77777777" w:rsidR="00AD7808" w:rsidRDefault="00AF0E3B">
      <w:pPr>
        <w:pStyle w:val="Compact"/>
        <w:numPr>
          <w:ilvl w:val="0"/>
          <w:numId w:val="10"/>
        </w:numPr>
      </w:pPr>
      <w:r>
        <w:t>Each solution is designed to align with the Shire’s vision of fostering a connected and technologically enabled community as outlined in the strategic plans.</w:t>
      </w:r>
    </w:p>
    <w:p w14:paraId="6A8E8A1F" w14:textId="77777777" w:rsidR="00AD7808" w:rsidRDefault="00AF0E3B">
      <w:pPr>
        <w:pStyle w:val="Heading3"/>
      </w:pPr>
      <w:bookmarkStart w:id="19" w:name="_Toc164698404"/>
      <w:bookmarkStart w:id="20" w:name="existing-solutions"/>
      <w:bookmarkEnd w:id="18"/>
      <w:r>
        <w:t>Existing Solutions</w:t>
      </w:r>
      <w:bookmarkEnd w:id="19"/>
    </w:p>
    <w:p w14:paraId="3E3109EE" w14:textId="367518A6" w:rsidR="00BB1B6B" w:rsidRDefault="00BB1B6B">
      <w:pPr>
        <w:pStyle w:val="Compact"/>
        <w:numPr>
          <w:ilvl w:val="0"/>
          <w:numId w:val="11"/>
        </w:numPr>
      </w:pPr>
      <w:r>
        <w:t xml:space="preserve">The Shire’s </w:t>
      </w:r>
      <w:r w:rsidR="00FA2314">
        <w:t xml:space="preserve">website is managed with Spark CMS, a </w:t>
      </w:r>
      <w:r w:rsidR="003E43BB">
        <w:t>SaaS</w:t>
      </w:r>
      <w:r w:rsidR="00E64DC1">
        <w:t xml:space="preserve"> solution</w:t>
      </w:r>
      <w:r w:rsidR="003E43BB">
        <w:t xml:space="preserve"> deployed with</w:t>
      </w:r>
      <w:r w:rsidR="00FA2314">
        <w:t xml:space="preserve"> </w:t>
      </w:r>
      <w:proofErr w:type="spellStart"/>
      <w:r w:rsidR="00FA2314">
        <w:t>CouncilConnect</w:t>
      </w:r>
      <w:proofErr w:type="spellEnd"/>
      <w:r w:rsidR="003E43BB">
        <w:t xml:space="preserve"> by </w:t>
      </w:r>
      <w:r w:rsidR="00E64DC1">
        <w:t>Market Creations Agency, a local company.</w:t>
      </w:r>
    </w:p>
    <w:p w14:paraId="0EED85D8" w14:textId="6DFA3545" w:rsidR="00E64DC1" w:rsidRDefault="00DA6459">
      <w:pPr>
        <w:pStyle w:val="Compact"/>
        <w:numPr>
          <w:ilvl w:val="0"/>
          <w:numId w:val="11"/>
        </w:numPr>
      </w:pPr>
      <w:r>
        <w:t xml:space="preserve">The main </w:t>
      </w:r>
      <w:r w:rsidR="00E64DC1">
        <w:t xml:space="preserve">Entity Resource Planning (ERP) </w:t>
      </w:r>
      <w:r>
        <w:t xml:space="preserve">solution is </w:t>
      </w:r>
      <w:proofErr w:type="spellStart"/>
      <w:r w:rsidR="00FF0B45" w:rsidRPr="00FF0B45">
        <w:t>SynergySoft</w:t>
      </w:r>
      <w:proofErr w:type="spellEnd"/>
      <w:r w:rsidR="00FF0B45">
        <w:t xml:space="preserve"> which is hosted centrally on Shire premises.</w:t>
      </w:r>
      <w:r w:rsidR="005F2288">
        <w:t xml:space="preserve"> Reports for rates payments are generated here.</w:t>
      </w:r>
    </w:p>
    <w:p w14:paraId="6A8E8A20" w14:textId="075E0D4D" w:rsidR="00AD7808" w:rsidRDefault="00DF15DE">
      <w:pPr>
        <w:pStyle w:val="Compact"/>
        <w:numPr>
          <w:ilvl w:val="0"/>
          <w:numId w:val="11"/>
        </w:numPr>
      </w:pPr>
      <w:r>
        <w:t>Previous solutions prepared by TAFE students include a Xamarin app and a Flutter app, which have been moderately successful but require enhancements to meet evolving community needs.</w:t>
      </w:r>
    </w:p>
    <w:p w14:paraId="72AA37A3" w14:textId="7C663892" w:rsidR="00DF15DE" w:rsidRDefault="00DF15DE">
      <w:pPr>
        <w:pStyle w:val="Compact"/>
        <w:numPr>
          <w:ilvl w:val="0"/>
          <w:numId w:val="11"/>
        </w:numPr>
      </w:pPr>
      <w:r>
        <w:t xml:space="preserve">A WordPress website was produced by 2019 TAFE students to replace the </w:t>
      </w:r>
      <w:proofErr w:type="spellStart"/>
      <w:r>
        <w:t>SparkCMS</w:t>
      </w:r>
      <w:proofErr w:type="spellEnd"/>
      <w:r>
        <w:t xml:space="preserve"> </w:t>
      </w:r>
      <w:proofErr w:type="gramStart"/>
      <w:r>
        <w:t>solution, but</w:t>
      </w:r>
      <w:proofErr w:type="gramEnd"/>
      <w:r>
        <w:t xml:space="preserve"> was ultimately not adopted by the Shire.</w:t>
      </w:r>
    </w:p>
    <w:p w14:paraId="562CC41F" w14:textId="476C4908" w:rsidR="00FC7057" w:rsidRPr="00F37DFD" w:rsidRDefault="003E46A8" w:rsidP="00F45A65">
      <w:pPr>
        <w:pStyle w:val="Compact"/>
        <w:numPr>
          <w:ilvl w:val="0"/>
          <w:numId w:val="11"/>
        </w:numPr>
        <w:rPr>
          <w:rFonts w:asciiTheme="majorHAnsi" w:eastAsiaTheme="majorEastAsia" w:hAnsiTheme="majorHAnsi" w:cstheme="majorBidi"/>
          <w:b/>
          <w:bCs/>
          <w:color w:val="A6B727" w:themeColor="accent1"/>
          <w:sz w:val="28"/>
          <w:szCs w:val="28"/>
        </w:rPr>
      </w:pPr>
      <w:r>
        <w:t xml:space="preserve">Rates payments are facilitated through </w:t>
      </w:r>
      <w:proofErr w:type="spellStart"/>
      <w:r>
        <w:t>BPoint</w:t>
      </w:r>
      <w:proofErr w:type="spellEnd"/>
      <w:r>
        <w:t>.</w:t>
      </w:r>
      <w:bookmarkStart w:id="21" w:name="gap-analysis"/>
      <w:bookmarkEnd w:id="13"/>
      <w:bookmarkEnd w:id="20"/>
      <w:r w:rsidR="00FC7057">
        <w:br w:type="page"/>
      </w:r>
    </w:p>
    <w:p w14:paraId="6A8E8A21" w14:textId="554BC0B5" w:rsidR="00AD7808" w:rsidRDefault="00AF0E3B" w:rsidP="008969D1">
      <w:pPr>
        <w:pStyle w:val="Heading2"/>
        <w:spacing w:after="240"/>
      </w:pPr>
      <w:bookmarkStart w:id="22" w:name="_Toc164698405"/>
      <w:r>
        <w:lastRenderedPageBreak/>
        <w:t>Gap Analysis</w:t>
      </w:r>
      <w:bookmarkEnd w:id="22"/>
    </w:p>
    <w:tbl>
      <w:tblPr>
        <w:tblStyle w:val="Table"/>
        <w:tblW w:w="0" w:type="auto"/>
        <w:tblBorders>
          <w:insideH w:val="single" w:sz="4" w:space="0" w:color="auto"/>
          <w:insideV w:val="single" w:sz="4" w:space="0" w:color="auto"/>
        </w:tblBorders>
        <w:tblLook w:val="0020" w:firstRow="1" w:lastRow="0" w:firstColumn="0" w:lastColumn="0" w:noHBand="0" w:noVBand="0"/>
      </w:tblPr>
      <w:tblGrid>
        <w:gridCol w:w="2158"/>
        <w:gridCol w:w="2511"/>
        <w:gridCol w:w="2139"/>
        <w:gridCol w:w="2768"/>
      </w:tblGrid>
      <w:tr w:rsidR="0006063D" w14:paraId="6A8E8A27" w14:textId="77777777" w:rsidTr="003B58F2">
        <w:trPr>
          <w:cnfStyle w:val="100000000000" w:firstRow="1" w:lastRow="0" w:firstColumn="0" w:lastColumn="0" w:oddVBand="0" w:evenVBand="0" w:oddHBand="0" w:evenHBand="0" w:firstRowFirstColumn="0" w:firstRowLastColumn="0" w:lastRowFirstColumn="0" w:lastRowLastColumn="0"/>
          <w:tblHeader/>
        </w:trPr>
        <w:tc>
          <w:tcPr>
            <w:tcW w:w="0" w:type="auto"/>
          </w:tcPr>
          <w:p w14:paraId="6A8E8A23" w14:textId="77777777" w:rsidR="00374909" w:rsidRDefault="00374909">
            <w:pPr>
              <w:pStyle w:val="Compact"/>
            </w:pPr>
            <w:r>
              <w:rPr>
                <w:b/>
                <w:bCs/>
              </w:rPr>
              <w:t>Current State</w:t>
            </w:r>
          </w:p>
        </w:tc>
        <w:tc>
          <w:tcPr>
            <w:tcW w:w="0" w:type="auto"/>
          </w:tcPr>
          <w:p w14:paraId="6A8E8A24" w14:textId="77777777" w:rsidR="00374909" w:rsidRDefault="00374909">
            <w:pPr>
              <w:pStyle w:val="Compact"/>
            </w:pPr>
            <w:r>
              <w:rPr>
                <w:b/>
                <w:bCs/>
              </w:rPr>
              <w:t>Desired State</w:t>
            </w:r>
          </w:p>
        </w:tc>
        <w:tc>
          <w:tcPr>
            <w:tcW w:w="0" w:type="auto"/>
          </w:tcPr>
          <w:p w14:paraId="6A8E8A25" w14:textId="77777777" w:rsidR="00374909" w:rsidRDefault="00374909">
            <w:pPr>
              <w:pStyle w:val="Compact"/>
            </w:pPr>
            <w:r>
              <w:rPr>
                <w:b/>
                <w:bCs/>
              </w:rPr>
              <w:t>Gaps</w:t>
            </w:r>
          </w:p>
        </w:tc>
        <w:tc>
          <w:tcPr>
            <w:tcW w:w="0" w:type="auto"/>
          </w:tcPr>
          <w:p w14:paraId="6A8E8A26" w14:textId="4E95DC78" w:rsidR="00374909" w:rsidRDefault="00374909">
            <w:pPr>
              <w:pStyle w:val="Compact"/>
            </w:pPr>
            <w:r>
              <w:rPr>
                <w:b/>
                <w:bCs/>
              </w:rPr>
              <w:t>Action to Bridge Gaps</w:t>
            </w:r>
          </w:p>
        </w:tc>
      </w:tr>
      <w:tr w:rsidR="0006063D" w14:paraId="6A8E8A2D" w14:textId="77777777" w:rsidTr="003B58F2">
        <w:tc>
          <w:tcPr>
            <w:tcW w:w="0" w:type="auto"/>
          </w:tcPr>
          <w:p w14:paraId="6A8E8A29" w14:textId="77777777" w:rsidR="00374909" w:rsidRDefault="00374909">
            <w:pPr>
              <w:pStyle w:val="Compact"/>
            </w:pPr>
            <w:r>
              <w:t>Mobile applications with basic functions (Xamarin, Flutter) lacking advanced features.</w:t>
            </w:r>
          </w:p>
        </w:tc>
        <w:tc>
          <w:tcPr>
            <w:tcW w:w="0" w:type="auto"/>
          </w:tcPr>
          <w:p w14:paraId="6A8E8A2A" w14:textId="3A30F36A" w:rsidR="00374909" w:rsidRDefault="00374909">
            <w:pPr>
              <w:pStyle w:val="Compact"/>
            </w:pPr>
            <w:r>
              <w:t xml:space="preserve">Comprehensive digital ecosystem with enhanced </w:t>
            </w:r>
            <w:r w:rsidR="007C2A53">
              <w:t>system</w:t>
            </w:r>
            <w:r w:rsidR="0006063D">
              <w:t xml:space="preserve"> integration and </w:t>
            </w:r>
            <w:r>
              <w:t>mobile apps including full features.</w:t>
            </w:r>
          </w:p>
        </w:tc>
        <w:tc>
          <w:tcPr>
            <w:tcW w:w="0" w:type="auto"/>
          </w:tcPr>
          <w:p w14:paraId="6A8E8A2B" w14:textId="77777777" w:rsidR="00374909" w:rsidRDefault="00374909">
            <w:pPr>
              <w:pStyle w:val="Compact"/>
            </w:pPr>
            <w:r>
              <w:t>Feature set expansion required to meet modern needs.</w:t>
            </w:r>
          </w:p>
        </w:tc>
        <w:tc>
          <w:tcPr>
            <w:tcW w:w="0" w:type="auto"/>
          </w:tcPr>
          <w:p w14:paraId="6A8E8A2C" w14:textId="77777777" w:rsidR="00374909" w:rsidRDefault="00374909">
            <w:pPr>
              <w:pStyle w:val="Compact"/>
            </w:pPr>
            <w:r>
              <w:t>Upgrade existing apps or develop new solutions like a PWA that include advanced features such as real-time notifications and integrated payment systems.</w:t>
            </w:r>
          </w:p>
        </w:tc>
      </w:tr>
      <w:tr w:rsidR="0006063D" w14:paraId="6A8E8A33" w14:textId="77777777" w:rsidTr="003B58F2">
        <w:tc>
          <w:tcPr>
            <w:tcW w:w="0" w:type="auto"/>
          </w:tcPr>
          <w:p w14:paraId="6A8E8A2F" w14:textId="77777777" w:rsidR="00374909" w:rsidRDefault="00374909">
            <w:pPr>
              <w:pStyle w:val="Compact"/>
            </w:pPr>
            <w:r>
              <w:t>Limited digital engagement; reliance on traditional methods; minimal use of social media.</w:t>
            </w:r>
          </w:p>
        </w:tc>
        <w:tc>
          <w:tcPr>
            <w:tcW w:w="0" w:type="auto"/>
          </w:tcPr>
          <w:p w14:paraId="6A8E8A30" w14:textId="77777777" w:rsidR="00374909" w:rsidRDefault="00374909">
            <w:pPr>
              <w:pStyle w:val="Compact"/>
            </w:pPr>
            <w:r>
              <w:t>High-level digital engagement across all demographics with accessible, user-friendly tools.</w:t>
            </w:r>
          </w:p>
        </w:tc>
        <w:tc>
          <w:tcPr>
            <w:tcW w:w="0" w:type="auto"/>
          </w:tcPr>
          <w:p w14:paraId="6A8E8A31" w14:textId="77777777" w:rsidR="00374909" w:rsidRDefault="00374909">
            <w:pPr>
              <w:pStyle w:val="Compact"/>
            </w:pPr>
            <w:r>
              <w:t>Inadequate reach and engagement with community demographics.</w:t>
            </w:r>
          </w:p>
        </w:tc>
        <w:tc>
          <w:tcPr>
            <w:tcW w:w="0" w:type="auto"/>
          </w:tcPr>
          <w:p w14:paraId="6A8E8A32" w14:textId="77777777" w:rsidR="00374909" w:rsidRDefault="00374909">
            <w:pPr>
              <w:pStyle w:val="Compact"/>
            </w:pPr>
            <w:r>
              <w:t>Introduce new digital communication channels. Cross-promote adoption of new and existing channels.</w:t>
            </w:r>
          </w:p>
        </w:tc>
      </w:tr>
      <w:tr w:rsidR="0006063D" w14:paraId="6A8E8A39" w14:textId="77777777" w:rsidTr="003B58F2">
        <w:tc>
          <w:tcPr>
            <w:tcW w:w="0" w:type="auto"/>
          </w:tcPr>
          <w:p w14:paraId="6A8E8A35" w14:textId="77777777" w:rsidR="00374909" w:rsidRDefault="00374909">
            <w:pPr>
              <w:pStyle w:val="Compact"/>
            </w:pPr>
            <w:r>
              <w:t>Use of non-integrated systems leading to inefficiencies.</w:t>
            </w:r>
          </w:p>
        </w:tc>
        <w:tc>
          <w:tcPr>
            <w:tcW w:w="0" w:type="auto"/>
          </w:tcPr>
          <w:p w14:paraId="6A8E8A36" w14:textId="77777777" w:rsidR="00374909" w:rsidRDefault="00374909">
            <w:pPr>
              <w:pStyle w:val="Compact"/>
            </w:pPr>
            <w:r>
              <w:t>Streamlined, automated administrative processes through integrated systems.</w:t>
            </w:r>
          </w:p>
        </w:tc>
        <w:tc>
          <w:tcPr>
            <w:tcW w:w="0" w:type="auto"/>
          </w:tcPr>
          <w:p w14:paraId="6A8E8A37" w14:textId="77777777" w:rsidR="00374909" w:rsidRDefault="00374909">
            <w:pPr>
              <w:pStyle w:val="Compact"/>
            </w:pPr>
            <w:r>
              <w:t>Lack of system integration.</w:t>
            </w:r>
          </w:p>
        </w:tc>
        <w:tc>
          <w:tcPr>
            <w:tcW w:w="0" w:type="auto"/>
          </w:tcPr>
          <w:p w14:paraId="6A8E8A38" w14:textId="77777777" w:rsidR="00374909" w:rsidRDefault="00374909">
            <w:pPr>
              <w:pStyle w:val="Compact"/>
            </w:pPr>
            <w:r>
              <w:t>Deploy solutions to systems that integrate various administrative functions into a single platform, improving efficiency and accuracy.</w:t>
            </w:r>
          </w:p>
        </w:tc>
      </w:tr>
      <w:tr w:rsidR="0006063D" w14:paraId="6A8E8A3F" w14:textId="77777777" w:rsidTr="003B58F2">
        <w:tc>
          <w:tcPr>
            <w:tcW w:w="0" w:type="auto"/>
          </w:tcPr>
          <w:p w14:paraId="6A8E8A3B" w14:textId="77777777" w:rsidR="00374909" w:rsidRDefault="00374909">
            <w:pPr>
              <w:pStyle w:val="Compact"/>
            </w:pPr>
            <w:r>
              <w:t>Basic infrastructure not optimized for scalability or integration of sophisticated services.</w:t>
            </w:r>
          </w:p>
        </w:tc>
        <w:tc>
          <w:tcPr>
            <w:tcW w:w="0" w:type="auto"/>
          </w:tcPr>
          <w:p w14:paraId="6A8E8A3C" w14:textId="77777777" w:rsidR="00374909" w:rsidRDefault="00374909">
            <w:pPr>
              <w:pStyle w:val="Compact"/>
            </w:pPr>
            <w:r>
              <w:t>Advanced infrastructure capable of supporting scalable, secure, integrated digital services.</w:t>
            </w:r>
          </w:p>
        </w:tc>
        <w:tc>
          <w:tcPr>
            <w:tcW w:w="0" w:type="auto"/>
          </w:tcPr>
          <w:p w14:paraId="6A8E8A3D" w14:textId="77777777" w:rsidR="00374909" w:rsidRDefault="00374909">
            <w:pPr>
              <w:pStyle w:val="Compact"/>
            </w:pPr>
            <w:r>
              <w:t>Infrastructure not suited for advanced, high-traffic solutions.</w:t>
            </w:r>
          </w:p>
        </w:tc>
        <w:tc>
          <w:tcPr>
            <w:tcW w:w="0" w:type="auto"/>
          </w:tcPr>
          <w:p w14:paraId="6A8E8A3E" w14:textId="27100B5C" w:rsidR="00374909" w:rsidRDefault="006508D7">
            <w:pPr>
              <w:pStyle w:val="Compact"/>
            </w:pPr>
            <w:r>
              <w:t>Deploy solutions to cloud rather than hosting centrally.</w:t>
            </w:r>
          </w:p>
        </w:tc>
      </w:tr>
    </w:tbl>
    <w:p w14:paraId="515493C2" w14:textId="77777777" w:rsidR="00FC7057" w:rsidRDefault="00FC7057">
      <w:pPr>
        <w:pStyle w:val="Heading2"/>
      </w:pPr>
      <w:bookmarkStart w:id="23" w:name="swot-analysis"/>
      <w:bookmarkEnd w:id="21"/>
    </w:p>
    <w:p w14:paraId="2E9CF5D2" w14:textId="77777777" w:rsidR="00FC7057" w:rsidRDefault="00FC7057">
      <w:pPr>
        <w:rPr>
          <w:rFonts w:asciiTheme="majorHAnsi" w:eastAsiaTheme="majorEastAsia" w:hAnsiTheme="majorHAnsi" w:cstheme="majorBidi"/>
          <w:b/>
          <w:bCs/>
          <w:color w:val="A6B727" w:themeColor="accent1"/>
          <w:sz w:val="28"/>
          <w:szCs w:val="28"/>
        </w:rPr>
      </w:pPr>
      <w:r>
        <w:br w:type="page"/>
      </w:r>
    </w:p>
    <w:p w14:paraId="6A8E8A40" w14:textId="34B5697F" w:rsidR="00AD7808" w:rsidRDefault="00AF0E3B" w:rsidP="008969D1">
      <w:pPr>
        <w:pStyle w:val="Heading2"/>
        <w:spacing w:after="240"/>
      </w:pPr>
      <w:bookmarkStart w:id="24" w:name="_Toc164698406"/>
      <w:r>
        <w:lastRenderedPageBreak/>
        <w:t>SWOT Analysis</w:t>
      </w:r>
      <w:bookmarkEnd w:id="24"/>
    </w:p>
    <w:tbl>
      <w:tblPr>
        <w:tblStyle w:val="Table"/>
        <w:tblW w:w="0" w:type="auto"/>
        <w:tblLook w:val="0020" w:firstRow="1" w:lastRow="0" w:firstColumn="0" w:lastColumn="0" w:noHBand="0" w:noVBand="0"/>
      </w:tblPr>
      <w:tblGrid>
        <w:gridCol w:w="4675"/>
        <w:gridCol w:w="4901"/>
      </w:tblGrid>
      <w:tr w:rsidR="00F958F3" w14:paraId="109856BC" w14:textId="77777777" w:rsidTr="0028584F">
        <w:trPr>
          <w:cnfStyle w:val="100000000000" w:firstRow="1" w:lastRow="0" w:firstColumn="0" w:lastColumn="0" w:oddVBand="0" w:evenVBand="0" w:oddHBand="0" w:evenHBand="0" w:firstRowFirstColumn="0" w:firstRowLastColumn="0" w:lastRowFirstColumn="0" w:lastRowLastColumn="0"/>
          <w:tblHeader/>
        </w:trPr>
        <w:tc>
          <w:tcPr>
            <w:tcW w:w="0" w:type="auto"/>
            <w:tcBorders>
              <w:right w:val="single" w:sz="4" w:space="0" w:color="auto"/>
            </w:tcBorders>
          </w:tcPr>
          <w:p w14:paraId="337A6CEE" w14:textId="367D68A1" w:rsidR="00B35877" w:rsidRPr="0028584F" w:rsidRDefault="00B35877" w:rsidP="00C529FA">
            <w:pPr>
              <w:pStyle w:val="Compact"/>
              <w:rPr>
                <w:b/>
                <w:bCs/>
              </w:rPr>
            </w:pPr>
            <w:bookmarkStart w:id="25" w:name="proposed-solutions"/>
            <w:bookmarkEnd w:id="23"/>
            <w:r w:rsidRPr="0028584F">
              <w:rPr>
                <w:b/>
                <w:bCs/>
              </w:rPr>
              <w:t>Strengths</w:t>
            </w:r>
          </w:p>
        </w:tc>
        <w:tc>
          <w:tcPr>
            <w:tcW w:w="0" w:type="auto"/>
            <w:tcBorders>
              <w:left w:val="single" w:sz="4" w:space="0" w:color="auto"/>
            </w:tcBorders>
          </w:tcPr>
          <w:p w14:paraId="7AB1C325" w14:textId="4750C917" w:rsidR="00B35877" w:rsidRDefault="00B35877" w:rsidP="00C529FA">
            <w:pPr>
              <w:pStyle w:val="Compact"/>
            </w:pPr>
            <w:r>
              <w:rPr>
                <w:b/>
                <w:bCs/>
              </w:rPr>
              <w:t>Weaknesses</w:t>
            </w:r>
          </w:p>
        </w:tc>
      </w:tr>
      <w:tr w:rsidR="00F958F3" w14:paraId="64B061E0" w14:textId="77777777" w:rsidTr="0028584F">
        <w:tc>
          <w:tcPr>
            <w:tcW w:w="0" w:type="auto"/>
            <w:tcBorders>
              <w:right w:val="single" w:sz="4" w:space="0" w:color="auto"/>
            </w:tcBorders>
          </w:tcPr>
          <w:p w14:paraId="258239C6" w14:textId="29FA6B09" w:rsidR="00B35877" w:rsidRDefault="00CD6A29" w:rsidP="006275D6">
            <w:pPr>
              <w:pStyle w:val="Compact"/>
              <w:numPr>
                <w:ilvl w:val="0"/>
                <w:numId w:val="19"/>
              </w:numPr>
            </w:pPr>
            <w:r w:rsidRPr="00CD6A29">
              <w:t>Existing technology infrastructure with mobile apps (Xamarin, Flutter).</w:t>
            </w:r>
          </w:p>
          <w:p w14:paraId="4197D584" w14:textId="6E35D90B" w:rsidR="00B35877" w:rsidRDefault="00BF721C" w:rsidP="006275D6">
            <w:pPr>
              <w:pStyle w:val="Compact"/>
              <w:numPr>
                <w:ilvl w:val="0"/>
                <w:numId w:val="19"/>
              </w:numPr>
            </w:pPr>
            <w:r w:rsidRPr="00BF721C">
              <w:t>Strategic alignment with the Shire’s long-term plans.</w:t>
            </w:r>
          </w:p>
          <w:p w14:paraId="665D69AC" w14:textId="01BD47EA" w:rsidR="00B35877" w:rsidRDefault="00BF721C" w:rsidP="006275D6">
            <w:pPr>
              <w:pStyle w:val="Compact"/>
              <w:numPr>
                <w:ilvl w:val="0"/>
                <w:numId w:val="19"/>
              </w:numPr>
            </w:pPr>
            <w:r w:rsidRPr="00BF721C">
              <w:t xml:space="preserve">Established partnership with North Metropolitan TAFE providing fresh ideas and </w:t>
            </w:r>
            <w:r w:rsidR="001E3E3A">
              <w:t>access to new technologies.</w:t>
            </w:r>
          </w:p>
          <w:p w14:paraId="7DA776BB" w14:textId="107C4281" w:rsidR="00B35877" w:rsidRDefault="006275D6" w:rsidP="006275D6">
            <w:pPr>
              <w:pStyle w:val="Compact"/>
              <w:numPr>
                <w:ilvl w:val="0"/>
                <w:numId w:val="19"/>
              </w:numPr>
            </w:pPr>
            <w:r w:rsidRPr="006275D6">
              <w:t>Current focus on improving community engagement and administrative efficiency.</w:t>
            </w:r>
          </w:p>
        </w:tc>
        <w:tc>
          <w:tcPr>
            <w:tcW w:w="0" w:type="auto"/>
            <w:tcBorders>
              <w:left w:val="single" w:sz="4" w:space="0" w:color="auto"/>
            </w:tcBorders>
          </w:tcPr>
          <w:p w14:paraId="4429D5C6" w14:textId="6466FA0C" w:rsidR="00B35877" w:rsidRDefault="00A83139" w:rsidP="00105A5F">
            <w:pPr>
              <w:pStyle w:val="Compact"/>
              <w:numPr>
                <w:ilvl w:val="0"/>
                <w:numId w:val="19"/>
              </w:numPr>
            </w:pPr>
            <w:r w:rsidRPr="00A83139">
              <w:t>Resource limitations in budget and technical expertise.</w:t>
            </w:r>
          </w:p>
          <w:p w14:paraId="11B66FED" w14:textId="6C02DF4E" w:rsidR="00B35877" w:rsidRDefault="00596CCB" w:rsidP="00105A5F">
            <w:pPr>
              <w:pStyle w:val="Compact"/>
              <w:numPr>
                <w:ilvl w:val="0"/>
                <w:numId w:val="19"/>
              </w:numPr>
            </w:pPr>
            <w:r>
              <w:t>Potential r</w:t>
            </w:r>
            <w:r w:rsidRPr="00596CCB">
              <w:t xml:space="preserve">esistance to change among </w:t>
            </w:r>
            <w:r>
              <w:t xml:space="preserve">shire </w:t>
            </w:r>
            <w:r w:rsidRPr="00596CCB">
              <w:t>staff and community members.</w:t>
            </w:r>
          </w:p>
          <w:p w14:paraId="55C1D57C" w14:textId="77777777" w:rsidR="00B35877" w:rsidRDefault="00596CCB" w:rsidP="00105A5F">
            <w:pPr>
              <w:pStyle w:val="Compact"/>
              <w:numPr>
                <w:ilvl w:val="0"/>
                <w:numId w:val="19"/>
              </w:numPr>
            </w:pPr>
            <w:r w:rsidRPr="00596CCB">
              <w:t>High dependency on multiple technology components, complicating project management and integration.</w:t>
            </w:r>
          </w:p>
          <w:p w14:paraId="1C82E5A3" w14:textId="5F48529C" w:rsidR="001A6093" w:rsidRDefault="001A6093" w:rsidP="00105A5F">
            <w:pPr>
              <w:pStyle w:val="Compact"/>
              <w:numPr>
                <w:ilvl w:val="0"/>
                <w:numId w:val="19"/>
              </w:numPr>
            </w:pPr>
            <w:r>
              <w:t>Integration with end-of-life solutions such</w:t>
            </w:r>
            <w:r w:rsidR="0099127A">
              <w:t xml:space="preserve"> as </w:t>
            </w:r>
            <w:r w:rsidR="00F15E12">
              <w:t>ERP.</w:t>
            </w:r>
          </w:p>
        </w:tc>
      </w:tr>
      <w:tr w:rsidR="0028584F" w14:paraId="589CB464" w14:textId="77777777" w:rsidTr="0028584F">
        <w:tc>
          <w:tcPr>
            <w:tcW w:w="0" w:type="auto"/>
            <w:tcBorders>
              <w:bottom w:val="single" w:sz="4" w:space="0" w:color="auto"/>
              <w:right w:val="single" w:sz="4" w:space="0" w:color="auto"/>
            </w:tcBorders>
          </w:tcPr>
          <w:p w14:paraId="081A83C2" w14:textId="40CD9D3A" w:rsidR="0028584F" w:rsidRPr="0028584F" w:rsidRDefault="0028584F" w:rsidP="00C529FA">
            <w:pPr>
              <w:pStyle w:val="Compact"/>
              <w:rPr>
                <w:b/>
                <w:bCs/>
              </w:rPr>
            </w:pPr>
            <w:r w:rsidRPr="0028584F">
              <w:rPr>
                <w:b/>
                <w:bCs/>
              </w:rPr>
              <w:t>Opportunities</w:t>
            </w:r>
          </w:p>
        </w:tc>
        <w:tc>
          <w:tcPr>
            <w:tcW w:w="0" w:type="auto"/>
            <w:tcBorders>
              <w:left w:val="single" w:sz="4" w:space="0" w:color="auto"/>
              <w:bottom w:val="single" w:sz="4" w:space="0" w:color="auto"/>
            </w:tcBorders>
          </w:tcPr>
          <w:p w14:paraId="7C3D596D" w14:textId="2102481A" w:rsidR="0028584F" w:rsidRPr="0028584F" w:rsidRDefault="0028584F" w:rsidP="00C529FA">
            <w:pPr>
              <w:pStyle w:val="Compact"/>
              <w:rPr>
                <w:b/>
                <w:bCs/>
              </w:rPr>
            </w:pPr>
            <w:r w:rsidRPr="0028584F">
              <w:rPr>
                <w:b/>
                <w:bCs/>
              </w:rPr>
              <w:t>Threats</w:t>
            </w:r>
          </w:p>
        </w:tc>
      </w:tr>
      <w:tr w:rsidR="0028584F" w14:paraId="1A367B41" w14:textId="77777777" w:rsidTr="0028584F">
        <w:tc>
          <w:tcPr>
            <w:tcW w:w="0" w:type="auto"/>
            <w:tcBorders>
              <w:top w:val="single" w:sz="4" w:space="0" w:color="auto"/>
              <w:right w:val="single" w:sz="4" w:space="0" w:color="auto"/>
            </w:tcBorders>
          </w:tcPr>
          <w:p w14:paraId="52CCB53B" w14:textId="6AB21365" w:rsidR="0028584F" w:rsidRDefault="00A33FFC" w:rsidP="00AA53E5">
            <w:pPr>
              <w:pStyle w:val="Compact"/>
              <w:numPr>
                <w:ilvl w:val="0"/>
                <w:numId w:val="21"/>
              </w:numPr>
            </w:pPr>
            <w:r w:rsidRPr="00A33FFC">
              <w:t>Technological advancements that can be leveraged in web and mobile app development.</w:t>
            </w:r>
          </w:p>
          <w:p w14:paraId="0F0A3B19" w14:textId="41421E36" w:rsidR="0028584F" w:rsidRDefault="00A33FFC" w:rsidP="00AA53E5">
            <w:pPr>
              <w:pStyle w:val="Compact"/>
              <w:numPr>
                <w:ilvl w:val="0"/>
                <w:numId w:val="21"/>
              </w:numPr>
            </w:pPr>
            <w:r w:rsidRPr="00A33FFC">
              <w:t>Availability of grants or funding for community and rural development projects.</w:t>
            </w:r>
          </w:p>
          <w:p w14:paraId="7C38F126" w14:textId="77777777" w:rsidR="0028584F" w:rsidRDefault="00A33FFC" w:rsidP="00AA53E5">
            <w:pPr>
              <w:pStyle w:val="Compact"/>
              <w:numPr>
                <w:ilvl w:val="0"/>
                <w:numId w:val="21"/>
              </w:numPr>
            </w:pPr>
            <w:r w:rsidRPr="00A33FFC">
              <w:t>Potential to expand services and integrate with other local government or community initiatives.</w:t>
            </w:r>
          </w:p>
          <w:p w14:paraId="72C90BF4" w14:textId="1370F1A7" w:rsidR="00A33FFC" w:rsidRDefault="00AA53E5" w:rsidP="00AA53E5">
            <w:pPr>
              <w:pStyle w:val="Compact"/>
              <w:numPr>
                <w:ilvl w:val="0"/>
                <w:numId w:val="21"/>
              </w:numPr>
            </w:pPr>
            <w:r w:rsidRPr="00AA53E5">
              <w:t>Ability to incorporate real-time feedback mechanisms to improve services based on user input.</w:t>
            </w:r>
          </w:p>
        </w:tc>
        <w:tc>
          <w:tcPr>
            <w:tcW w:w="0" w:type="auto"/>
            <w:tcBorders>
              <w:top w:val="single" w:sz="4" w:space="0" w:color="auto"/>
              <w:left w:val="single" w:sz="4" w:space="0" w:color="auto"/>
            </w:tcBorders>
          </w:tcPr>
          <w:p w14:paraId="10CFAE93" w14:textId="3E2EA2EC" w:rsidR="0028584F" w:rsidRDefault="008401A9" w:rsidP="005005AB">
            <w:pPr>
              <w:pStyle w:val="Compact"/>
              <w:numPr>
                <w:ilvl w:val="0"/>
                <w:numId w:val="21"/>
              </w:numPr>
            </w:pPr>
            <w:r w:rsidRPr="008401A9">
              <w:t>Rapid technological obsolescence requiring frequent updates.</w:t>
            </w:r>
          </w:p>
          <w:p w14:paraId="22B2ACDC" w14:textId="5DB1E559" w:rsidR="0028584F" w:rsidRDefault="00D65DEE" w:rsidP="005005AB">
            <w:pPr>
              <w:pStyle w:val="Compact"/>
              <w:numPr>
                <w:ilvl w:val="0"/>
                <w:numId w:val="21"/>
              </w:numPr>
            </w:pPr>
            <w:r w:rsidRPr="00D65DEE">
              <w:t>Cybersecurity risks associated with increased digitization and data handling.</w:t>
            </w:r>
          </w:p>
          <w:p w14:paraId="3514599D" w14:textId="0CDD5CF6" w:rsidR="0028584F" w:rsidRDefault="00D65DEE" w:rsidP="005005AB">
            <w:pPr>
              <w:pStyle w:val="Compact"/>
              <w:numPr>
                <w:ilvl w:val="0"/>
                <w:numId w:val="21"/>
              </w:numPr>
            </w:pPr>
            <w:r w:rsidRPr="00D65DEE">
              <w:t>Economic downturns that could affect funding and community's ability to engage with new platforms.</w:t>
            </w:r>
          </w:p>
          <w:p w14:paraId="25DC946A" w14:textId="629162DA" w:rsidR="0028584F" w:rsidRDefault="00D65DEE" w:rsidP="005005AB">
            <w:pPr>
              <w:pStyle w:val="Compact"/>
              <w:numPr>
                <w:ilvl w:val="0"/>
                <w:numId w:val="21"/>
              </w:numPr>
            </w:pPr>
            <w:r w:rsidRPr="00D65DEE">
              <w:t xml:space="preserve">Regulatory changes that could impose new </w:t>
            </w:r>
            <w:r w:rsidR="00F958F3">
              <w:t xml:space="preserve">compliance </w:t>
            </w:r>
            <w:r w:rsidRPr="00D65DEE">
              <w:t>constraints on data management and digital service deployment.</w:t>
            </w:r>
          </w:p>
        </w:tc>
      </w:tr>
    </w:tbl>
    <w:p w14:paraId="1A240730" w14:textId="77777777" w:rsidR="00FC7057" w:rsidRDefault="00FC7057">
      <w:pPr>
        <w:rPr>
          <w:rFonts w:asciiTheme="majorHAnsi" w:eastAsiaTheme="majorEastAsia" w:hAnsiTheme="majorHAnsi" w:cstheme="majorBidi"/>
          <w:b/>
          <w:bCs/>
          <w:color w:val="A6B727" w:themeColor="accent1"/>
          <w:sz w:val="28"/>
          <w:szCs w:val="28"/>
        </w:rPr>
      </w:pPr>
      <w:r>
        <w:br w:type="page"/>
      </w:r>
    </w:p>
    <w:p w14:paraId="6A8E8A41" w14:textId="66926B1C" w:rsidR="00AD7808" w:rsidRDefault="00AF0E3B">
      <w:pPr>
        <w:pStyle w:val="Heading2"/>
      </w:pPr>
      <w:bookmarkStart w:id="26" w:name="_Toc164698407"/>
      <w:r>
        <w:lastRenderedPageBreak/>
        <w:t>Proposed Solutions</w:t>
      </w:r>
      <w:bookmarkEnd w:id="26"/>
    </w:p>
    <w:p w14:paraId="6907152C" w14:textId="4F39F73A" w:rsidR="00D41181" w:rsidRDefault="00D41181" w:rsidP="00D41181">
      <w:pPr>
        <w:pStyle w:val="BodyText"/>
      </w:pPr>
      <w:r w:rsidRPr="00D41181">
        <w:t>To address the identified needs of the Shire of Chittering, we propose two main pathways for developing our digital engagement tools. Each pathway offers unique advantages and aligns with our strategic objectives of enhancing community engagement and streamlining administrative processes.</w:t>
      </w:r>
    </w:p>
    <w:p w14:paraId="496565EF" w14:textId="6E617B90" w:rsidR="00D206CB" w:rsidRDefault="00D206CB" w:rsidP="00D206CB">
      <w:pPr>
        <w:pStyle w:val="Heading3"/>
      </w:pPr>
      <w:bookmarkStart w:id="27" w:name="_Toc164698408"/>
      <w:r>
        <w:t>Option 1: Upgrade Existing Xamarin and Flutter Apps</w:t>
      </w:r>
      <w:bookmarkEnd w:id="27"/>
    </w:p>
    <w:p w14:paraId="0C00FD26" w14:textId="2FE7C2E0" w:rsidR="00D206CB" w:rsidRDefault="00D206CB" w:rsidP="00D206CB">
      <w:pPr>
        <w:pStyle w:val="BodyText"/>
      </w:pPr>
      <w:r>
        <w:t>Given the existing infrastructure and familiarity within our team, we propose enhancing our current mobile applications developed with Xamarin and Flutter. This approach leverages the established base and user familiarity to integrate advanced functionalities such as:</w:t>
      </w:r>
    </w:p>
    <w:p w14:paraId="58BC9625" w14:textId="77777777" w:rsidR="00D206CB" w:rsidRDefault="00D206CB" w:rsidP="002701FA">
      <w:pPr>
        <w:pStyle w:val="BodyText"/>
        <w:numPr>
          <w:ilvl w:val="0"/>
          <w:numId w:val="22"/>
        </w:numPr>
      </w:pPr>
      <w:r>
        <w:t>Real-time Notifications: Implement push notification systems to alert residents about important community news and events instantly.</w:t>
      </w:r>
    </w:p>
    <w:p w14:paraId="17BB41AA" w14:textId="38C0D51D" w:rsidR="00D206CB" w:rsidRDefault="00D206CB" w:rsidP="002701FA">
      <w:pPr>
        <w:pStyle w:val="BodyText"/>
        <w:numPr>
          <w:ilvl w:val="0"/>
          <w:numId w:val="22"/>
        </w:numPr>
      </w:pPr>
      <w:r>
        <w:t>Integrated Payment Systems: Embed functionalities that allow residents to directly pay council rates and other fees through the app, ensuring convenience and improving transaction security.</w:t>
      </w:r>
    </w:p>
    <w:p w14:paraId="05D2DFBE" w14:textId="77777777" w:rsidR="00D206CB" w:rsidRDefault="00D206CB" w:rsidP="00D206CB">
      <w:pPr>
        <w:pStyle w:val="BodyText"/>
        <w:numPr>
          <w:ilvl w:val="0"/>
          <w:numId w:val="22"/>
        </w:numPr>
      </w:pPr>
      <w:r>
        <w:t>User Interface Improvements: Redesign the user interface to enhance user experience, making the apps more intuitive and accessible to a broader demographic.</w:t>
      </w:r>
    </w:p>
    <w:p w14:paraId="7B7B61ED" w14:textId="05DE2C5B" w:rsidR="00D206CB" w:rsidRPr="00D41181" w:rsidRDefault="00D206CB" w:rsidP="00D206CB">
      <w:pPr>
        <w:pStyle w:val="BodyText"/>
      </w:pPr>
      <w:r>
        <w:t>Advantages of this option include lower development costs and shorter deployment times, leveraging existing investments while providing significant improvements in functionality and user experience.</w:t>
      </w:r>
    </w:p>
    <w:p w14:paraId="15416E88" w14:textId="77777777" w:rsidR="00C87420" w:rsidRDefault="00C87420">
      <w:pPr>
        <w:rPr>
          <w:rFonts w:asciiTheme="majorHAnsi" w:eastAsiaTheme="majorEastAsia" w:hAnsiTheme="majorHAnsi" w:cstheme="majorBidi"/>
          <w:b/>
          <w:bCs/>
          <w:color w:val="A6B727" w:themeColor="accent1"/>
        </w:rPr>
      </w:pPr>
      <w:bookmarkStart w:id="28" w:name="progressive-web-app-pwa"/>
      <w:r>
        <w:br w:type="page"/>
      </w:r>
    </w:p>
    <w:p w14:paraId="6A8E8A42" w14:textId="7F0C485F" w:rsidR="00AD7808" w:rsidRDefault="006730A3">
      <w:pPr>
        <w:pStyle w:val="Heading3"/>
      </w:pPr>
      <w:bookmarkStart w:id="29" w:name="_Toc164698409"/>
      <w:r>
        <w:lastRenderedPageBreak/>
        <w:t>Option 2: Progressive Web App (PWA)</w:t>
      </w:r>
      <w:r w:rsidR="009A7069">
        <w:t xml:space="preserve"> Conversion</w:t>
      </w:r>
      <w:bookmarkEnd w:id="29"/>
    </w:p>
    <w:p w14:paraId="009948FC" w14:textId="12C49B69" w:rsidR="00A2514D" w:rsidRPr="00A2514D" w:rsidRDefault="00A2514D" w:rsidP="002822BF">
      <w:bookmarkStart w:id="30" w:name="impact-assessment"/>
      <w:bookmarkEnd w:id="25"/>
      <w:bookmarkEnd w:id="28"/>
      <w:r w:rsidRPr="00A2514D">
        <w:t xml:space="preserve">Building on our existing digital assets, we propose converting </w:t>
      </w:r>
      <w:r w:rsidR="006A0131" w:rsidRPr="00C87420">
        <w:t>the</w:t>
      </w:r>
      <w:r w:rsidRPr="00A2514D">
        <w:t xml:space="preserve"> website into a Progressive Web App (PWA) that functions seamlessly across all devices. This transformation will expand the website's capabilities to provide an app-like experience, including:</w:t>
      </w:r>
    </w:p>
    <w:p w14:paraId="13918B78" w14:textId="77777777" w:rsidR="00A2514D" w:rsidRPr="00A2514D" w:rsidRDefault="00A2514D" w:rsidP="002822BF">
      <w:r w:rsidRPr="00A2514D">
        <w:t>Mobile Notification Service: Implement a system that allows the sending of push notifications directly to users' devices, ensuring timely updates on community news and events.</w:t>
      </w:r>
    </w:p>
    <w:p w14:paraId="51A03C9B" w14:textId="77777777" w:rsidR="00A2514D" w:rsidRPr="00A2514D" w:rsidRDefault="00A2514D" w:rsidP="002822BF">
      <w:r w:rsidRPr="00A2514D">
        <w:t>Home Screen App Icon: Enable users to add the PWA icon to their home screens for quick and easy access, mimicking the functionality of native apps.</w:t>
      </w:r>
    </w:p>
    <w:p w14:paraId="0B41ECA0" w14:textId="77777777" w:rsidR="00A2514D" w:rsidRPr="00A2514D" w:rsidRDefault="00A2514D" w:rsidP="002822BF">
      <w:r w:rsidRPr="00A2514D">
        <w:t>This approach allows the Shire staff to continue their established workflows, such as updating information and events on the website, while ensuring that all updates are instantaneously reflected in the PWA. This strategy maintains the benefits of a traditional app while leveraging the broader accessibility of a web-based platform.</w:t>
      </w:r>
    </w:p>
    <w:p w14:paraId="7B1F7DE7" w14:textId="77777777" w:rsidR="00A2514D" w:rsidRPr="00C87420" w:rsidRDefault="00A2514D" w:rsidP="002822BF">
      <w:pPr>
        <w:rPr>
          <w:b/>
          <w:bCs/>
        </w:rPr>
      </w:pPr>
      <w:r w:rsidRPr="00C87420">
        <w:rPr>
          <w:b/>
          <w:bCs/>
        </w:rPr>
        <w:t>Implementation Options:</w:t>
      </w:r>
    </w:p>
    <w:p w14:paraId="071379B0" w14:textId="77777777" w:rsidR="00236CE9" w:rsidRPr="002822BF" w:rsidRDefault="00A2514D" w:rsidP="002822BF">
      <w:pPr>
        <w:pStyle w:val="ListParagraph"/>
        <w:numPr>
          <w:ilvl w:val="0"/>
          <w:numId w:val="28"/>
        </w:numPr>
        <w:rPr>
          <w:b/>
          <w:bCs/>
        </w:rPr>
      </w:pPr>
      <w:r w:rsidRPr="00236CE9">
        <w:t xml:space="preserve">Enhance Existing </w:t>
      </w:r>
      <w:r w:rsidR="00462F04" w:rsidRPr="00236CE9">
        <w:t>Website</w:t>
      </w:r>
      <w:r w:rsidRPr="00236CE9">
        <w:t>: Upgrade the existing website to include PWA features like offline capabilities, real-time notifications, and integrated payment systems. This enhancement would leverage the current digital infrastructure to improve user engagement and transaction security.</w:t>
      </w:r>
    </w:p>
    <w:p w14:paraId="7876A67F" w14:textId="16B68601" w:rsidR="00236CE9" w:rsidRPr="002822BF" w:rsidRDefault="002822BF" w:rsidP="002822BF">
      <w:pPr>
        <w:pStyle w:val="ListParagraph"/>
        <w:numPr>
          <w:ilvl w:val="1"/>
          <w:numId w:val="28"/>
        </w:numPr>
      </w:pPr>
      <w:r>
        <w:t xml:space="preserve">This approach </w:t>
      </w:r>
      <w:r w:rsidR="00C87420">
        <w:t xml:space="preserve">may </w:t>
      </w:r>
      <w:r>
        <w:t>rel</w:t>
      </w:r>
      <w:r w:rsidR="00C87420">
        <w:t>y</w:t>
      </w:r>
      <w:r w:rsidR="003C4538" w:rsidRPr="002822BF">
        <w:t xml:space="preserve"> </w:t>
      </w:r>
      <w:r w:rsidR="00682273" w:rsidRPr="002822BF">
        <w:t xml:space="preserve">on co-operation with </w:t>
      </w:r>
      <w:proofErr w:type="gramStart"/>
      <w:r w:rsidR="00682273" w:rsidRPr="002822BF">
        <w:t>current</w:t>
      </w:r>
      <w:proofErr w:type="gramEnd"/>
      <w:r w:rsidR="00682273" w:rsidRPr="002822BF">
        <w:t xml:space="preserve"> website</w:t>
      </w:r>
      <w:r w:rsidR="00C87420">
        <w:t xml:space="preserve"> CMS</w:t>
      </w:r>
      <w:r w:rsidR="00682273" w:rsidRPr="002822BF">
        <w:t xml:space="preserve"> </w:t>
      </w:r>
      <w:r w:rsidR="00655E9D" w:rsidRPr="002822BF">
        <w:t>vendor.</w:t>
      </w:r>
    </w:p>
    <w:p w14:paraId="623EF3DA" w14:textId="112FF92B" w:rsidR="00CF439B" w:rsidRPr="00236CE9" w:rsidRDefault="00A2514D" w:rsidP="002822BF">
      <w:pPr>
        <w:pStyle w:val="ListParagraph"/>
        <w:numPr>
          <w:ilvl w:val="0"/>
          <w:numId w:val="27"/>
        </w:numPr>
      </w:pPr>
      <w:r w:rsidRPr="00236CE9">
        <w:t>Develop New PWA: If enhancements to the existing website are deemed insufficient, we could also consider developing a brand-new PWA from scratch. This would be designed with the latest web technologies to ensure scalability, enhanced security, and superior user experience, supporting a wider array of community services and administrative functions.</w:t>
      </w:r>
      <w:r w:rsidR="00327C46" w:rsidRPr="00236CE9">
        <w:t xml:space="preserve"> </w:t>
      </w:r>
    </w:p>
    <w:p w14:paraId="6B3F1D90" w14:textId="13DC3E96" w:rsidR="00A44F2E" w:rsidRPr="002822BF" w:rsidRDefault="00BC0895" w:rsidP="002822BF">
      <w:pPr>
        <w:pStyle w:val="ListParagraph"/>
        <w:numPr>
          <w:ilvl w:val="0"/>
          <w:numId w:val="26"/>
        </w:numPr>
      </w:pPr>
      <w:r w:rsidRPr="002822BF">
        <w:t>This would</w:t>
      </w:r>
      <w:r w:rsidR="00313301" w:rsidRPr="002822BF">
        <w:t xml:space="preserve"> be a large task that requires </w:t>
      </w:r>
      <w:r w:rsidR="00287812" w:rsidRPr="002822BF">
        <w:t xml:space="preserve">the </w:t>
      </w:r>
      <w:r w:rsidR="00313301" w:rsidRPr="002822BF">
        <w:t xml:space="preserve">continued development by </w:t>
      </w:r>
      <w:proofErr w:type="gramStart"/>
      <w:r w:rsidR="00C43CFC" w:rsidRPr="002822BF">
        <w:t>shire</w:t>
      </w:r>
      <w:proofErr w:type="gramEnd"/>
      <w:r w:rsidR="00C43CFC" w:rsidRPr="002822BF">
        <w:t xml:space="preserve"> staff or contracted party.</w:t>
      </w:r>
    </w:p>
    <w:p w14:paraId="3AE5413C" w14:textId="7BF444F5" w:rsidR="00A2514D" w:rsidRPr="002822BF" w:rsidRDefault="00831490" w:rsidP="002822BF">
      <w:pPr>
        <w:pStyle w:val="ListParagraph"/>
        <w:numPr>
          <w:ilvl w:val="0"/>
          <w:numId w:val="26"/>
        </w:numPr>
      </w:pPr>
      <w:r w:rsidRPr="002822BF">
        <w:t>Potential e</w:t>
      </w:r>
      <w:r w:rsidR="00327C46" w:rsidRPr="002822BF">
        <w:t>xisting</w:t>
      </w:r>
      <w:r w:rsidRPr="002822BF">
        <w:t xml:space="preserve"> groundwork</w:t>
      </w:r>
      <w:r w:rsidR="00327C46" w:rsidRPr="002822BF">
        <w:t xml:space="preserve"> </w:t>
      </w:r>
      <w:r w:rsidR="00236CE9" w:rsidRPr="002822BF">
        <w:t xml:space="preserve">project </w:t>
      </w:r>
      <w:r w:rsidR="00327C46" w:rsidRPr="002822BF">
        <w:t xml:space="preserve">is available in the form of the WordPress solution </w:t>
      </w:r>
      <w:proofErr w:type="gramStart"/>
      <w:r w:rsidR="006B6D8F" w:rsidRPr="002822BF">
        <w:t>prepared</w:t>
      </w:r>
      <w:proofErr w:type="gramEnd"/>
      <w:r w:rsidR="006B6D8F" w:rsidRPr="002822BF">
        <w:t xml:space="preserve"> past TAFE students</w:t>
      </w:r>
      <w:r w:rsidR="00A51E51" w:rsidRPr="002822BF">
        <w:t>.</w:t>
      </w:r>
    </w:p>
    <w:p w14:paraId="0804626F" w14:textId="77777777" w:rsidR="00A2514D" w:rsidRPr="00A2514D" w:rsidRDefault="00A2514D" w:rsidP="002822BF">
      <w:r w:rsidRPr="00A2514D">
        <w:t xml:space="preserve">Advantages of this option include leveraging web technology to reduce development and maintenance costs compared to native </w:t>
      </w:r>
      <w:proofErr w:type="gramStart"/>
      <w:r w:rsidRPr="00A2514D">
        <w:t>apps, and</w:t>
      </w:r>
      <w:proofErr w:type="gramEnd"/>
      <w:r w:rsidRPr="00A2514D">
        <w:t xml:space="preserve"> providing a uniform experience for users across various platforms.</w:t>
      </w:r>
    </w:p>
    <w:p w14:paraId="6A8E8A4A" w14:textId="51D8354A" w:rsidR="00AD7808" w:rsidRDefault="00AF0E3B">
      <w:pPr>
        <w:pStyle w:val="Heading2"/>
      </w:pPr>
      <w:bookmarkStart w:id="31" w:name="_Toc164698410"/>
      <w:r>
        <w:lastRenderedPageBreak/>
        <w:t>Impact Assessment</w:t>
      </w:r>
      <w:bookmarkEnd w:id="31"/>
    </w:p>
    <w:p w14:paraId="6A8E8A4B" w14:textId="77777777" w:rsidR="00AD7808" w:rsidRDefault="00AF0E3B">
      <w:pPr>
        <w:pStyle w:val="Heading3"/>
      </w:pPr>
      <w:bookmarkStart w:id="32" w:name="_Toc164698411"/>
      <w:bookmarkStart w:id="33" w:name="business-impact"/>
      <w:r>
        <w:t>Business Impact</w:t>
      </w:r>
      <w:bookmarkEnd w:id="32"/>
    </w:p>
    <w:p w14:paraId="6A8E8A4C" w14:textId="77777777" w:rsidR="00AD7808" w:rsidRDefault="00AF0E3B">
      <w:pPr>
        <w:pStyle w:val="Compact"/>
        <w:numPr>
          <w:ilvl w:val="0"/>
          <w:numId w:val="14"/>
        </w:numPr>
      </w:pPr>
      <w:r>
        <w:t>Both solutions aim to reduce operational costs and improve service delivery, aligning with the Shire's business objectives.</w:t>
      </w:r>
    </w:p>
    <w:p w14:paraId="6A8E8A4D" w14:textId="77777777" w:rsidR="00AD7808" w:rsidRDefault="00AF0E3B">
      <w:pPr>
        <w:pStyle w:val="Heading3"/>
      </w:pPr>
      <w:bookmarkStart w:id="34" w:name="_Toc164698412"/>
      <w:bookmarkStart w:id="35" w:name="teams-implementation-capability"/>
      <w:bookmarkEnd w:id="33"/>
      <w:r>
        <w:t>Team's Implementation Capability</w:t>
      </w:r>
      <w:bookmarkEnd w:id="34"/>
    </w:p>
    <w:p w14:paraId="6A8E8A4E" w14:textId="77777777" w:rsidR="00AD7808" w:rsidRDefault="00AF0E3B">
      <w:pPr>
        <w:pStyle w:val="Compact"/>
        <w:numPr>
          <w:ilvl w:val="0"/>
          <w:numId w:val="15"/>
        </w:numPr>
      </w:pPr>
      <w:r>
        <w:t xml:space="preserve">The current team has experience with Xamarin and Flutter, which facilitates enhancements to existing apps. Developing a new PWA will require additional training and </w:t>
      </w:r>
      <w:proofErr w:type="gramStart"/>
      <w:r>
        <w:t>resources, but</w:t>
      </w:r>
      <w:proofErr w:type="gramEnd"/>
      <w:r>
        <w:t xml:space="preserve"> offers long-term benefits through flexibility and control.</w:t>
      </w:r>
    </w:p>
    <w:p w14:paraId="6A8E8A4F" w14:textId="77777777" w:rsidR="00AD7808" w:rsidRDefault="00AF0E3B">
      <w:pPr>
        <w:pStyle w:val="Heading3"/>
      </w:pPr>
      <w:bookmarkStart w:id="36" w:name="_Toc164698413"/>
      <w:bookmarkStart w:id="37" w:name="project-effectiveness"/>
      <w:bookmarkEnd w:id="35"/>
      <w:r>
        <w:t>Project Effectiveness</w:t>
      </w:r>
      <w:bookmarkEnd w:id="36"/>
    </w:p>
    <w:p w14:paraId="6A8E8A50" w14:textId="77777777" w:rsidR="00AD7808" w:rsidRDefault="00AF0E3B">
      <w:pPr>
        <w:pStyle w:val="Compact"/>
        <w:numPr>
          <w:ilvl w:val="0"/>
          <w:numId w:val="16"/>
        </w:numPr>
      </w:pPr>
      <w:r>
        <w:t>Enhancing existing apps can provide quick improvements with minimal disruption. A new PWA would be a longer-term investment but offers greater potential for customization and scalability.</w:t>
      </w:r>
    </w:p>
    <w:p w14:paraId="6A8E8A51" w14:textId="77777777" w:rsidR="00AD7808" w:rsidRDefault="00AF0E3B">
      <w:pPr>
        <w:pStyle w:val="Heading3"/>
      </w:pPr>
      <w:bookmarkStart w:id="38" w:name="_Toc164698414"/>
      <w:bookmarkStart w:id="39" w:name="industry-standards-and-practices"/>
      <w:bookmarkEnd w:id="37"/>
      <w:r>
        <w:t>Industry Standards and Practices</w:t>
      </w:r>
      <w:bookmarkEnd w:id="38"/>
    </w:p>
    <w:p w14:paraId="6A8E8A52" w14:textId="77777777" w:rsidR="00AD7808" w:rsidRDefault="00AF0E3B">
      <w:pPr>
        <w:pStyle w:val="Compact"/>
        <w:numPr>
          <w:ilvl w:val="0"/>
          <w:numId w:val="17"/>
        </w:numPr>
      </w:pPr>
      <w:r>
        <w:t>Both options adhere to modern web and mobile development standards, ensuring the solutions are robust and sustainable.</w:t>
      </w:r>
    </w:p>
    <w:p w14:paraId="3AB4EF4D" w14:textId="77777777" w:rsidR="00FC7057" w:rsidRDefault="00FC7057">
      <w:pPr>
        <w:rPr>
          <w:rFonts w:asciiTheme="majorHAnsi" w:eastAsiaTheme="majorEastAsia" w:hAnsiTheme="majorHAnsi" w:cstheme="majorBidi"/>
          <w:b/>
          <w:bCs/>
          <w:color w:val="A6B727" w:themeColor="accent1"/>
          <w:sz w:val="28"/>
          <w:szCs w:val="28"/>
        </w:rPr>
      </w:pPr>
      <w:bookmarkStart w:id="40" w:name="cost-analysis-and-funding"/>
      <w:bookmarkEnd w:id="30"/>
      <w:bookmarkEnd w:id="39"/>
      <w:r>
        <w:br w:type="page"/>
      </w:r>
    </w:p>
    <w:p w14:paraId="6A8E8A53" w14:textId="717BF00C" w:rsidR="00AD7808" w:rsidRDefault="00AF0E3B" w:rsidP="008969D1">
      <w:pPr>
        <w:pStyle w:val="Heading2"/>
        <w:spacing w:after="240"/>
      </w:pPr>
      <w:bookmarkStart w:id="41" w:name="_Toc164698415"/>
      <w:r>
        <w:lastRenderedPageBreak/>
        <w:t>Cost Analysis and Funding</w:t>
      </w:r>
      <w:bookmarkEnd w:id="41"/>
    </w:p>
    <w:p w14:paraId="25BEB34B" w14:textId="77777777" w:rsidR="005A7E1F" w:rsidRDefault="00D10B30" w:rsidP="002822BF">
      <w:pPr>
        <w:rPr>
          <w:b/>
          <w:bCs/>
        </w:rPr>
      </w:pPr>
      <w:bookmarkStart w:id="42" w:name="project-timeline"/>
      <w:bookmarkEnd w:id="40"/>
      <w:r w:rsidRPr="00D10B30">
        <w:t xml:space="preserve">While a detailed budget has not yet been fully developed, preliminary analysis suggests substantial potential for cost savings and efficiency improvements. </w:t>
      </w:r>
      <w:r w:rsidR="008704A1" w:rsidRPr="002822BF">
        <w:t>The</w:t>
      </w:r>
      <w:r w:rsidRPr="00D10B30">
        <w:t xml:space="preserve"> partnership with North Metropolitan TAFE provides valuable resources and expertise at no cost to the Shire, presenting a significant advantage. </w:t>
      </w:r>
    </w:p>
    <w:p w14:paraId="1AD16B20" w14:textId="47D732A5" w:rsidR="00D10B30" w:rsidRDefault="00D10B30" w:rsidP="002822BF">
      <w:pPr>
        <w:rPr>
          <w:b/>
          <w:bCs/>
        </w:rPr>
      </w:pPr>
      <w:r w:rsidRPr="00D10B30">
        <w:t>Additionally, transitioning from the traditional SMS notification system, which currently costs approximately $1,500 per broadcast via the Telstra Integrated Messaging Service, to a more cost-effective solution like Firebase notifications—which are free, subject to quotas and limits—can substantially reduce communication costs. We are actively exploring various funding options, including grants and strategic partnerships, to support the financial aspects of the project's development, implementation, and ongoing maintenance.</w:t>
      </w:r>
    </w:p>
    <w:p w14:paraId="6A8E8A55" w14:textId="2D907B28" w:rsidR="00AD7808" w:rsidRDefault="00AF0E3B">
      <w:pPr>
        <w:pStyle w:val="Heading2"/>
      </w:pPr>
      <w:bookmarkStart w:id="43" w:name="_Toc164698416"/>
      <w:r>
        <w:t>Project Timeline</w:t>
      </w:r>
      <w:bookmarkEnd w:id="43"/>
    </w:p>
    <w:p w14:paraId="6A8E8A56" w14:textId="77777777" w:rsidR="00AD7808" w:rsidRDefault="00AF0E3B">
      <w:pPr>
        <w:pStyle w:val="FirstParagraph"/>
      </w:pPr>
      <w:r>
        <w:t>This project will be completed in two stages across 2024.</w:t>
      </w:r>
    </w:p>
    <w:p w14:paraId="6A8E8A57" w14:textId="77777777" w:rsidR="00AD7808" w:rsidRDefault="00AF0E3B">
      <w:pPr>
        <w:pStyle w:val="Heading3"/>
      </w:pPr>
      <w:bookmarkStart w:id="44" w:name="_Toc164698417"/>
      <w:bookmarkStart w:id="45" w:name="stage-1"/>
      <w:r>
        <w:t>Stage 1</w:t>
      </w:r>
      <w:bookmarkEnd w:id="44"/>
    </w:p>
    <w:p w14:paraId="6A8E8A58" w14:textId="77777777" w:rsidR="00AD7808" w:rsidRDefault="00AF0E3B">
      <w:pPr>
        <w:pStyle w:val="FirstParagraph"/>
      </w:pPr>
      <w:r>
        <w:t>The first stage will be research and planning.</w:t>
      </w:r>
    </w:p>
    <w:p w14:paraId="6A8E8A59" w14:textId="77777777" w:rsidR="00AD7808" w:rsidRDefault="00AF0E3B">
      <w:pPr>
        <w:pStyle w:val="Compact"/>
        <w:numPr>
          <w:ilvl w:val="0"/>
          <w:numId w:val="18"/>
        </w:numPr>
      </w:pPr>
      <w:r>
        <w:t>Preparing this solution report, action plan, feedback and review with Shire and relevant stake holders.</w:t>
      </w:r>
    </w:p>
    <w:p w14:paraId="6A8E8A5A" w14:textId="77777777" w:rsidR="00AD7808" w:rsidRDefault="00AF0E3B">
      <w:pPr>
        <w:pStyle w:val="Heading3"/>
      </w:pPr>
      <w:bookmarkStart w:id="46" w:name="_Toc164698418"/>
      <w:bookmarkStart w:id="47" w:name="stage-2"/>
      <w:bookmarkEnd w:id="45"/>
      <w:r>
        <w:t>Stage 2</w:t>
      </w:r>
      <w:bookmarkEnd w:id="46"/>
    </w:p>
    <w:p w14:paraId="6A8E8A5B" w14:textId="77777777" w:rsidR="00AD7808" w:rsidRDefault="00AF0E3B">
      <w:pPr>
        <w:pStyle w:val="FirstParagraph"/>
      </w:pPr>
      <w:r>
        <w:t>The second stage will be development and testing. This will begin in the second semester of 2024. A timeline and action plan will be provided before this commences.</w:t>
      </w:r>
    </w:p>
    <w:p w14:paraId="0AEB929F" w14:textId="77777777" w:rsidR="00FC7057" w:rsidRDefault="00FC7057">
      <w:pPr>
        <w:rPr>
          <w:rFonts w:asciiTheme="majorHAnsi" w:eastAsiaTheme="majorEastAsia" w:hAnsiTheme="majorHAnsi" w:cstheme="majorBidi"/>
          <w:b/>
          <w:bCs/>
          <w:color w:val="A6B727" w:themeColor="accent1"/>
          <w:sz w:val="28"/>
          <w:szCs w:val="28"/>
        </w:rPr>
      </w:pPr>
      <w:bookmarkStart w:id="48" w:name="conclusion-and-recommendation"/>
      <w:bookmarkEnd w:id="42"/>
      <w:bookmarkEnd w:id="47"/>
      <w:r>
        <w:br w:type="page"/>
      </w:r>
    </w:p>
    <w:p w14:paraId="6A8E8A5C" w14:textId="6D0C4623" w:rsidR="00AD7808" w:rsidRDefault="00AF0E3B" w:rsidP="008969D1">
      <w:pPr>
        <w:pStyle w:val="Heading2"/>
        <w:spacing w:after="240"/>
      </w:pPr>
      <w:bookmarkStart w:id="49" w:name="_Toc164698419"/>
      <w:r>
        <w:lastRenderedPageBreak/>
        <w:t>Conclusion and Recommendation</w:t>
      </w:r>
      <w:bookmarkEnd w:id="49"/>
    </w:p>
    <w:p w14:paraId="2FA73EAC" w14:textId="77777777" w:rsidR="00CF7AC6" w:rsidRDefault="00CF7AC6" w:rsidP="008969D1">
      <w:pPr>
        <w:rPr>
          <w:b/>
          <w:bCs/>
        </w:rPr>
      </w:pPr>
      <w:bookmarkStart w:id="50" w:name="sign-off"/>
      <w:bookmarkEnd w:id="48"/>
      <w:r w:rsidRPr="00CF7AC6">
        <w:t>After thorough evaluation of the different technological approaches to enhance the Shire of Chittering's digital engagement tools, we recommend expanding the existing mobile applications. This strategy capitalizes on the familiarity and existing infrastructure of the current Xamarin and Flutter apps, which can be cost-effectively enhanced to include critical new features like real-time notifications and integrated payment functionalities. This approach not only aligns with our strategic objectives but also offers a pragmatic balance of cost, ease of implementation, and rapid deployment, ensuring immediate improvements and long-term scalability. We will proceed with the detailed planning and development of these enhancements, continuously engaging with community feedback to tailor our solutions to meet their evolving needs.</w:t>
      </w:r>
    </w:p>
    <w:p w14:paraId="6A8E8A5E" w14:textId="147034D3" w:rsidR="00AD7808" w:rsidRDefault="00AF0E3B">
      <w:pPr>
        <w:pStyle w:val="Heading2"/>
      </w:pPr>
      <w:bookmarkStart w:id="51" w:name="_Toc164698420"/>
      <w:r>
        <w:t>Sign-</w:t>
      </w:r>
      <w:proofErr w:type="gramStart"/>
      <w:r>
        <w:t>off</w:t>
      </w:r>
      <w:bookmarkEnd w:id="51"/>
      <w:proofErr w:type="gramEnd"/>
    </w:p>
    <w:p w14:paraId="6A8E8A61" w14:textId="6E85F7C5" w:rsidR="00AD7808" w:rsidRPr="00F95AD4" w:rsidRDefault="00AF0E3B" w:rsidP="00F95AD4">
      <w:pPr>
        <w:pStyle w:val="FirstParagraph"/>
      </w:pPr>
      <w:r>
        <w:t>This document is pending approval from the project supervisor, ensuring all aspects of the project align with all party's organizational goals and capabilities.</w:t>
      </w:r>
      <w:bookmarkEnd w:id="1"/>
      <w:bookmarkEnd w:id="50"/>
    </w:p>
    <w:sectPr w:rsidR="00AD7808" w:rsidRPr="00F95AD4" w:rsidSect="002C398A">
      <w:headerReference w:type="default" r:id="rId9"/>
      <w:footerReference w:type="default" r:id="rId10"/>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C411D" w14:textId="77777777" w:rsidR="002C398A" w:rsidRDefault="002C398A" w:rsidP="00AB673D">
      <w:pPr>
        <w:spacing w:after="0" w:line="240" w:lineRule="auto"/>
      </w:pPr>
      <w:r>
        <w:separator/>
      </w:r>
    </w:p>
  </w:endnote>
  <w:endnote w:type="continuationSeparator" w:id="0">
    <w:p w14:paraId="1F4955F6" w14:textId="77777777" w:rsidR="002C398A" w:rsidRDefault="002C398A" w:rsidP="00AB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0E008" w14:textId="77777777" w:rsidR="00AB673D" w:rsidRDefault="00AB673D">
    <w:pPr>
      <w:pStyle w:val="Footer"/>
      <w:jc w:val="center"/>
      <w:rPr>
        <w:color w:val="A6B727" w:themeColor="accent1"/>
      </w:rPr>
    </w:pPr>
    <w:r>
      <w:rPr>
        <w:color w:val="A6B727" w:themeColor="accent1"/>
      </w:rPr>
      <w:t xml:space="preserve">Page </w:t>
    </w:r>
    <w:r>
      <w:rPr>
        <w:color w:val="A6B727" w:themeColor="accent1"/>
      </w:rPr>
      <w:fldChar w:fldCharType="begin"/>
    </w:r>
    <w:r>
      <w:rPr>
        <w:color w:val="A6B727" w:themeColor="accent1"/>
      </w:rPr>
      <w:instrText xml:space="preserve"> PAGE  \* Arabic  \* MERGEFORMAT </w:instrText>
    </w:r>
    <w:r>
      <w:rPr>
        <w:color w:val="A6B727" w:themeColor="accent1"/>
      </w:rPr>
      <w:fldChar w:fldCharType="separate"/>
    </w:r>
    <w:r>
      <w:rPr>
        <w:noProof/>
        <w:color w:val="A6B727" w:themeColor="accent1"/>
      </w:rPr>
      <w:t>2</w:t>
    </w:r>
    <w:r>
      <w:rPr>
        <w:color w:val="A6B727" w:themeColor="accent1"/>
      </w:rPr>
      <w:fldChar w:fldCharType="end"/>
    </w:r>
    <w:r>
      <w:rPr>
        <w:color w:val="A6B727" w:themeColor="accent1"/>
      </w:rPr>
      <w:t xml:space="preserve"> of </w:t>
    </w:r>
    <w:r>
      <w:rPr>
        <w:color w:val="A6B727" w:themeColor="accent1"/>
      </w:rPr>
      <w:fldChar w:fldCharType="begin"/>
    </w:r>
    <w:r>
      <w:rPr>
        <w:color w:val="A6B727" w:themeColor="accent1"/>
      </w:rPr>
      <w:instrText xml:space="preserve"> NUMPAGES  \* Arabic  \* MERGEFORMAT </w:instrText>
    </w:r>
    <w:r>
      <w:rPr>
        <w:color w:val="A6B727" w:themeColor="accent1"/>
      </w:rPr>
      <w:fldChar w:fldCharType="separate"/>
    </w:r>
    <w:r>
      <w:rPr>
        <w:noProof/>
        <w:color w:val="A6B727" w:themeColor="accent1"/>
      </w:rPr>
      <w:t>2</w:t>
    </w:r>
    <w:r>
      <w:rPr>
        <w:color w:val="A6B727" w:themeColor="accent1"/>
      </w:rPr>
      <w:fldChar w:fldCharType="end"/>
    </w:r>
  </w:p>
  <w:p w14:paraId="4F760956" w14:textId="77777777" w:rsidR="00AB673D" w:rsidRDefault="00AB6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984B1" w14:textId="77777777" w:rsidR="002C398A" w:rsidRDefault="002C398A" w:rsidP="00AB673D">
      <w:pPr>
        <w:spacing w:after="0" w:line="240" w:lineRule="auto"/>
      </w:pPr>
      <w:r>
        <w:separator/>
      </w:r>
    </w:p>
  </w:footnote>
  <w:footnote w:type="continuationSeparator" w:id="0">
    <w:p w14:paraId="4E383A3B" w14:textId="77777777" w:rsidR="002C398A" w:rsidRDefault="002C398A" w:rsidP="00AB6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E8672" w14:textId="48A2600F" w:rsidR="001558A5" w:rsidRDefault="00000000">
    <w:pPr>
      <w:pBdr>
        <w:left w:val="single" w:sz="12" w:space="11" w:color="A6B727" w:themeColor="accent1"/>
      </w:pBdr>
      <w:tabs>
        <w:tab w:val="left" w:pos="3620"/>
        <w:tab w:val="left" w:pos="3964"/>
      </w:tabs>
      <w:spacing w:after="0"/>
      <w:rPr>
        <w:rFonts w:asciiTheme="majorHAnsi" w:eastAsiaTheme="majorEastAsia" w:hAnsiTheme="majorHAnsi" w:cstheme="majorBidi"/>
        <w:color w:val="7B881D" w:themeColor="accent1" w:themeShade="BF"/>
        <w:sz w:val="26"/>
        <w:szCs w:val="26"/>
      </w:rPr>
    </w:pPr>
    <w:sdt>
      <w:sdtPr>
        <w:rPr>
          <w:rFonts w:asciiTheme="majorHAnsi" w:eastAsiaTheme="majorEastAsia" w:hAnsiTheme="majorHAnsi" w:cstheme="majorBidi"/>
          <w:color w:val="7B881D" w:themeColor="accent1" w:themeShade="BF"/>
          <w:sz w:val="26"/>
          <w:szCs w:val="26"/>
        </w:rPr>
        <w:alias w:val="Title"/>
        <w:tag w:val=""/>
        <w:id w:val="-932208079"/>
        <w:placeholder>
          <w:docPart w:val="B13ABB594FEE4C159FBF74B6681508D0"/>
        </w:placeholder>
        <w:dataBinding w:prefixMappings="xmlns:ns0='http://purl.org/dc/elements/1.1/' xmlns:ns1='http://schemas.openxmlformats.org/package/2006/metadata/core-properties' " w:xpath="/ns1:coreProperties[1]/ns0:title[1]" w:storeItemID="{6C3C8BC8-F283-45AE-878A-BAB7291924A1}"/>
        <w:text/>
      </w:sdtPr>
      <w:sdtContent>
        <w:r w:rsidR="00453A2B">
          <w:rPr>
            <w:rFonts w:asciiTheme="majorHAnsi" w:eastAsiaTheme="majorEastAsia" w:hAnsiTheme="majorHAnsi" w:cstheme="majorBidi"/>
            <w:color w:val="7B881D" w:themeColor="accent1" w:themeShade="BF"/>
            <w:sz w:val="26"/>
            <w:szCs w:val="26"/>
          </w:rPr>
          <w:t>Shire of Chittering Client Project Solution Report 2024</w:t>
        </w:r>
      </w:sdtContent>
    </w:sdt>
  </w:p>
  <w:p w14:paraId="5FF2E513" w14:textId="77777777" w:rsidR="00AB673D" w:rsidRDefault="00AB6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29E18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EA28E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8416450"/>
    <w:multiLevelType w:val="hybridMultilevel"/>
    <w:tmpl w:val="21343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F805A1"/>
    <w:multiLevelType w:val="hybridMultilevel"/>
    <w:tmpl w:val="4ED01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6949A4"/>
    <w:multiLevelType w:val="hybridMultilevel"/>
    <w:tmpl w:val="D38EA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9A3843"/>
    <w:multiLevelType w:val="hybridMultilevel"/>
    <w:tmpl w:val="291C9F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C9A18B6"/>
    <w:multiLevelType w:val="hybridMultilevel"/>
    <w:tmpl w:val="65560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5B0926"/>
    <w:multiLevelType w:val="hybridMultilevel"/>
    <w:tmpl w:val="5608E3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F1700B"/>
    <w:multiLevelType w:val="hybridMultilevel"/>
    <w:tmpl w:val="34761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551F8A"/>
    <w:multiLevelType w:val="hybridMultilevel"/>
    <w:tmpl w:val="689EE1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63494A"/>
    <w:multiLevelType w:val="hybridMultilevel"/>
    <w:tmpl w:val="AB78B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6E53DF"/>
    <w:multiLevelType w:val="hybridMultilevel"/>
    <w:tmpl w:val="5B764E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15922369">
    <w:abstractNumId w:val="0"/>
  </w:num>
  <w:num w:numId="2" w16cid:durableId="1692678753">
    <w:abstractNumId w:val="1"/>
  </w:num>
  <w:num w:numId="3" w16cid:durableId="1899972406">
    <w:abstractNumId w:val="1"/>
  </w:num>
  <w:num w:numId="4" w16cid:durableId="59446660">
    <w:abstractNumId w:val="1"/>
  </w:num>
  <w:num w:numId="5" w16cid:durableId="1533811053">
    <w:abstractNumId w:val="1"/>
  </w:num>
  <w:num w:numId="6" w16cid:durableId="1251935188">
    <w:abstractNumId w:val="1"/>
  </w:num>
  <w:num w:numId="7" w16cid:durableId="1579098900">
    <w:abstractNumId w:val="1"/>
  </w:num>
  <w:num w:numId="8" w16cid:durableId="1151022357">
    <w:abstractNumId w:val="1"/>
  </w:num>
  <w:num w:numId="9" w16cid:durableId="1137066249">
    <w:abstractNumId w:val="1"/>
  </w:num>
  <w:num w:numId="10" w16cid:durableId="1093474402">
    <w:abstractNumId w:val="1"/>
  </w:num>
  <w:num w:numId="11" w16cid:durableId="257756347">
    <w:abstractNumId w:val="1"/>
  </w:num>
  <w:num w:numId="12" w16cid:durableId="1727874428">
    <w:abstractNumId w:val="1"/>
  </w:num>
  <w:num w:numId="13" w16cid:durableId="879125052">
    <w:abstractNumId w:val="1"/>
  </w:num>
  <w:num w:numId="14" w16cid:durableId="670907915">
    <w:abstractNumId w:val="1"/>
  </w:num>
  <w:num w:numId="15" w16cid:durableId="844130642">
    <w:abstractNumId w:val="1"/>
  </w:num>
  <w:num w:numId="16" w16cid:durableId="1314143570">
    <w:abstractNumId w:val="1"/>
  </w:num>
  <w:num w:numId="17" w16cid:durableId="1672444279">
    <w:abstractNumId w:val="1"/>
  </w:num>
  <w:num w:numId="18" w16cid:durableId="2007593250">
    <w:abstractNumId w:val="1"/>
  </w:num>
  <w:num w:numId="19" w16cid:durableId="1217740946">
    <w:abstractNumId w:val="8"/>
  </w:num>
  <w:num w:numId="20" w16cid:durableId="1441100047">
    <w:abstractNumId w:val="11"/>
  </w:num>
  <w:num w:numId="21" w16cid:durableId="210576226">
    <w:abstractNumId w:val="4"/>
  </w:num>
  <w:num w:numId="22" w16cid:durableId="8534463">
    <w:abstractNumId w:val="3"/>
  </w:num>
  <w:num w:numId="23" w16cid:durableId="1269508855">
    <w:abstractNumId w:val="2"/>
  </w:num>
  <w:num w:numId="24" w16cid:durableId="2051226533">
    <w:abstractNumId w:val="9"/>
  </w:num>
  <w:num w:numId="25" w16cid:durableId="771896387">
    <w:abstractNumId w:val="6"/>
  </w:num>
  <w:num w:numId="26" w16cid:durableId="948967800">
    <w:abstractNumId w:val="5"/>
  </w:num>
  <w:num w:numId="27" w16cid:durableId="471407984">
    <w:abstractNumId w:val="10"/>
  </w:num>
  <w:num w:numId="28" w16cid:durableId="1429695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7808"/>
    <w:rsid w:val="0006063D"/>
    <w:rsid w:val="00066800"/>
    <w:rsid w:val="00105A5F"/>
    <w:rsid w:val="001558A5"/>
    <w:rsid w:val="00197FF4"/>
    <w:rsid w:val="001A6093"/>
    <w:rsid w:val="001E3E3A"/>
    <w:rsid w:val="00236CE9"/>
    <w:rsid w:val="002822BF"/>
    <w:rsid w:val="0028584F"/>
    <w:rsid w:val="00287812"/>
    <w:rsid w:val="002935A0"/>
    <w:rsid w:val="002B7A5F"/>
    <w:rsid w:val="002C398A"/>
    <w:rsid w:val="00303352"/>
    <w:rsid w:val="00313301"/>
    <w:rsid w:val="00327C46"/>
    <w:rsid w:val="00327EE7"/>
    <w:rsid w:val="00365022"/>
    <w:rsid w:val="00374909"/>
    <w:rsid w:val="003B58F2"/>
    <w:rsid w:val="003C4538"/>
    <w:rsid w:val="003E43BB"/>
    <w:rsid w:val="003E46A8"/>
    <w:rsid w:val="00412186"/>
    <w:rsid w:val="00453A2B"/>
    <w:rsid w:val="00462F04"/>
    <w:rsid w:val="00481043"/>
    <w:rsid w:val="005005AB"/>
    <w:rsid w:val="005862C5"/>
    <w:rsid w:val="00596CCB"/>
    <w:rsid w:val="005A7E1F"/>
    <w:rsid w:val="005B3D31"/>
    <w:rsid w:val="005B59AE"/>
    <w:rsid w:val="005F2288"/>
    <w:rsid w:val="006275D6"/>
    <w:rsid w:val="006508D7"/>
    <w:rsid w:val="00655E9D"/>
    <w:rsid w:val="006730A3"/>
    <w:rsid w:val="00682273"/>
    <w:rsid w:val="006A0131"/>
    <w:rsid w:val="006B6D8F"/>
    <w:rsid w:val="006E260D"/>
    <w:rsid w:val="006E669D"/>
    <w:rsid w:val="0078349E"/>
    <w:rsid w:val="007C2A53"/>
    <w:rsid w:val="00802582"/>
    <w:rsid w:val="00831490"/>
    <w:rsid w:val="008401A9"/>
    <w:rsid w:val="008704A1"/>
    <w:rsid w:val="008969D1"/>
    <w:rsid w:val="008C74CF"/>
    <w:rsid w:val="00931285"/>
    <w:rsid w:val="0095464F"/>
    <w:rsid w:val="00980827"/>
    <w:rsid w:val="0099127A"/>
    <w:rsid w:val="009A7069"/>
    <w:rsid w:val="00A2514D"/>
    <w:rsid w:val="00A33FFC"/>
    <w:rsid w:val="00A40261"/>
    <w:rsid w:val="00A44F2E"/>
    <w:rsid w:val="00A51E51"/>
    <w:rsid w:val="00A73767"/>
    <w:rsid w:val="00A83139"/>
    <w:rsid w:val="00A83A6F"/>
    <w:rsid w:val="00AA53E5"/>
    <w:rsid w:val="00AA71E6"/>
    <w:rsid w:val="00AB673D"/>
    <w:rsid w:val="00AD7808"/>
    <w:rsid w:val="00AF0E3B"/>
    <w:rsid w:val="00AF3A3A"/>
    <w:rsid w:val="00B00ECF"/>
    <w:rsid w:val="00B35877"/>
    <w:rsid w:val="00B6312F"/>
    <w:rsid w:val="00BB1B6B"/>
    <w:rsid w:val="00BC0895"/>
    <w:rsid w:val="00BF721C"/>
    <w:rsid w:val="00C013A5"/>
    <w:rsid w:val="00C43CFC"/>
    <w:rsid w:val="00C64691"/>
    <w:rsid w:val="00C66909"/>
    <w:rsid w:val="00C87420"/>
    <w:rsid w:val="00CD6A29"/>
    <w:rsid w:val="00CE43F2"/>
    <w:rsid w:val="00CF086F"/>
    <w:rsid w:val="00CF439B"/>
    <w:rsid w:val="00CF7AC6"/>
    <w:rsid w:val="00D10B30"/>
    <w:rsid w:val="00D206CB"/>
    <w:rsid w:val="00D41181"/>
    <w:rsid w:val="00D5385A"/>
    <w:rsid w:val="00D65DEE"/>
    <w:rsid w:val="00D8606C"/>
    <w:rsid w:val="00DA6459"/>
    <w:rsid w:val="00DB6BEE"/>
    <w:rsid w:val="00DF15DE"/>
    <w:rsid w:val="00E068E4"/>
    <w:rsid w:val="00E212CD"/>
    <w:rsid w:val="00E36BBA"/>
    <w:rsid w:val="00E64DC1"/>
    <w:rsid w:val="00E807C3"/>
    <w:rsid w:val="00F07FA1"/>
    <w:rsid w:val="00F15E12"/>
    <w:rsid w:val="00F37DFD"/>
    <w:rsid w:val="00F958F3"/>
    <w:rsid w:val="00F95AD4"/>
    <w:rsid w:val="00FA2314"/>
    <w:rsid w:val="00FC7057"/>
    <w:rsid w:val="00FF0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89F9"/>
  <w15:docId w15:val="{EE5FB6CD-D8F8-49D6-8181-0AFEA7CA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5877"/>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A6B727"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A6B727"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A6B727"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A6B727"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A6B727"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A6B727"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A6B727"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A6B727"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A6B72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75811B"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A6B727"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7B881D"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013A5"/>
    <w:pPr>
      <w:spacing w:after="0"/>
    </w:pPr>
    <w:rPr>
      <w:rFonts w:eastAsiaTheme="minorEastAsia"/>
      <w:sz w:val="22"/>
      <w:szCs w:val="22"/>
    </w:rPr>
  </w:style>
  <w:style w:type="character" w:customStyle="1" w:styleId="NoSpacingChar">
    <w:name w:val="No Spacing Char"/>
    <w:basedOn w:val="DefaultParagraphFont"/>
    <w:link w:val="NoSpacing"/>
    <w:uiPriority w:val="1"/>
    <w:rsid w:val="00C013A5"/>
    <w:rPr>
      <w:rFonts w:eastAsiaTheme="minorEastAsia"/>
      <w:sz w:val="22"/>
      <w:szCs w:val="22"/>
    </w:rPr>
  </w:style>
  <w:style w:type="paragraph" w:styleId="TOC2">
    <w:name w:val="toc 2"/>
    <w:basedOn w:val="Normal"/>
    <w:next w:val="Normal"/>
    <w:autoRedefine/>
    <w:uiPriority w:val="39"/>
    <w:rsid w:val="008C74CF"/>
    <w:pPr>
      <w:spacing w:after="100"/>
      <w:ind w:left="240"/>
    </w:pPr>
  </w:style>
  <w:style w:type="paragraph" w:styleId="TOC3">
    <w:name w:val="toc 3"/>
    <w:basedOn w:val="Normal"/>
    <w:next w:val="Normal"/>
    <w:autoRedefine/>
    <w:uiPriority w:val="39"/>
    <w:rsid w:val="008C74CF"/>
    <w:pPr>
      <w:spacing w:after="100"/>
      <w:ind w:left="480"/>
    </w:pPr>
  </w:style>
  <w:style w:type="character" w:customStyle="1" w:styleId="Heading3Char">
    <w:name w:val="Heading 3 Char"/>
    <w:basedOn w:val="DefaultParagraphFont"/>
    <w:link w:val="Heading3"/>
    <w:uiPriority w:val="9"/>
    <w:rsid w:val="00E36BBA"/>
    <w:rPr>
      <w:rFonts w:asciiTheme="majorHAnsi" w:eastAsiaTheme="majorEastAsia" w:hAnsiTheme="majorHAnsi" w:cstheme="majorBidi"/>
      <w:b/>
      <w:bCs/>
      <w:color w:val="A6B727" w:themeColor="accent1"/>
    </w:rPr>
  </w:style>
  <w:style w:type="paragraph" w:styleId="ListParagraph">
    <w:name w:val="List Paragraph"/>
    <w:basedOn w:val="Normal"/>
    <w:rsid w:val="002822BF"/>
    <w:pPr>
      <w:ind w:left="720"/>
      <w:contextualSpacing/>
    </w:pPr>
  </w:style>
  <w:style w:type="paragraph" w:styleId="Header">
    <w:name w:val="header"/>
    <w:basedOn w:val="Normal"/>
    <w:link w:val="HeaderChar"/>
    <w:rsid w:val="00AB673D"/>
    <w:pPr>
      <w:tabs>
        <w:tab w:val="center" w:pos="4513"/>
        <w:tab w:val="right" w:pos="9026"/>
      </w:tabs>
      <w:spacing w:after="0" w:line="240" w:lineRule="auto"/>
    </w:pPr>
  </w:style>
  <w:style w:type="character" w:customStyle="1" w:styleId="HeaderChar">
    <w:name w:val="Header Char"/>
    <w:basedOn w:val="DefaultParagraphFont"/>
    <w:link w:val="Header"/>
    <w:rsid w:val="00AB673D"/>
  </w:style>
  <w:style w:type="paragraph" w:styleId="Footer">
    <w:name w:val="footer"/>
    <w:basedOn w:val="Normal"/>
    <w:link w:val="FooterChar"/>
    <w:uiPriority w:val="99"/>
    <w:rsid w:val="00AB6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3300">
      <w:bodyDiv w:val="1"/>
      <w:marLeft w:val="0"/>
      <w:marRight w:val="0"/>
      <w:marTop w:val="0"/>
      <w:marBottom w:val="0"/>
      <w:divBdr>
        <w:top w:val="none" w:sz="0" w:space="0" w:color="auto"/>
        <w:left w:val="none" w:sz="0" w:space="0" w:color="auto"/>
        <w:bottom w:val="none" w:sz="0" w:space="0" w:color="auto"/>
        <w:right w:val="none" w:sz="0" w:space="0" w:color="auto"/>
      </w:divBdr>
    </w:div>
    <w:div w:id="388769115">
      <w:bodyDiv w:val="1"/>
      <w:marLeft w:val="0"/>
      <w:marRight w:val="0"/>
      <w:marTop w:val="0"/>
      <w:marBottom w:val="0"/>
      <w:divBdr>
        <w:top w:val="none" w:sz="0" w:space="0" w:color="auto"/>
        <w:left w:val="none" w:sz="0" w:space="0" w:color="auto"/>
        <w:bottom w:val="none" w:sz="0" w:space="0" w:color="auto"/>
        <w:right w:val="none" w:sz="0" w:space="0" w:color="auto"/>
      </w:divBdr>
    </w:div>
    <w:div w:id="485971733">
      <w:bodyDiv w:val="1"/>
      <w:marLeft w:val="0"/>
      <w:marRight w:val="0"/>
      <w:marTop w:val="0"/>
      <w:marBottom w:val="0"/>
      <w:divBdr>
        <w:top w:val="none" w:sz="0" w:space="0" w:color="auto"/>
        <w:left w:val="none" w:sz="0" w:space="0" w:color="auto"/>
        <w:bottom w:val="none" w:sz="0" w:space="0" w:color="auto"/>
        <w:right w:val="none" w:sz="0" w:space="0" w:color="auto"/>
      </w:divBdr>
    </w:div>
    <w:div w:id="808671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373791791F45C2A9DB3D8F72E7A1D7"/>
        <w:category>
          <w:name w:val="General"/>
          <w:gallery w:val="placeholder"/>
        </w:category>
        <w:types>
          <w:type w:val="bbPlcHdr"/>
        </w:types>
        <w:behaviors>
          <w:behavior w:val="content"/>
        </w:behaviors>
        <w:guid w:val="{F512B1A7-0EA1-4D8D-B01F-62745BB971C7}"/>
      </w:docPartPr>
      <w:docPartBody>
        <w:p w:rsidR="008F6132" w:rsidRDefault="008F6132" w:rsidP="008F6132">
          <w:pPr>
            <w:pStyle w:val="75373791791F45C2A9DB3D8F72E7A1D7"/>
          </w:pPr>
          <w:r>
            <w:rPr>
              <w:color w:val="0F4761" w:themeColor="accent1" w:themeShade="BF"/>
            </w:rPr>
            <w:t>[Company name]</w:t>
          </w:r>
        </w:p>
      </w:docPartBody>
    </w:docPart>
    <w:docPart>
      <w:docPartPr>
        <w:name w:val="E155F0C61A2D48518B3A195C01440E35"/>
        <w:category>
          <w:name w:val="General"/>
          <w:gallery w:val="placeholder"/>
        </w:category>
        <w:types>
          <w:type w:val="bbPlcHdr"/>
        </w:types>
        <w:behaviors>
          <w:behavior w:val="content"/>
        </w:behaviors>
        <w:guid w:val="{C3C26CE4-9BE1-426B-955D-D4155FFC7E1E}"/>
      </w:docPartPr>
      <w:docPartBody>
        <w:p w:rsidR="008F6132" w:rsidRDefault="008F6132" w:rsidP="008F6132">
          <w:pPr>
            <w:pStyle w:val="E155F0C61A2D48518B3A195C01440E35"/>
          </w:pPr>
          <w:r>
            <w:rPr>
              <w:rFonts w:asciiTheme="majorHAnsi" w:eastAsiaTheme="majorEastAsia" w:hAnsiTheme="majorHAnsi" w:cstheme="majorBidi"/>
              <w:color w:val="156082" w:themeColor="accent1"/>
              <w:sz w:val="88"/>
              <w:szCs w:val="88"/>
            </w:rPr>
            <w:t>[Document title]</w:t>
          </w:r>
        </w:p>
      </w:docPartBody>
    </w:docPart>
    <w:docPart>
      <w:docPartPr>
        <w:name w:val="2E1D05714EEE45198CF6A56B010539CE"/>
        <w:category>
          <w:name w:val="General"/>
          <w:gallery w:val="placeholder"/>
        </w:category>
        <w:types>
          <w:type w:val="bbPlcHdr"/>
        </w:types>
        <w:behaviors>
          <w:behavior w:val="content"/>
        </w:behaviors>
        <w:guid w:val="{686DCCD1-9DF8-41BB-BA1C-E03A4EFD8F22}"/>
      </w:docPartPr>
      <w:docPartBody>
        <w:p w:rsidR="008F6132" w:rsidRDefault="008F6132" w:rsidP="008F6132">
          <w:pPr>
            <w:pStyle w:val="2E1D05714EEE45198CF6A56B010539CE"/>
          </w:pPr>
          <w:r>
            <w:rPr>
              <w:color w:val="0F4761" w:themeColor="accent1" w:themeShade="BF"/>
            </w:rPr>
            <w:t>[Document subtitle]</w:t>
          </w:r>
        </w:p>
      </w:docPartBody>
    </w:docPart>
    <w:docPart>
      <w:docPartPr>
        <w:name w:val="1CEAEFA3C1C54ECC8BB645B4E32FAE61"/>
        <w:category>
          <w:name w:val="General"/>
          <w:gallery w:val="placeholder"/>
        </w:category>
        <w:types>
          <w:type w:val="bbPlcHdr"/>
        </w:types>
        <w:behaviors>
          <w:behavior w:val="content"/>
        </w:behaviors>
        <w:guid w:val="{C70CF367-842F-4961-9292-C9093A443B9A}"/>
      </w:docPartPr>
      <w:docPartBody>
        <w:p w:rsidR="008F6132" w:rsidRDefault="008F6132" w:rsidP="008F6132">
          <w:pPr>
            <w:pStyle w:val="1CEAEFA3C1C54ECC8BB645B4E32FAE61"/>
          </w:pPr>
          <w:r>
            <w:rPr>
              <w:color w:val="156082" w:themeColor="accent1"/>
              <w:sz w:val="28"/>
              <w:szCs w:val="28"/>
            </w:rPr>
            <w:t>[Author name]</w:t>
          </w:r>
        </w:p>
      </w:docPartBody>
    </w:docPart>
    <w:docPart>
      <w:docPartPr>
        <w:name w:val="B13ABB594FEE4C159FBF74B6681508D0"/>
        <w:category>
          <w:name w:val="General"/>
          <w:gallery w:val="placeholder"/>
        </w:category>
        <w:types>
          <w:type w:val="bbPlcHdr"/>
        </w:types>
        <w:behaviors>
          <w:behavior w:val="content"/>
        </w:behaviors>
        <w:guid w:val="{87E51263-C933-4A7F-A20C-4D265206A54E}"/>
      </w:docPartPr>
      <w:docPartBody>
        <w:p w:rsidR="00A37307" w:rsidRDefault="00B91B0C" w:rsidP="00B91B0C">
          <w:pPr>
            <w:pStyle w:val="B13ABB594FEE4C159FBF74B6681508D0"/>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32"/>
    <w:rsid w:val="000F1809"/>
    <w:rsid w:val="008F6132"/>
    <w:rsid w:val="00A37307"/>
    <w:rsid w:val="00B91B0C"/>
    <w:rsid w:val="00F250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373791791F45C2A9DB3D8F72E7A1D7">
    <w:name w:val="75373791791F45C2A9DB3D8F72E7A1D7"/>
    <w:rsid w:val="008F6132"/>
  </w:style>
  <w:style w:type="paragraph" w:customStyle="1" w:styleId="E155F0C61A2D48518B3A195C01440E35">
    <w:name w:val="E155F0C61A2D48518B3A195C01440E35"/>
    <w:rsid w:val="008F6132"/>
  </w:style>
  <w:style w:type="paragraph" w:customStyle="1" w:styleId="2E1D05714EEE45198CF6A56B010539CE">
    <w:name w:val="2E1D05714EEE45198CF6A56B010539CE"/>
    <w:rsid w:val="008F6132"/>
  </w:style>
  <w:style w:type="paragraph" w:customStyle="1" w:styleId="1CEAEFA3C1C54ECC8BB645B4E32FAE61">
    <w:name w:val="1CEAEFA3C1C54ECC8BB645B4E32FAE61"/>
    <w:rsid w:val="008F6132"/>
  </w:style>
  <w:style w:type="paragraph" w:customStyle="1" w:styleId="B13ABB594FEE4C159FBF74B6681508D0">
    <w:name w:val="B13ABB594FEE4C159FBF74B6681508D0"/>
    <w:rsid w:val="00B91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962FA-6662-4568-9BBE-8F3B3257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Shire of Chittering Client Project Solution Report</vt:lpstr>
    </vt:vector>
  </TitlesOfParts>
  <Company>North Metropolitan TAFE</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Shire of Chittering Client Project Solution Report 2024</dc:title>
  <dc:subject>Semester 1 2024</dc:subject>
  <dc:creator>Douglas Fergusson</dc:creator>
  <cp:keywords/>
  <cp:lastModifiedBy>Douglas Fergusson</cp:lastModifiedBy>
  <cp:revision>107</cp:revision>
  <cp:lastPrinted>2024-04-22T07:23:00Z</cp:lastPrinted>
  <dcterms:created xsi:type="dcterms:W3CDTF">2024-04-22T00:47:00Z</dcterms:created>
  <dcterms:modified xsi:type="dcterms:W3CDTF">2024-04-23T02:45:00Z</dcterms:modified>
</cp:coreProperties>
</file>