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46DC11" wp14:paraId="077CDF82" wp14:textId="30248AE6">
      <w:pPr>
        <w:pStyle w:val="Title"/>
      </w:pPr>
      <w:r w:rsidRPr="24FF437C" w:rsidR="23069970">
        <w:rPr>
          <w:noProof w:val="0"/>
          <w:lang w:val="en-US"/>
        </w:rPr>
        <w:t>Optimizing</w:t>
      </w:r>
      <w:r w:rsidRPr="24FF437C" w:rsidR="23069970">
        <w:rPr>
          <w:noProof w:val="0"/>
          <w:lang w:val="en-US"/>
        </w:rPr>
        <w:t xml:space="preserve"> Code Deployment for XYZ Software Inc.</w:t>
      </w:r>
    </w:p>
    <w:p xmlns:wp14="http://schemas.microsoft.com/office/word/2010/wordml" w:rsidP="0B46DC11" wp14:paraId="419816FA" wp14:textId="57013C90">
      <w:pPr>
        <w:pStyle w:val="Heading2"/>
        <w:rPr>
          <w:rFonts w:ascii="Calibri" w:hAnsi="Calibri" w:eastAsia="Calibri" w:cs="Calibri"/>
          <w:noProof w:val="0"/>
          <w:sz w:val="22"/>
          <w:szCs w:val="22"/>
          <w:lang w:val="en-US"/>
        </w:rPr>
      </w:pPr>
    </w:p>
    <w:p xmlns:wp14="http://schemas.microsoft.com/office/word/2010/wordml" w:rsidP="0B46DC11" wp14:paraId="2B642145" wp14:textId="39762455">
      <w:pPr>
        <w:pStyle w:val="Heading2"/>
      </w:pPr>
      <w:r w:rsidRPr="0B46DC11" w:rsidR="23069970">
        <w:rPr>
          <w:rFonts w:ascii="Calibri" w:hAnsi="Calibri" w:eastAsia="Calibri" w:cs="Calibri"/>
          <w:noProof w:val="0"/>
          <w:sz w:val="22"/>
          <w:szCs w:val="22"/>
          <w:lang w:val="en-US"/>
        </w:rPr>
        <w:t>1. Background Context</w:t>
      </w:r>
    </w:p>
    <w:p xmlns:wp14="http://schemas.microsoft.com/office/word/2010/wordml" wp14:paraId="2714EB03" wp14:textId="65EA3332">
      <w:r w:rsidRPr="0B46DC11" w:rsidR="23069970">
        <w:rPr>
          <w:rFonts w:ascii="Calibri" w:hAnsi="Calibri" w:eastAsia="Calibri" w:cs="Calibri"/>
          <w:noProof w:val="0"/>
          <w:sz w:val="22"/>
          <w:szCs w:val="22"/>
          <w:lang w:val="en-US"/>
        </w:rPr>
        <w:t>XYZ Software Inc., a prominent player in the software development industry, is facing a critical challenge in its day-to-day operations. The company's exponential growth has underscored the pressing need for streamlining its code deployment process. The current methodology is predominantly manual and resource-intensive, leading to frequent bottlenecks and deployment errors. These issues not only impede project delivery but also elevate the risk of introducing bugs into the production environment. Consequently, XYZ Software Inc. has embarked on a quest to optimize its code deployment procedures to remain competitive and efficient in the market.</w:t>
      </w:r>
    </w:p>
    <w:p xmlns:wp14="http://schemas.microsoft.com/office/word/2010/wordml" w:rsidP="0B46DC11" wp14:paraId="1FB2E58A" wp14:textId="6E625A33">
      <w:pPr>
        <w:pStyle w:val="Heading2"/>
      </w:pPr>
      <w:r w:rsidRPr="0B46DC11" w:rsidR="23069970">
        <w:rPr>
          <w:rFonts w:ascii="Calibri" w:hAnsi="Calibri" w:eastAsia="Calibri" w:cs="Calibri"/>
          <w:noProof w:val="0"/>
          <w:sz w:val="22"/>
          <w:szCs w:val="22"/>
          <w:lang w:val="en-US"/>
        </w:rPr>
        <w:t>2. Problem Statement</w:t>
      </w:r>
    </w:p>
    <w:p xmlns:wp14="http://schemas.microsoft.com/office/word/2010/wordml" wp14:paraId="0BB9DB35" wp14:textId="2F50BF83">
      <w:r w:rsidRPr="0B46DC11" w:rsidR="23069970">
        <w:rPr>
          <w:rFonts w:ascii="Calibri" w:hAnsi="Calibri" w:eastAsia="Calibri" w:cs="Calibri"/>
          <w:noProof w:val="0"/>
          <w:sz w:val="22"/>
          <w:szCs w:val="22"/>
          <w:lang w:val="en-US"/>
        </w:rPr>
        <w:t>The core problem confronting XYZ Software Inc. revolves around the inefficiencies inherent in their existing code deployment workflow. Manual interventions and intricate, multi-step procedures have become a breeding ground for errors, hindering the company's ability to meet project deadlines consistently. The need for a more efficient, automated deployment process is evident. Additionally, XYZ Software Inc. recognizes the necessity for a rollback mechanism to swiftly address post-deployment issues and ensure business continuity.</w:t>
      </w:r>
    </w:p>
    <w:p xmlns:wp14="http://schemas.microsoft.com/office/word/2010/wordml" w:rsidP="0B46DC11" wp14:paraId="48440F47" wp14:textId="6A184D3A">
      <w:pPr>
        <w:pStyle w:val="Heading2"/>
      </w:pPr>
      <w:r w:rsidRPr="0B46DC11" w:rsidR="23069970">
        <w:rPr>
          <w:rFonts w:ascii="Calibri" w:hAnsi="Calibri" w:eastAsia="Calibri" w:cs="Calibri"/>
          <w:noProof w:val="0"/>
          <w:sz w:val="22"/>
          <w:szCs w:val="22"/>
          <w:lang w:val="en-US"/>
        </w:rPr>
        <w:t>3. Possible Solutions</w:t>
      </w:r>
    </w:p>
    <w:p xmlns:wp14="http://schemas.microsoft.com/office/word/2010/wordml" w:rsidP="0B46DC11" wp14:paraId="45FF71CB" wp14:textId="7B0315FA">
      <w:pPr>
        <w:pStyle w:val="Heading3"/>
      </w:pPr>
      <w:r w:rsidRPr="0B46DC11" w:rsidR="23069970">
        <w:rPr>
          <w:rFonts w:ascii="Calibri" w:hAnsi="Calibri" w:eastAsia="Calibri" w:cs="Calibri"/>
          <w:noProof w:val="0"/>
          <w:sz w:val="22"/>
          <w:szCs w:val="22"/>
          <w:lang w:val="en-US"/>
        </w:rPr>
        <w:t>Solution 1: Continuous Integration/Continuous Deployment (CI/CD) Pipeline</w:t>
      </w:r>
    </w:p>
    <w:p xmlns:wp14="http://schemas.microsoft.com/office/word/2010/wordml" wp14:paraId="72B0D601" wp14:textId="752DA7BB">
      <w:r w:rsidRPr="0B46DC11" w:rsidR="23069970">
        <w:rPr>
          <w:rFonts w:ascii="Calibri" w:hAnsi="Calibri" w:eastAsia="Calibri" w:cs="Calibri"/>
          <w:b w:val="1"/>
          <w:bCs w:val="1"/>
          <w:noProof w:val="0"/>
          <w:sz w:val="22"/>
          <w:szCs w:val="22"/>
          <w:lang w:val="en-US"/>
        </w:rPr>
        <w:t>Technical Information:</w:t>
      </w:r>
    </w:p>
    <w:p xmlns:wp14="http://schemas.microsoft.com/office/word/2010/wordml" w:rsidP="0B46DC11" wp14:paraId="38A397F3" wp14:textId="7665DCE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Implementing a CI/CD pipeline entails the orchestration of a streamlined workflow, facilitated by tools such as Jenkins, GitLab CI/CD, or Travis CI. This workflow encompasses automated code integration, comprehensive testing, and seamless deployment.</w:t>
      </w:r>
    </w:p>
    <w:p xmlns:wp14="http://schemas.microsoft.com/office/word/2010/wordml" w:rsidP="0B46DC11" wp14:paraId="7CC0D101" wp14:textId="25836DB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A vital aspect of this solution is leveraging version control to enable effortless rollbacks to prior code versions.</w:t>
      </w:r>
    </w:p>
    <w:p xmlns:wp14="http://schemas.microsoft.com/office/word/2010/wordml" wp14:paraId="48BECE90" wp14:textId="2BB2D96B">
      <w:r w:rsidRPr="0B46DC11" w:rsidR="23069970">
        <w:rPr>
          <w:rFonts w:ascii="Calibri" w:hAnsi="Calibri" w:eastAsia="Calibri" w:cs="Calibri"/>
          <w:b w:val="1"/>
          <w:bCs w:val="1"/>
          <w:noProof w:val="0"/>
          <w:sz w:val="22"/>
          <w:szCs w:val="22"/>
          <w:lang w:val="en-US"/>
        </w:rPr>
        <w:t>Benefits:</w:t>
      </w:r>
    </w:p>
    <w:p xmlns:wp14="http://schemas.microsoft.com/office/word/2010/wordml" w:rsidP="0B46DC11" wp14:paraId="2C2785BA" wp14:textId="5EA0889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The automation inherent in the CI/CD pipeline significantly minimizes manual intervention, thereby reducing the likelihood of human-induced errors.</w:t>
      </w:r>
    </w:p>
    <w:p xmlns:wp14="http://schemas.microsoft.com/office/word/2010/wordml" w:rsidP="0B46DC11" wp14:paraId="05F1EE10" wp14:textId="6887F48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The implementation of a CI/CD pipeline leads to expedited project delivery, with the ability to perform rapid, frequent deployments.</w:t>
      </w:r>
    </w:p>
    <w:p xmlns:wp14="http://schemas.microsoft.com/office/word/2010/wordml" w:rsidP="0B46DC11" wp14:paraId="2D87CD99" wp14:textId="5E854A8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The integrated rollback mechanism fortifies system reliability, affording a swift response to unexpected issues.</w:t>
      </w:r>
    </w:p>
    <w:p xmlns:wp14="http://schemas.microsoft.com/office/word/2010/wordml" wp14:paraId="127FDFE5" wp14:textId="34821D39">
      <w:r w:rsidRPr="0B46DC11" w:rsidR="23069970">
        <w:rPr>
          <w:rFonts w:ascii="Calibri" w:hAnsi="Calibri" w:eastAsia="Calibri" w:cs="Calibri"/>
          <w:b w:val="1"/>
          <w:bCs w:val="1"/>
          <w:noProof w:val="0"/>
          <w:sz w:val="22"/>
          <w:szCs w:val="22"/>
          <w:lang w:val="en-US"/>
        </w:rPr>
        <w:t>Drawbacks:</w:t>
      </w:r>
    </w:p>
    <w:p xmlns:wp14="http://schemas.microsoft.com/office/word/2010/wordml" w:rsidP="0B46DC11" wp14:paraId="162FF8F5" wp14:textId="0CA2628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While offering a substantial return on investment in the long run, the initial setup and configuration may demand considerable time and resources.</w:t>
      </w:r>
    </w:p>
    <w:p xmlns:wp14="http://schemas.microsoft.com/office/word/2010/wordml" w:rsidP="0B46DC11" wp14:paraId="364FED8C" wp14:textId="75A9922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A learning curve is inherent, necessitating training for development and operations teams to proficiently embrace the new workflow.</w:t>
      </w:r>
    </w:p>
    <w:p xmlns:wp14="http://schemas.microsoft.com/office/word/2010/wordml" w:rsidP="0B46DC11" wp14:paraId="38772D6E" wp14:textId="28CA7583">
      <w:pPr>
        <w:pStyle w:val="Heading3"/>
      </w:pPr>
      <w:r w:rsidRPr="0B46DC11" w:rsidR="23069970">
        <w:rPr>
          <w:rFonts w:ascii="Calibri" w:hAnsi="Calibri" w:eastAsia="Calibri" w:cs="Calibri"/>
          <w:noProof w:val="0"/>
          <w:sz w:val="22"/>
          <w:szCs w:val="22"/>
          <w:lang w:val="en-US"/>
        </w:rPr>
        <w:t>Solution 2: Containerization with Docker</w:t>
      </w:r>
    </w:p>
    <w:p xmlns:wp14="http://schemas.microsoft.com/office/word/2010/wordml" wp14:paraId="7C4227F2" wp14:textId="5005550D">
      <w:r w:rsidRPr="0B46DC11" w:rsidR="23069970">
        <w:rPr>
          <w:rFonts w:ascii="Calibri" w:hAnsi="Calibri" w:eastAsia="Calibri" w:cs="Calibri"/>
          <w:b w:val="1"/>
          <w:bCs w:val="1"/>
          <w:noProof w:val="0"/>
          <w:sz w:val="22"/>
          <w:szCs w:val="22"/>
          <w:lang w:val="en-US"/>
        </w:rPr>
        <w:t>Technical Information:</w:t>
      </w:r>
    </w:p>
    <w:p xmlns:wp14="http://schemas.microsoft.com/office/word/2010/wordml" w:rsidP="0B46DC11" wp14:paraId="06D35C58" wp14:textId="6703F35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Docker, a robust containerization tool, empowers XYZ Software Inc. to encapsulate applications with their requisite dependencies within containers.</w:t>
      </w:r>
    </w:p>
    <w:p xmlns:wp14="http://schemas.microsoft.com/office/word/2010/wordml" w:rsidP="0B46DC11" wp14:paraId="2E590DE7" wp14:textId="109DEE8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Advanced container orchestration platforms such as Kubernetes simplify scaling and management of containerized applications.</w:t>
      </w:r>
    </w:p>
    <w:p xmlns:wp14="http://schemas.microsoft.com/office/word/2010/wordml" w:rsidP="0B46DC11" wp14:paraId="37921688" wp14:textId="31F6201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Leveraging containers ensures consistent deployments across diverse environments.</w:t>
      </w:r>
    </w:p>
    <w:p xmlns:wp14="http://schemas.microsoft.com/office/word/2010/wordml" wp14:paraId="15445990" wp14:textId="46E48B72">
      <w:r w:rsidRPr="0B46DC11" w:rsidR="23069970">
        <w:rPr>
          <w:rFonts w:ascii="Calibri" w:hAnsi="Calibri" w:eastAsia="Calibri" w:cs="Calibri"/>
          <w:b w:val="1"/>
          <w:bCs w:val="1"/>
          <w:noProof w:val="0"/>
          <w:sz w:val="22"/>
          <w:szCs w:val="22"/>
          <w:lang w:val="en-US"/>
        </w:rPr>
        <w:t>Benefits:</w:t>
      </w:r>
    </w:p>
    <w:p xmlns:wp14="http://schemas.microsoft.com/office/word/2010/wordml" w:rsidP="0B46DC11" wp14:paraId="0D2AB79B" wp14:textId="15EDBF2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The containerization approach fundamentally simplifies deployment by encapsulating the application and its dependencies, obviating the need to wrestle with compatibility and configuration discrepancies.</w:t>
      </w:r>
    </w:p>
    <w:p xmlns:wp14="http://schemas.microsoft.com/office/word/2010/wordml" w:rsidP="0B46DC11" wp14:paraId="519C42F6" wp14:textId="01A2795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Container orchestration through Kubernetes enhances resource utilization, scalability, and resource management.</w:t>
      </w:r>
    </w:p>
    <w:p xmlns:wp14="http://schemas.microsoft.com/office/word/2010/wordml" w:rsidP="0B46DC11" wp14:paraId="35541C9F" wp14:textId="3E64159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Ensuring environment consistency minimizes compatibility-related deployment issues.</w:t>
      </w:r>
    </w:p>
    <w:p xmlns:wp14="http://schemas.microsoft.com/office/word/2010/wordml" wp14:paraId="6EFA9441" wp14:textId="0E0B04BB">
      <w:r w:rsidRPr="0B46DC11" w:rsidR="23069970">
        <w:rPr>
          <w:rFonts w:ascii="Calibri" w:hAnsi="Calibri" w:eastAsia="Calibri" w:cs="Calibri"/>
          <w:b w:val="1"/>
          <w:bCs w:val="1"/>
          <w:noProof w:val="0"/>
          <w:sz w:val="22"/>
          <w:szCs w:val="22"/>
          <w:lang w:val="en-US"/>
        </w:rPr>
        <w:t>Drawbacks:</w:t>
      </w:r>
    </w:p>
    <w:p xmlns:wp14="http://schemas.microsoft.com/office/word/2010/wordml" w:rsidP="0B46DC11" wp14:paraId="2BAFA284" wp14:textId="1CEDAF9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The adoption of Docker and Kubernetes, while ultimately advantageous, is accompanied by a learning curve that may impede initial implementation.</w:t>
      </w:r>
    </w:p>
    <w:p xmlns:wp14="http://schemas.microsoft.com/office/word/2010/wordml" w:rsidP="0B46DC11" wp14:paraId="3B64FE30" wp14:textId="7293222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Maintenance of containerized applications requires regular monitoring and attention to ensure optimal performance.</w:t>
      </w:r>
    </w:p>
    <w:p xmlns:wp14="http://schemas.microsoft.com/office/word/2010/wordml" w:rsidP="0B46DC11" wp14:paraId="4E4D98C2" wp14:textId="20D58058">
      <w:pPr>
        <w:pStyle w:val="Heading3"/>
      </w:pPr>
      <w:r w:rsidRPr="0B46DC11" w:rsidR="23069970">
        <w:rPr>
          <w:rFonts w:ascii="Calibri" w:hAnsi="Calibri" w:eastAsia="Calibri" w:cs="Calibri"/>
          <w:noProof w:val="0"/>
          <w:sz w:val="22"/>
          <w:szCs w:val="22"/>
          <w:lang w:val="en-US"/>
        </w:rPr>
        <w:t>Solution 3: Serverless Computing</w:t>
      </w:r>
    </w:p>
    <w:p xmlns:wp14="http://schemas.microsoft.com/office/word/2010/wordml" wp14:paraId="7FCB3BF2" wp14:textId="5316CAF4">
      <w:r w:rsidRPr="0B46DC11" w:rsidR="23069970">
        <w:rPr>
          <w:rFonts w:ascii="Calibri" w:hAnsi="Calibri" w:eastAsia="Calibri" w:cs="Calibri"/>
          <w:b w:val="1"/>
          <w:bCs w:val="1"/>
          <w:noProof w:val="0"/>
          <w:sz w:val="22"/>
          <w:szCs w:val="22"/>
          <w:lang w:val="en-US"/>
        </w:rPr>
        <w:t>Technical Information:</w:t>
      </w:r>
    </w:p>
    <w:p xmlns:wp14="http://schemas.microsoft.com/office/word/2010/wordml" w:rsidP="0B46DC11" wp14:paraId="350BD788" wp14:textId="5E2FDD3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Transitioning to a serverless architecture involves embracing platforms like AWS Lambda, Azure Functions, or Google Cloud Functions.</w:t>
      </w:r>
    </w:p>
    <w:p xmlns:wp14="http://schemas.microsoft.com/office/word/2010/wordml" w:rsidP="0B46DC11" wp14:paraId="53DD676A" wp14:textId="13F4856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This approach involves deconstructing applications into smaller, event-triggered functions, with cost being determined by actual function execution.</w:t>
      </w:r>
    </w:p>
    <w:p xmlns:wp14="http://schemas.microsoft.com/office/word/2010/wordml" wp14:paraId="43733579" wp14:textId="1258573E">
      <w:r w:rsidRPr="0B46DC11" w:rsidR="23069970">
        <w:rPr>
          <w:rFonts w:ascii="Calibri" w:hAnsi="Calibri" w:eastAsia="Calibri" w:cs="Calibri"/>
          <w:b w:val="1"/>
          <w:bCs w:val="1"/>
          <w:noProof w:val="0"/>
          <w:sz w:val="22"/>
          <w:szCs w:val="22"/>
          <w:lang w:val="en-US"/>
        </w:rPr>
        <w:t>Benefits:</w:t>
      </w:r>
    </w:p>
    <w:p xmlns:wp14="http://schemas.microsoft.com/office/word/2010/wordml" w:rsidP="0B46DC11" wp14:paraId="103D12AA" wp14:textId="6ADDEE5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Serverless computing liberates XYZ Software Inc. from the intricacies of server management, substantially reducing operational overhead.</w:t>
      </w:r>
    </w:p>
    <w:p xmlns:wp14="http://schemas.microsoft.com/office/word/2010/wordml" w:rsidP="0B46DC11" wp14:paraId="425C9651" wp14:textId="779DE42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Automatic scalability ensures seamless handling of traffic surges, and cost-effectiveness prevails as the company only pays for executed functions.</w:t>
      </w:r>
    </w:p>
    <w:p xmlns:wp14="http://schemas.microsoft.com/office/word/2010/wordml" wp14:paraId="2C7AAF08" wp14:textId="54055C8E">
      <w:r w:rsidRPr="0B46DC11" w:rsidR="23069970">
        <w:rPr>
          <w:rFonts w:ascii="Calibri" w:hAnsi="Calibri" w:eastAsia="Calibri" w:cs="Calibri"/>
          <w:b w:val="1"/>
          <w:bCs w:val="1"/>
          <w:noProof w:val="0"/>
          <w:sz w:val="22"/>
          <w:szCs w:val="22"/>
          <w:lang w:val="en-US"/>
        </w:rPr>
        <w:t>Drawbacks:</w:t>
      </w:r>
    </w:p>
    <w:p xmlns:wp14="http://schemas.microsoft.com/office/word/2010/wordml" w:rsidP="0B46DC11" wp14:paraId="75635013" wp14:textId="0FC9311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While suitable for many use cases, some applications may not align with the serverless paradigm, necessitating a careful evaluation of applicability.</w:t>
      </w:r>
    </w:p>
    <w:p xmlns:wp14="http://schemas.microsoft.com/office/word/2010/wordml" w:rsidP="0B46DC11" wp14:paraId="745D654B" wp14:textId="727A41F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B46DC11" w:rsidR="23069970">
        <w:rPr>
          <w:rFonts w:ascii="Calibri" w:hAnsi="Calibri" w:eastAsia="Calibri" w:cs="Calibri"/>
          <w:noProof w:val="0"/>
          <w:sz w:val="22"/>
          <w:szCs w:val="22"/>
          <w:lang w:val="en-US"/>
        </w:rPr>
        <w:t>Debugging and monitoring within a serverless environment can pose complex challenges, demanding meticulous attention.</w:t>
      </w:r>
    </w:p>
    <w:p xmlns:wp14="http://schemas.microsoft.com/office/word/2010/wordml" w:rsidP="0B46DC11" wp14:paraId="064955E3" wp14:textId="7301FD33">
      <w:pPr>
        <w:pStyle w:val="Heading2"/>
      </w:pPr>
      <w:r w:rsidRPr="0B46DC11" w:rsidR="23069970">
        <w:rPr>
          <w:rFonts w:ascii="Calibri" w:hAnsi="Calibri" w:eastAsia="Calibri" w:cs="Calibri"/>
          <w:noProof w:val="0"/>
          <w:sz w:val="22"/>
          <w:szCs w:val="22"/>
          <w:lang w:val="en-US"/>
        </w:rPr>
        <w:t>4. Discussion</w:t>
      </w:r>
    </w:p>
    <w:p xmlns:wp14="http://schemas.microsoft.com/office/word/2010/wordml" wp14:paraId="57E2C5C3" wp14:textId="7754C6A2">
      <w:r w:rsidRPr="0B46DC11" w:rsidR="23069970">
        <w:rPr>
          <w:rFonts w:ascii="Calibri" w:hAnsi="Calibri" w:eastAsia="Calibri" w:cs="Calibri"/>
          <w:noProof w:val="0"/>
          <w:sz w:val="22"/>
          <w:szCs w:val="22"/>
          <w:lang w:val="en-US"/>
        </w:rPr>
        <w:t>The selection of the optimal solution for XYZ Software Inc. hinges upon a multitude of factors, each with its own set of considerations. Firstly, the CI/CD pipeline promises to deliver comprehensive automation and enhanced project delivery speed. However, the upfront investment in setup and training demands careful budgetary planning.</w:t>
      </w:r>
    </w:p>
    <w:p xmlns:wp14="http://schemas.microsoft.com/office/word/2010/wordml" wp14:paraId="5EB7F9B2" wp14:textId="76098431">
      <w:r w:rsidRPr="0B46DC11" w:rsidR="23069970">
        <w:rPr>
          <w:rFonts w:ascii="Calibri" w:hAnsi="Calibri" w:eastAsia="Calibri" w:cs="Calibri"/>
          <w:noProof w:val="0"/>
          <w:sz w:val="22"/>
          <w:szCs w:val="22"/>
          <w:lang w:val="en-US"/>
        </w:rPr>
        <w:t>On the other hand, containerization with Docker ensures consistency and scalability but requires a diligent approach to management and a team willing to navigate the learning curve. Lastly, serverless computing offers the allure of cost-efficiency and scalability but necessitates an appraisal of application suitability and a well-thought-out strategy for debugging and monitoring.</w:t>
      </w:r>
    </w:p>
    <w:p xmlns:wp14="http://schemas.microsoft.com/office/word/2010/wordml" wp14:paraId="2C051A89" wp14:textId="257BE2F1">
      <w:r w:rsidRPr="0B46DC11" w:rsidR="23069970">
        <w:rPr>
          <w:rFonts w:ascii="Calibri" w:hAnsi="Calibri" w:eastAsia="Calibri" w:cs="Calibri"/>
          <w:noProof w:val="0"/>
          <w:sz w:val="22"/>
          <w:szCs w:val="22"/>
          <w:lang w:val="en-US"/>
        </w:rPr>
        <w:t>The decision process is further complicated by the potential for synergies between these solutions. For instance, a CI/CD pipeline could be integrated with containerization to enhance deployment efficiency. Alternatively, serverless computing could complement a Docker-based solution by providing the ability to offload specific functions to a serverless architecture, optimizing resource usage.</w:t>
      </w:r>
    </w:p>
    <w:p xmlns:wp14="http://schemas.microsoft.com/office/word/2010/wordml" wp14:paraId="23CC8D9F" wp14:textId="2E4358CE">
      <w:r w:rsidRPr="0B46DC11" w:rsidR="23069970">
        <w:rPr>
          <w:rFonts w:ascii="Calibri" w:hAnsi="Calibri" w:eastAsia="Calibri" w:cs="Calibri"/>
          <w:noProof w:val="0"/>
          <w:sz w:val="22"/>
          <w:szCs w:val="22"/>
          <w:lang w:val="en-US"/>
        </w:rPr>
        <w:t xml:space="preserve">In all cases, XYZ Software Inc. must carefully weigh the integration possibilities to ensure the chosen solution aligns with their long-term technical and operational </w:t>
      </w:r>
      <w:r w:rsidRPr="0B46DC11" w:rsidR="23069970">
        <w:rPr>
          <w:rFonts w:ascii="Calibri" w:hAnsi="Calibri" w:eastAsia="Calibri" w:cs="Calibri"/>
          <w:noProof w:val="0"/>
          <w:sz w:val="22"/>
          <w:szCs w:val="22"/>
          <w:lang w:val="en-US"/>
        </w:rPr>
        <w:t>objectives</w:t>
      </w:r>
      <w:r w:rsidRPr="0B46DC11" w:rsidR="23069970">
        <w:rPr>
          <w:rFonts w:ascii="Calibri" w:hAnsi="Calibri" w:eastAsia="Calibri" w:cs="Calibri"/>
          <w:noProof w:val="0"/>
          <w:sz w:val="22"/>
          <w:szCs w:val="22"/>
          <w:lang w:val="en-US"/>
        </w:rPr>
        <w:t>.</w:t>
      </w:r>
    </w:p>
    <w:p xmlns:wp14="http://schemas.microsoft.com/office/word/2010/wordml" wp14:paraId="4C053C6D" wp14:textId="5FDF463E">
      <w:r w:rsidRPr="0B46DC11" w:rsidR="2F8E38BB">
        <w:rPr>
          <w:rFonts w:ascii="Calibri" w:hAnsi="Calibri" w:eastAsia="Calibri" w:cs="Calibri"/>
          <w:noProof w:val="0"/>
          <w:sz w:val="22"/>
          <w:szCs w:val="22"/>
          <w:lang w:val="en-US"/>
        </w:rPr>
        <w:t>The software development industry has witnessed a shift towards more efficient and automated deployment practices in recent years. CI/CD pipelines have gained prominence as a standard practice, embraced by many leading tech companies. Industry standards, such as ISO/IEC 27001 for information security and ISO/IEC 12207 for software life cycle processes, emphasize the importance of controlled deployment processes. In this context, the adoption of a CI/CD pipeline aligns seamlessly with established industry norms.</w:t>
      </w:r>
    </w:p>
    <w:p xmlns:wp14="http://schemas.microsoft.com/office/word/2010/wordml" wp14:paraId="5C80F7BA" wp14:textId="7BEA91B6">
      <w:r w:rsidRPr="0B46DC11" w:rsidR="2F8E38BB">
        <w:rPr>
          <w:rFonts w:ascii="Calibri" w:hAnsi="Calibri" w:eastAsia="Calibri" w:cs="Calibri"/>
          <w:noProof w:val="0"/>
          <w:sz w:val="22"/>
          <w:szCs w:val="22"/>
          <w:lang w:val="en-US"/>
        </w:rPr>
        <w:t>Containerization, represented by Docker and Kubernetes, is also widely accepted within the industry. The Cloud Native Computing Foundation (CNCF) has set the standard for container orchestration with Kubernetes, making it a respected choice. Containerization practices adhere to principles outlined in the Open Container Initiative (OCI) specifications, ensuring compatibility and interoperability.</w:t>
      </w:r>
    </w:p>
    <w:p xmlns:wp14="http://schemas.microsoft.com/office/word/2010/wordml" wp14:paraId="2B8A8D89" wp14:textId="17D60AC5">
      <w:r w:rsidRPr="0B46DC11" w:rsidR="2F8E38BB">
        <w:rPr>
          <w:rFonts w:ascii="Calibri" w:hAnsi="Calibri" w:eastAsia="Calibri" w:cs="Calibri"/>
          <w:noProof w:val="0"/>
          <w:sz w:val="22"/>
          <w:szCs w:val="22"/>
          <w:lang w:val="en-US"/>
        </w:rPr>
        <w:t xml:space="preserve">Serverless computing is relatively </w:t>
      </w:r>
      <w:r w:rsidRPr="0B46DC11" w:rsidR="26A1A745">
        <w:rPr>
          <w:rFonts w:ascii="Calibri" w:hAnsi="Calibri" w:eastAsia="Calibri" w:cs="Calibri"/>
          <w:noProof w:val="0"/>
          <w:sz w:val="22"/>
          <w:szCs w:val="22"/>
          <w:lang w:val="en-US"/>
        </w:rPr>
        <w:t>new</w:t>
      </w:r>
      <w:r w:rsidRPr="0B46DC11" w:rsidR="2F8E38BB">
        <w:rPr>
          <w:rFonts w:ascii="Calibri" w:hAnsi="Calibri" w:eastAsia="Calibri" w:cs="Calibri"/>
          <w:noProof w:val="0"/>
          <w:sz w:val="22"/>
          <w:szCs w:val="22"/>
          <w:lang w:val="en-US"/>
        </w:rPr>
        <w:t xml:space="preserve"> to the industry, but it aligns with the growing trend towards microservices and cloud-native architectures. While not as deeply entrenched as CI/CD pipelines and containerization, serverless computing aligns with forward-looking organizations that prioritize cost efficiency and scalability.</w:t>
      </w:r>
    </w:p>
    <w:p xmlns:wp14="http://schemas.microsoft.com/office/word/2010/wordml" wp14:paraId="1A1A2A33" wp14:textId="4ED11AB5">
      <w:r w:rsidRPr="0B46DC11" w:rsidR="2F8E38BB">
        <w:rPr>
          <w:rFonts w:ascii="Calibri" w:hAnsi="Calibri" w:eastAsia="Calibri" w:cs="Calibri"/>
          <w:noProof w:val="0"/>
          <w:sz w:val="22"/>
          <w:szCs w:val="22"/>
          <w:lang w:val="en-US"/>
        </w:rPr>
        <w:t>XYZ Software Inc. operates in a highly competitive market where agility and speed-to-market are paramount. The theoretical backstory for choosing a simple-to-manage solution revolves around their corporate culture, resource constraints, and the need to onboard new developers swiftly. The company prides itself on its ability to deliver high-quality software rapidly.</w:t>
      </w:r>
    </w:p>
    <w:p xmlns:wp14="http://schemas.microsoft.com/office/word/2010/wordml" wp14:paraId="42D205F7" wp14:textId="79C4CBBE">
      <w:r w:rsidRPr="0B46DC11" w:rsidR="2F8E38BB">
        <w:rPr>
          <w:rFonts w:ascii="Calibri" w:hAnsi="Calibri" w:eastAsia="Calibri" w:cs="Calibri"/>
          <w:noProof w:val="0"/>
          <w:sz w:val="22"/>
          <w:szCs w:val="22"/>
          <w:lang w:val="en-US"/>
        </w:rPr>
        <w:t>In this context, a CI/CD pipeline emerges as an attractive option. Its structured and automated approach simplifies the management of complex deployment processes. By embracing CI/CD, XYZ Software Inc. can create a standardized deployment framework that allows developers to focus on coding rather than grappling with deployment intricacies. This aligns with the client's need for a straightforward, efficient solution that promotes rapid development cycles and minimizes the learning curve for new team members.</w:t>
      </w:r>
    </w:p>
    <w:p xmlns:wp14="http://schemas.microsoft.com/office/word/2010/wordml" wp14:paraId="1EC6BBF2" wp14:textId="24BB52C8">
      <w:r w:rsidRPr="0B46DC11" w:rsidR="2F8E38BB">
        <w:rPr>
          <w:rFonts w:ascii="Calibri" w:hAnsi="Calibri" w:eastAsia="Calibri" w:cs="Calibri"/>
          <w:noProof w:val="0"/>
          <w:sz w:val="22"/>
          <w:szCs w:val="22"/>
          <w:lang w:val="en-US"/>
        </w:rPr>
        <w:t>Furthermore, the CI/CD pipeline provides a clear audit trail, which is invaluable for compliance with industry standards and client expectations for transparency and accountability.</w:t>
      </w:r>
    </w:p>
    <w:p xmlns:wp14="http://schemas.microsoft.com/office/word/2010/wordml" wp14:paraId="03F143BD" wp14:textId="184F2268">
      <w:r w:rsidRPr="0B46DC11" w:rsidR="7499B450">
        <w:rPr>
          <w:rFonts w:ascii="Calibri" w:hAnsi="Calibri" w:eastAsia="Calibri" w:cs="Calibri"/>
          <w:noProof w:val="0"/>
          <w:sz w:val="22"/>
          <w:szCs w:val="22"/>
          <w:lang w:val="en-US"/>
        </w:rPr>
        <w:t>XYZ Software Inc. operates in a highly competitive market where agility and speed-to-market are paramount. The theoretical backstory for choosing a simple-to-manage solution revolves around their corporate culture, resource constraints, and the need to onboard new developers swiftly. The company prides itself on its ability to deliver high-quality software rapidly.</w:t>
      </w:r>
    </w:p>
    <w:p xmlns:wp14="http://schemas.microsoft.com/office/word/2010/wordml" wp14:paraId="4A55B805" wp14:textId="27896655">
      <w:r w:rsidRPr="0B46DC11" w:rsidR="7499B450">
        <w:rPr>
          <w:rFonts w:ascii="Calibri" w:hAnsi="Calibri" w:eastAsia="Calibri" w:cs="Calibri"/>
          <w:noProof w:val="0"/>
          <w:sz w:val="22"/>
          <w:szCs w:val="22"/>
          <w:lang w:val="en-US"/>
        </w:rPr>
        <w:t>In this context, a CI/CD pipeline emerges as an attractive option. Its structured and automated approach simplifies the management of complex deployment processes. By embracing CI/CD, XYZ Software Inc. can create a standardized deployment framework that allows developers to focus on coding rather than grappling with deployment intricacies. This aligns with the client's need for a straightforward, efficient solution that promotes rapid development cycles and minimizes the learning curve for new team members.</w:t>
      </w:r>
    </w:p>
    <w:p xmlns:wp14="http://schemas.microsoft.com/office/word/2010/wordml" wp14:paraId="370D2151" wp14:textId="7BF176A9">
      <w:r w:rsidRPr="0B46DC11" w:rsidR="7499B450">
        <w:rPr>
          <w:rFonts w:ascii="Calibri" w:hAnsi="Calibri" w:eastAsia="Calibri" w:cs="Calibri"/>
          <w:noProof w:val="0"/>
          <w:sz w:val="22"/>
          <w:szCs w:val="22"/>
          <w:lang w:val="en-US"/>
        </w:rPr>
        <w:t>Furthermore, the CI/CD pipeline provides a clear audit trail, which is invaluable for compliance with industry standards and client expectations for transparency and accountability.</w:t>
      </w:r>
    </w:p>
    <w:p xmlns:wp14="http://schemas.microsoft.com/office/word/2010/wordml" w:rsidP="0B46DC11" wp14:paraId="45B6CBEA" wp14:textId="423B6C5B">
      <w:pPr>
        <w:pStyle w:val="Normal"/>
        <w:rPr>
          <w:rFonts w:ascii="Calibri" w:hAnsi="Calibri" w:eastAsia="Calibri" w:cs="Calibri"/>
          <w:noProof w:val="0"/>
          <w:sz w:val="22"/>
          <w:szCs w:val="22"/>
          <w:lang w:val="en-US"/>
        </w:rPr>
      </w:pPr>
    </w:p>
    <w:p xmlns:wp14="http://schemas.microsoft.com/office/word/2010/wordml" w:rsidP="0B46DC11" wp14:paraId="37865666" wp14:textId="6F60CE9F">
      <w:pPr>
        <w:pStyle w:val="Heading2"/>
      </w:pPr>
      <w:r w:rsidRPr="0B46DC11" w:rsidR="23069970">
        <w:rPr>
          <w:rFonts w:ascii="Calibri" w:hAnsi="Calibri" w:eastAsia="Calibri" w:cs="Calibri"/>
          <w:noProof w:val="0"/>
          <w:sz w:val="22"/>
          <w:szCs w:val="22"/>
          <w:lang w:val="en-US"/>
        </w:rPr>
        <w:t>5. Conclusion</w:t>
      </w:r>
    </w:p>
    <w:p xmlns:wp14="http://schemas.microsoft.com/office/word/2010/wordml" wp14:paraId="76A8B18F" wp14:textId="170DFB30">
      <w:r w:rsidRPr="0B46DC11" w:rsidR="23069970">
        <w:rPr>
          <w:rFonts w:ascii="Calibri" w:hAnsi="Calibri" w:eastAsia="Calibri" w:cs="Calibri"/>
          <w:noProof w:val="0"/>
          <w:sz w:val="22"/>
          <w:szCs w:val="22"/>
          <w:lang w:val="en-US"/>
        </w:rPr>
        <w:t xml:space="preserve">In conclusion, XYZ Software Inc. stands at a crucial juncture in its quest for optimized code deployment. The decision to adopt a particular solution should be a measured one, considering factors such as resource availability, team </w:t>
      </w:r>
      <w:r w:rsidRPr="0B46DC11" w:rsidR="23069970">
        <w:rPr>
          <w:rFonts w:ascii="Calibri" w:hAnsi="Calibri" w:eastAsia="Calibri" w:cs="Calibri"/>
          <w:noProof w:val="0"/>
          <w:sz w:val="22"/>
          <w:szCs w:val="22"/>
          <w:lang w:val="en-US"/>
        </w:rPr>
        <w:t>expertise</w:t>
      </w:r>
      <w:r w:rsidRPr="0B46DC11" w:rsidR="23069970">
        <w:rPr>
          <w:rFonts w:ascii="Calibri" w:hAnsi="Calibri" w:eastAsia="Calibri" w:cs="Calibri"/>
          <w:noProof w:val="0"/>
          <w:sz w:val="22"/>
          <w:szCs w:val="22"/>
          <w:lang w:val="en-US"/>
        </w:rPr>
        <w:t xml:space="preserve">, and project requirements. </w:t>
      </w:r>
      <w:r w:rsidRPr="0B46DC11" w:rsidR="23069970">
        <w:rPr>
          <w:rFonts w:ascii="Calibri" w:hAnsi="Calibri" w:eastAsia="Calibri" w:cs="Calibri"/>
          <w:noProof w:val="0"/>
          <w:sz w:val="22"/>
          <w:szCs w:val="22"/>
          <w:lang w:val="en-US"/>
        </w:rPr>
        <w:t>The ultimate goal is to establish a structured and efficient code deployment process that propels the company forward while mitigating existing bottlenecks and errors.</w:t>
      </w:r>
      <w:r w:rsidRPr="0B46DC11" w:rsidR="23069970">
        <w:rPr>
          <w:rFonts w:ascii="Calibri" w:hAnsi="Calibri" w:eastAsia="Calibri" w:cs="Calibri"/>
          <w:noProof w:val="0"/>
          <w:sz w:val="22"/>
          <w:szCs w:val="22"/>
          <w:lang w:val="en-US"/>
        </w:rPr>
        <w:t xml:space="preserve"> Through careful evaluation and implementation, XYZ Software Inc. will be well-positioned to harness the transformative power of modern software deployment methodologies.</w:t>
      </w:r>
    </w:p>
    <w:p xmlns:wp14="http://schemas.microsoft.com/office/word/2010/wordml" wp14:paraId="34D6713C" wp14:textId="184F2268">
      <w:r w:rsidRPr="0B46DC11" w:rsidR="23069970">
        <w:rPr>
          <w:rFonts w:ascii="Calibri" w:hAnsi="Calibri" w:eastAsia="Calibri" w:cs="Calibri"/>
          <w:noProof w:val="0"/>
          <w:sz w:val="22"/>
          <w:szCs w:val="22"/>
          <w:lang w:val="en-US"/>
        </w:rPr>
        <w:t>XYZ Software Inc. operates in a highly competitive market where agility and speed-to-market are paramount. The theoretical backstory for choosing a simple-to-manage solution revolves around their corporate culture, resource constraints, and the need to onboard new developers swiftly. The company prides itself on its ability to deliver high-quality software rapidly.</w:t>
      </w:r>
    </w:p>
    <w:p xmlns:wp14="http://schemas.microsoft.com/office/word/2010/wordml" wp14:paraId="17EDD358" wp14:textId="27896655">
      <w:r w:rsidRPr="0B46DC11" w:rsidR="23069970">
        <w:rPr>
          <w:rFonts w:ascii="Calibri" w:hAnsi="Calibri" w:eastAsia="Calibri" w:cs="Calibri"/>
          <w:noProof w:val="0"/>
          <w:sz w:val="22"/>
          <w:szCs w:val="22"/>
          <w:lang w:val="en-US"/>
        </w:rPr>
        <w:t>In this context, a CI/CD pipeline emerges as an attractive option. Its structured and automated approach simplifies the management of complex deployment processes. By embracing CI/CD, XYZ Software Inc. can create a standardized deployment framework that allows developers to focus on coding rather than grappling with deployment intricacies. This aligns with the client's need for a straightforward, efficient solution that promotes rapid development cycles and minimizes the learning curve for new team members.</w:t>
      </w:r>
    </w:p>
    <w:p xmlns:wp14="http://schemas.microsoft.com/office/word/2010/wordml" wp14:paraId="2C078E63" wp14:textId="148A622C">
      <w:r w:rsidRPr="0B46DC11" w:rsidR="23069970">
        <w:rPr>
          <w:rFonts w:ascii="Calibri" w:hAnsi="Calibri" w:eastAsia="Calibri" w:cs="Calibri"/>
          <w:noProof w:val="0"/>
          <w:sz w:val="22"/>
          <w:szCs w:val="22"/>
          <w:lang w:val="en-US"/>
        </w:rPr>
        <w:t>Furthermore, the CI/CD pipeline provides a clear audit trail, which is invaluable for compliance with industry standards and client expectations for transparency and accountability.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ead1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1F7FF0"/>
    <w:rsid w:val="0B46DC11"/>
    <w:rsid w:val="0DD60DBC"/>
    <w:rsid w:val="0F58E593"/>
    <w:rsid w:val="23069970"/>
    <w:rsid w:val="233D7CB6"/>
    <w:rsid w:val="24FF437C"/>
    <w:rsid w:val="26A1A745"/>
    <w:rsid w:val="2F8E38BB"/>
    <w:rsid w:val="3610C8CE"/>
    <w:rsid w:val="431F7FF0"/>
    <w:rsid w:val="4C575E4B"/>
    <w:rsid w:val="52C69FCF"/>
    <w:rsid w:val="650E46EA"/>
    <w:rsid w:val="70C37631"/>
    <w:rsid w:val="7218893B"/>
    <w:rsid w:val="7499B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7FF0"/>
  <w15:chartTrackingRefBased/>
  <w15:docId w15:val="{FCA1CADA-6957-426F-8082-363DEA466A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18b6a48ef240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2023-09-08T02:48:40.7029759Z</dcterms:created>
  <dcterms:modified xsi:type="dcterms:W3CDTF">2023-09-08T03:16:01.9963205Z</dcterms:modified>
  <dc:creator>Aaron Clifford</dc:creator>
  <lastModifiedBy>Aaron Clifford</lastModifiedBy>
</coreProperties>
</file>