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76" w:lineRule="auto"/>
        <w:rPr>
          <w:rFonts w:ascii="Calibri" w:hAnsi="Calibri" w:cs="Calibri"/>
          <w:b/>
          <w:bCs/>
          <w:sz w:val="22"/>
        </w:rPr>
      </w:pPr>
      <w:r w:rsidRPr="008F1ED6">
        <w:rPr>
          <w:rFonts w:cs="Calibri"/>
        </w:rPr>
        <w:t>Using the instruction</w:t>
      </w:r>
      <w:r w:rsidR="00713294" w:rsidRPr="008F1ED6">
        <w:rPr>
          <w:rFonts w:cs="Calibri"/>
        </w:rPr>
        <w:t>s</w:t>
      </w:r>
      <w:r w:rsidRPr="008F1ED6">
        <w:rPr>
          <w:rFonts w:cs="Calibri"/>
        </w:rPr>
        <w:t xml:space="preserve"> from the</w:t>
      </w:r>
      <w:r w:rsidRPr="008F1ED6">
        <w:rPr>
          <w:rFonts w:cs="Calibri"/>
          <w:b/>
          <w:bCs/>
        </w:rPr>
        <w:t xml:space="preserve"> </w:t>
      </w:r>
      <w:r w:rsidRPr="008F1ED6">
        <w:rPr>
          <w:rFonts w:cs="Calibri"/>
        </w:rPr>
        <w:t>Module Five Coding Assignment Checksum Verification Guidelines and Rubric, r</w:t>
      </w:r>
      <w:r w:rsidR="001C6ACB" w:rsidRPr="008F1ED6">
        <w:rPr>
          <w:rFonts w:cs="Calibri"/>
        </w:rPr>
        <w:t xml:space="preserve">eplace the bracketed text with </w:t>
      </w:r>
      <w:r w:rsidR="002833FF">
        <w:rPr>
          <w:rFonts w:cs="Calibri"/>
        </w:rPr>
        <w:t>the relevant information in your own words</w:t>
      </w:r>
      <w:r w:rsidR="001C6ACB" w:rsidRPr="008F1ED6">
        <w:rPr>
          <w:rFonts w:cs="Calibri"/>
        </w:rPr>
        <w:t>.</w:t>
      </w:r>
      <w:r w:rsidR="001C6ACB" w:rsidRPr="008F1ED6">
        <w:rPr>
          <w:rFonts w:cs="Calibri"/>
          <w:b/>
          <w:bCs/>
        </w:rPr>
        <w:t xml:space="preserve"> </w:t>
      </w:r>
    </w:p>
    <w:p w14:paraId="1EF287D5" w14:textId="77777777" w:rsidR="001C6ACB" w:rsidRPr="008F1ED6" w:rsidRDefault="001C6ACB" w:rsidP="001C6ACB">
      <w:pPr>
        <w:spacing w:after="0" w:line="276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rPr>
          <w:rFonts w:ascii="Times New Roman" w:hAnsi="Times New Roman"/>
          <w:sz w:val="24"/>
        </w:rPr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5612AC64" w14:textId="10EA7465" w:rsidR="001C6ACB" w:rsidRPr="008F1ED6" w:rsidRDefault="00363F13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  <w:r>
        <w:t>I recommend SHA-256 (Secure Hash Algorithm 256-bit) for the checksum verification. In Java, SHA-256 is a standard algorithm name that can be used with the MessageDigest class, and it produces a 256-bit message digest (Oracle, n.d.). This makes it a practical choice for creating a checksum that clients can use to verify that the downloaded public-key file has not changed during storage or transmission.</w:t>
      </w:r>
    </w:p>
    <w:p w14:paraId="70E14519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rPr>
          <w:rFonts w:ascii="Times New Roman" w:hAnsi="Times New Roman"/>
          <w:sz w:val="24"/>
        </w:rPr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038D621B" w14:textId="08110B48" w:rsidR="00363F13" w:rsidRPr="008F1ED6" w:rsidRDefault="00363F13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  <w:r>
        <w:t>A cryptographic hash function converts input data into a fixed-length digest that acts like a fingerprint for the original data. A collision occurs when two different inputs produce the same hash value. Because a finite-length digest can never make collisions mathematically impossible, the security goal is to use an algorithm for which finding a collision is computationally impractical. NIST explains that secure hash algorithms support integrity checking because a change to a message will, with very high probability, create a different digest (National Institute of Standards and Technology [NIST], 2015). SHA-256 is appropriate for this assignment because it is widely supported in Java, generates a 256-bit digest, and is suitable for comparing a downloaded file against a trusted published checksum. If the client calculates a different SHA-256 value, the file should not be trusted until the difference is investigated.</w:t>
      </w:r>
    </w:p>
    <w:p w14:paraId="02591DFE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rPr>
          <w:rFonts w:ascii="Times New Roman" w:hAnsi="Times New Roman"/>
          <w:sz w:val="24"/>
        </w:rPr>
        <w:t>Generate Checksum</w:t>
      </w:r>
    </w:p>
    <w:p w14:paraId="7E577848" w14:textId="77777777" w:rsidR="004F1C48" w:rsidRDefault="004F1C48" w:rsidP="138B558E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  <w:r w:rsidRPr="008F1ED6">
        <w:rPr>
          <w:rFonts w:cs="Calibri"/>
        </w:rPr>
        <w:t>You’ll submit your refactored code to your instructor. Your instructor will review it and this document.</w:t>
      </w:r>
    </w:p>
    <w:p w14:paraId="15BFB602" w14:textId="77777777" w:rsidR="00860384" w:rsidRDefault="005E0C5E">
      <w:pPr>
        <w:spacing w:line="276" w:lineRule="auto"/>
      </w:pPr>
      <w:r>
        <w:t>I refactored ServerApplication.java so the /hash REST route uses the data string “Nathan Burlison.” The controller creates a MessageDigest object with MessageDigest.getInstance("SHA-256"), converts the data to UTF-8 bytes, calls digest() to create the hash, and passes the resulting byte array to a bytesToHex() method. The route then returns the original data, the SHA-256 algorithm name, and the hexadecimal checksum in the browser. Oracle lists SHA-256 as a standard MessageDigest algorithm in the Java Securi</w:t>
      </w:r>
      <w:r>
        <w:t>ty API (Oracle, n.d.).</w:t>
      </w:r>
    </w:p>
    <w:p w14:paraId="48C26C62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rPr>
          <w:rFonts w:ascii="Times New Roman" w:hAnsi="Times New Roman"/>
          <w:sz w:val="24"/>
        </w:rPr>
        <w:lastRenderedPageBreak/>
        <w:t>Verification</w:t>
      </w:r>
    </w:p>
    <w:p w14:paraId="48597CAB" w14:textId="77777777" w:rsidR="004F1C48" w:rsidRDefault="004F1C48" w:rsidP="138B558E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  <w:r w:rsidRPr="008F1ED6">
        <w:rPr>
          <w:rFonts w:cs="Calibri"/>
        </w:rPr>
        <w:t>Insert a screenshot below of the web browser with</w:t>
      </w:r>
      <w:r w:rsidR="00363F13" w:rsidRPr="008F1ED6">
        <w:rPr>
          <w:rFonts w:cs="Calibri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p w14:paraId="41D9286E" w14:textId="6ACAC3EB" w:rsidR="00212DB7" w:rsidRPr="008F1ED6" w:rsidRDefault="00EA62FA" w:rsidP="138B558E">
      <w:pPr>
        <w:suppressAutoHyphens/>
        <w:spacing w:after="120" w:line="276" w:lineRule="auto"/>
        <w:contextualSpacing/>
        <w:rPr>
          <w:rFonts w:ascii="Calibri" w:hAnsi="Calibri" w:cs="Calibri"/>
          <w:sz w:val="22"/>
        </w:rPr>
      </w:pPr>
      <w:r w:rsidRPr="00EA62FA">
        <w:rPr>
          <w:rFonts w:ascii="Calibri" w:hAnsi="Calibri" w:cs="Calibri"/>
          <w:sz w:val="22"/>
        </w:rPr>
        <w:drawing>
          <wp:inline distT="0" distB="0" distL="0" distR="0" wp14:anchorId="7FCB0E0C" wp14:editId="2BE6CFFB">
            <wp:extent cx="5858693" cy="2010056"/>
            <wp:effectExtent l="0" t="0" r="0" b="9525"/>
            <wp:docPr id="1000956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65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61E1" w14:textId="77777777" w:rsidR="00860384" w:rsidRDefault="005E0C5E">
      <w:pPr>
        <w:pStyle w:val="Heading2"/>
      </w:pPr>
      <w:r>
        <w:rPr>
          <w:rFonts w:ascii="Times New Roman" w:hAnsi="Times New Roman"/>
          <w:sz w:val="24"/>
        </w:rPr>
        <w:t>References</w:t>
      </w:r>
    </w:p>
    <w:p w14:paraId="6C0DC6EF" w14:textId="215DD01F" w:rsidR="00860384" w:rsidRDefault="005E0C5E">
      <w:pPr>
        <w:spacing w:after="120" w:line="276" w:lineRule="auto"/>
        <w:ind w:left="720" w:hanging="720"/>
      </w:pPr>
      <w:r>
        <w:t xml:space="preserve">National Institute of Standards and Technology. (2015). Secure Hash Standard (SHS) (FIPS PUB 180-4). U.S. Department of Commerce. </w:t>
      </w:r>
      <w:hyperlink r:id="rId11" w:history="1">
        <w:r w:rsidR="00EA62FA" w:rsidRPr="00716572">
          <w:rPr>
            <w:rStyle w:val="Hyperlink"/>
          </w:rPr>
          <w:t>https://doi.org/10.6028/NIST.FIPS.180-4</w:t>
        </w:r>
      </w:hyperlink>
    </w:p>
    <w:p w14:paraId="44F60AC1" w14:textId="77777777" w:rsidR="00EA62FA" w:rsidRDefault="00EA62FA">
      <w:pPr>
        <w:spacing w:after="120" w:line="276" w:lineRule="auto"/>
        <w:ind w:left="720" w:hanging="720"/>
      </w:pPr>
    </w:p>
    <w:p w14:paraId="6795A2A0" w14:textId="38657121" w:rsidR="00860384" w:rsidRDefault="005E0C5E">
      <w:pPr>
        <w:spacing w:after="120" w:line="276" w:lineRule="auto"/>
        <w:ind w:left="720" w:hanging="720"/>
      </w:pPr>
      <w:r>
        <w:t xml:space="preserve">Oracle. (n.d.). Java security standard algorithm names. </w:t>
      </w:r>
      <w:hyperlink r:id="rId12" w:history="1">
        <w:r w:rsidR="00EA62FA" w:rsidRPr="00716572">
          <w:rPr>
            <w:rStyle w:val="Hyperlink"/>
          </w:rPr>
          <w:t>https://docs.oracle.com/javase/9/docs/specs/security/standard-names.html</w:t>
        </w:r>
      </w:hyperlink>
    </w:p>
    <w:p w14:paraId="3B77C303" w14:textId="77777777" w:rsidR="00EA62FA" w:rsidRDefault="00EA62FA">
      <w:pPr>
        <w:spacing w:after="120" w:line="276" w:lineRule="auto"/>
        <w:ind w:left="720" w:hanging="720"/>
      </w:pPr>
    </w:p>
    <w:p w14:paraId="3EF4BF11" w14:textId="77777777" w:rsidR="0035598A" w:rsidRPr="008F1ED6" w:rsidRDefault="0035598A" w:rsidP="001C6ACB">
      <w:pPr>
        <w:suppressAutoHyphens/>
        <w:spacing w:after="0" w:line="276" w:lineRule="auto"/>
        <w:contextualSpacing/>
        <w:rPr>
          <w:rFonts w:ascii="Calibri" w:hAnsi="Calibri" w:cs="Calibri"/>
          <w:sz w:val="22"/>
        </w:rPr>
      </w:pPr>
    </w:p>
    <w:sectPr w:rsidR="0035598A" w:rsidRPr="008F1ED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6C559" w14:textId="77777777" w:rsidR="004C5E0F" w:rsidRDefault="004C5E0F" w:rsidP="0035598A">
      <w:pPr>
        <w:spacing w:after="0" w:line="240" w:lineRule="auto"/>
      </w:pPr>
      <w:r>
        <w:separator/>
      </w:r>
    </w:p>
  </w:endnote>
  <w:endnote w:type="continuationSeparator" w:id="0">
    <w:p w14:paraId="196A679F" w14:textId="77777777" w:rsidR="004C5E0F" w:rsidRDefault="004C5E0F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C7CAB" w14:textId="77777777" w:rsidR="004C5E0F" w:rsidRDefault="004C5E0F" w:rsidP="0035598A">
      <w:pPr>
        <w:spacing w:after="0" w:line="240" w:lineRule="auto"/>
      </w:pPr>
      <w:r>
        <w:separator/>
      </w:r>
    </w:p>
  </w:footnote>
  <w:footnote w:type="continuationSeparator" w:id="0">
    <w:p w14:paraId="36F182A0" w14:textId="77777777" w:rsidR="004C5E0F" w:rsidRDefault="004C5E0F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C6ACB"/>
    <w:rsid w:val="00212DB7"/>
    <w:rsid w:val="00236DA4"/>
    <w:rsid w:val="00264D05"/>
    <w:rsid w:val="002833FF"/>
    <w:rsid w:val="002C31D0"/>
    <w:rsid w:val="00343E73"/>
    <w:rsid w:val="0035598A"/>
    <w:rsid w:val="00363F13"/>
    <w:rsid w:val="003B0D86"/>
    <w:rsid w:val="004B49A4"/>
    <w:rsid w:val="004C5E0F"/>
    <w:rsid w:val="004F1C48"/>
    <w:rsid w:val="00510C3F"/>
    <w:rsid w:val="00593EC3"/>
    <w:rsid w:val="005C0980"/>
    <w:rsid w:val="005E0C5E"/>
    <w:rsid w:val="006A51DF"/>
    <w:rsid w:val="00713294"/>
    <w:rsid w:val="00785998"/>
    <w:rsid w:val="0085168C"/>
    <w:rsid w:val="00860384"/>
    <w:rsid w:val="008D5FE7"/>
    <w:rsid w:val="008E4BCA"/>
    <w:rsid w:val="008F1ED6"/>
    <w:rsid w:val="00973CB0"/>
    <w:rsid w:val="009A01C2"/>
    <w:rsid w:val="00A11B04"/>
    <w:rsid w:val="00A43EA4"/>
    <w:rsid w:val="00B019B2"/>
    <w:rsid w:val="00C024E2"/>
    <w:rsid w:val="00D539BB"/>
    <w:rsid w:val="00DD2E3B"/>
    <w:rsid w:val="00E41086"/>
    <w:rsid w:val="00E61DA4"/>
    <w:rsid w:val="00E91FB2"/>
    <w:rsid w:val="00EA62FA"/>
    <w:rsid w:val="00F6521E"/>
    <w:rsid w:val="00F93B31"/>
    <w:rsid w:val="00FA0993"/>
    <w:rsid w:val="00FB0802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EA6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oracle.com/javase/9/docs/specs/security/standard-names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6028/NIST.FIPS.180-4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6</TotalTime>
  <Pages>2</Pages>
  <Words>424</Words>
  <Characters>2420</Characters>
  <Application>Microsoft Office Word</Application>
  <DocSecurity>0</DocSecurity>
  <Lines>20</Lines>
  <Paragraphs>5</Paragraphs>
  <ScaleCrop>false</ScaleCrop>
  <Company>SNHU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Coding Assignment Checksum Verification</dc:title>
  <dc:subject>SHA-256 checksum verification</dc:subject>
  <dc:creator>Brown, Tyra</dc:creator>
  <cp:keywords/>
  <dc:description/>
  <cp:lastModifiedBy>Nathan Burlison</cp:lastModifiedBy>
  <cp:revision>13</cp:revision>
  <dcterms:created xsi:type="dcterms:W3CDTF">2022-05-06T15:07:00Z</dcterms:created>
  <dcterms:modified xsi:type="dcterms:W3CDTF">2026-10-07T03:19:00Z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