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7C40F0" w14:textId="3C72FF93" w:rsidR="00027982" w:rsidRPr="00027982" w:rsidRDefault="00027982" w:rsidP="00027982">
      <w:pPr>
        <w:spacing w:after="0" w:line="240" w:lineRule="auto"/>
        <w:ind w:left="360"/>
        <w:rPr>
          <w:bCs/>
        </w:rPr>
      </w:pPr>
      <w:r w:rsidRPr="00027982">
        <w:rPr>
          <w:bCs/>
        </w:rPr>
        <w:t>Nathan Burlison</w:t>
      </w:r>
    </w:p>
    <w:p w14:paraId="42280B06" w14:textId="6F5E348F" w:rsidR="00027982" w:rsidRPr="00027982" w:rsidRDefault="00027982" w:rsidP="00027982">
      <w:pPr>
        <w:spacing w:after="0" w:line="240" w:lineRule="auto"/>
        <w:ind w:left="360"/>
        <w:rPr>
          <w:bCs/>
        </w:rPr>
      </w:pPr>
      <w:r w:rsidRPr="00027982">
        <w:rPr>
          <w:bCs/>
        </w:rPr>
        <w:t>CS320 – Software Test and Automation QA</w:t>
      </w:r>
    </w:p>
    <w:p w14:paraId="590D58E7" w14:textId="2E2AA991" w:rsidR="00027982" w:rsidRDefault="00027982" w:rsidP="00027982">
      <w:pPr>
        <w:spacing w:after="0" w:line="240" w:lineRule="auto"/>
        <w:ind w:left="360"/>
        <w:rPr>
          <w:bCs/>
        </w:rPr>
      </w:pPr>
      <w:r w:rsidRPr="00027982">
        <w:rPr>
          <w:bCs/>
        </w:rPr>
        <w:t>October 3, 2026</w:t>
      </w:r>
    </w:p>
    <w:p w14:paraId="1AA1BF3F" w14:textId="77777777" w:rsidR="00027982" w:rsidRDefault="00027982" w:rsidP="00027982">
      <w:pPr>
        <w:spacing w:after="0" w:line="240" w:lineRule="auto"/>
        <w:ind w:left="360"/>
        <w:rPr>
          <w:b/>
        </w:rPr>
      </w:pPr>
    </w:p>
    <w:p w14:paraId="414C26EA" w14:textId="2695A8DF" w:rsidR="0029555E" w:rsidRDefault="00027982" w:rsidP="00027982">
      <w:pPr>
        <w:spacing w:after="0" w:line="480" w:lineRule="auto"/>
        <w:ind w:left="360"/>
      </w:pPr>
      <w:r w:rsidRPr="00027982">
        <w:rPr>
          <w:b/>
        </w:rPr>
        <w:t>Software Testing Techniques Reflection</w:t>
      </w:r>
    </w:p>
    <w:p w14:paraId="217DA66B" w14:textId="5C3B409C" w:rsidR="0029555E" w:rsidRDefault="00027982" w:rsidP="00027982">
      <w:pPr>
        <w:spacing w:after="0" w:line="480" w:lineRule="auto"/>
        <w:ind w:left="360"/>
      </w:pPr>
      <w:r>
        <w:t>Across the contact, task, and appointment milestones, the main technique I used was unit testing with JUnit 5. Each class and service were</w:t>
      </w:r>
      <w:r>
        <w:t xml:space="preserve"> tested separately so I could verify a small piece of behavior at a time. I </w:t>
      </w:r>
      <w:r>
        <w:t>also used requirements-based testing because the tests were written directly from the limits and rules in the assignment. For example, the contact tests checked the 10-character limits for the ID, first name, and last name, the 30-character address limit, and the rule that the phone number must contain exactly 10 digits. The task tests followed the same approach by checking the task ID, the 20-character name limit, and the 50-character description limit. For appointments, I tested the ID and description lim</w:t>
      </w:r>
      <w:r>
        <w:t>its along with the date requirement by verifying that a null date or a date in the past caused an exception.</w:t>
      </w:r>
    </w:p>
    <w:p w14:paraId="6C660E51" w14:textId="77777777" w:rsidR="0029555E" w:rsidRDefault="00027982" w:rsidP="00027982">
      <w:pPr>
        <w:spacing w:after="0" w:line="480" w:lineRule="auto"/>
        <w:ind w:left="360"/>
      </w:pPr>
      <w:r>
        <w:t>I also used positive testing, negative testing, and boundary-value testing in all three milestones. Positive tests confirmed that valid objects could be created and that service operations worked as expected. Negative tests used assertThrows to confirm that invalid values were rejected instead of being stored. Boundary-value tests were especially useful because many of the requirements were based on exact length limits. I tested values at the allowed maximum and then values one character beyond the maximum.</w:t>
      </w:r>
      <w:r>
        <w:t xml:space="preserve"> The service tests also checked duplicate IDs, deleting missing records, and updating fields when updates were allowed. Using @BeforeEach in the service tests gave each test a fresh service object, which kept the tests independent and made failures easier to identify.</w:t>
      </w:r>
    </w:p>
    <w:p w14:paraId="22402327" w14:textId="0F492EEB" w:rsidR="0029555E" w:rsidRDefault="00027982" w:rsidP="00027982">
      <w:pPr>
        <w:spacing w:after="0" w:line="480" w:lineRule="auto"/>
        <w:ind w:left="360"/>
      </w:pPr>
      <w:r>
        <w:lastRenderedPageBreak/>
        <w:t>Some testing techniques were not necessary for these milestones because the services had no database, user interface, network connection, or outside API. That meant there was little to integrate beyond the object and service classes. The Appointment milestone helped me see where that could change. Contact and Task mainly tested string limits and null values, while Appointment added a date rule that depended on the current day. I handled that with dates relative to today and tested both future and past value</w:t>
      </w:r>
      <w:r>
        <w:t>s. If the application later sent those appointments to a database, calendar, or mobile screen, integration testing would be important to verify that the components exchanged the data correctly. A finished mobile application would also need system and user acceptance testing to check complete workflows and whether the product met</w:t>
      </w:r>
      <w:r>
        <w:t xml:space="preserve"> the customer's needs.</w:t>
      </w:r>
    </w:p>
    <w:p w14:paraId="11914E09" w14:textId="77777777" w:rsidR="0029555E" w:rsidRDefault="00027982" w:rsidP="00027982">
      <w:pPr>
        <w:spacing w:after="0" w:line="480" w:lineRule="auto"/>
        <w:ind w:left="360"/>
      </w:pPr>
      <w:r>
        <w:t>Performance, load, and stress testing also did not fit these small in-memory services. The code only stored a limited number of objects in a HashMap, so simulating heavy traffic would not have told me much about the requirements I was testing. Those techniques would matter more in a production system with many users or limited server resources. For these milestones, matching the test to the requirement was more useful. Maximum field lengths called for boundary testing, null or invalid input called for negat</w:t>
      </w:r>
      <w:r>
        <w:t>ive testing, and normal add, delete, or update behavior called for positive unit tests. That kept each test focused on a specific risk instead of adding test cases that did not serve a clear purpose.</w:t>
      </w:r>
    </w:p>
    <w:p w14:paraId="0E6B71F6" w14:textId="77777777" w:rsidR="0029555E" w:rsidRDefault="00027982" w:rsidP="00027982">
      <w:pPr>
        <w:spacing w:after="0" w:line="480" w:lineRule="auto"/>
        <w:ind w:left="360"/>
      </w:pPr>
      <w:r>
        <w:t xml:space="preserve">Looking back at all three milestones, the main lesson was that the best testing approach depends on the requirement. Contact needed extra attention on phone formatting and several length limits, Task focused on its ID, name, description, and service updates, and Appointment introduced time-sensitive date validation. Using dates relative to the current day made those appointment tests more dependable. For these small services, unit, positive, </w:t>
      </w:r>
      <w:r>
        <w:lastRenderedPageBreak/>
        <w:t>negative, and boundary-value testing were enough. In a larger application, I would keep those tests and add integration, system, acceptance, and performance testing as more components and real users were introduced.</w:t>
      </w:r>
    </w:p>
    <w:sectPr w:rsidR="0029555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79D491C"/>
    <w:multiLevelType w:val="hybridMultilevel"/>
    <w:tmpl w:val="F2786F3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22213057">
    <w:abstractNumId w:val="8"/>
  </w:num>
  <w:num w:numId="2" w16cid:durableId="1910269575">
    <w:abstractNumId w:val="6"/>
  </w:num>
  <w:num w:numId="3" w16cid:durableId="1119883621">
    <w:abstractNumId w:val="5"/>
  </w:num>
  <w:num w:numId="4" w16cid:durableId="1405181971">
    <w:abstractNumId w:val="4"/>
  </w:num>
  <w:num w:numId="5" w16cid:durableId="385691580">
    <w:abstractNumId w:val="7"/>
  </w:num>
  <w:num w:numId="6" w16cid:durableId="1714042781">
    <w:abstractNumId w:val="3"/>
  </w:num>
  <w:num w:numId="7" w16cid:durableId="71204021">
    <w:abstractNumId w:val="2"/>
  </w:num>
  <w:num w:numId="8" w16cid:durableId="1516773733">
    <w:abstractNumId w:val="1"/>
  </w:num>
  <w:num w:numId="9" w16cid:durableId="807086661">
    <w:abstractNumId w:val="0"/>
  </w:num>
  <w:num w:numId="10" w16cid:durableId="15503409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982"/>
    <w:rsid w:val="00034616"/>
    <w:rsid w:val="0006063C"/>
    <w:rsid w:val="0015074B"/>
    <w:rsid w:val="0029555E"/>
    <w:rsid w:val="0029639D"/>
    <w:rsid w:val="00326F90"/>
    <w:rsid w:val="00AA1D8D"/>
    <w:rsid w:val="00B47730"/>
    <w:rsid w:val="00CB0664"/>
    <w:rsid w:val="00FC693F"/>
    <w:rsid w:val="00FE49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AB8C0F6-8834-4FF4-AAAF-9C5E999D7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592</Words>
  <Characters>3375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Nathan Burlison</cp:lastModifiedBy>
  <cp:revision>3</cp:revision>
  <dcterms:created xsi:type="dcterms:W3CDTF">2013-12-23T23:15:00Z</dcterms:created>
  <dcterms:modified xsi:type="dcterms:W3CDTF">2026-10-04T04:06:00Z</dcterms:modified>
  <cp:category/>
</cp:coreProperties>
</file>