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405" w:rsidRPr="00703405" w:rsidRDefault="00703405" w:rsidP="00703405">
      <w:pPr>
        <w:pStyle w:val="Ttulo"/>
      </w:pPr>
      <w:r w:rsidRPr="00703405">
        <w:t>Instituição</w:t>
      </w:r>
    </w:p>
    <w:p w:rsidR="00703405" w:rsidRPr="00703405" w:rsidRDefault="00703405" w:rsidP="009A7434">
      <w:pPr>
        <w:pStyle w:val="Subttulo"/>
        <w:rPr>
          <w:rFonts w:eastAsia="Times New Roman"/>
          <w:lang w:eastAsia="pt-BR"/>
        </w:rPr>
      </w:pPr>
      <w:proofErr w:type="spellStart"/>
      <w:r w:rsidRPr="00703405">
        <w:rPr>
          <w:rFonts w:eastAsia="Times New Roman"/>
          <w:lang w:eastAsia="pt-BR"/>
        </w:rPr>
        <w:t>Etec</w:t>
      </w:r>
      <w:proofErr w:type="spellEnd"/>
      <w:r w:rsidRPr="00703405">
        <w:rPr>
          <w:rFonts w:eastAsia="Times New Roman"/>
          <w:lang w:eastAsia="pt-BR"/>
        </w:rPr>
        <w:t xml:space="preserve"> Vasco Antônio </w:t>
      </w:r>
      <w:proofErr w:type="spellStart"/>
      <w:r w:rsidRPr="00703405">
        <w:rPr>
          <w:rFonts w:eastAsia="Times New Roman"/>
          <w:lang w:eastAsia="pt-BR"/>
        </w:rPr>
        <w:t>Venchiarutti</w:t>
      </w:r>
      <w:proofErr w:type="spellEnd"/>
    </w:p>
    <w:p w:rsidR="00703405" w:rsidRPr="00703405" w:rsidRDefault="00703405" w:rsidP="00703405">
      <w:pPr>
        <w:pStyle w:val="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Curso</w:t>
      </w:r>
    </w:p>
    <w:p w:rsidR="00703405" w:rsidRPr="00703405" w:rsidRDefault="00703405" w:rsidP="009A7434">
      <w:pPr>
        <w:pStyle w:val="Sub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Desenvolvimento de Sistemas</w:t>
      </w:r>
    </w:p>
    <w:p w:rsidR="00703405" w:rsidRPr="00703405" w:rsidRDefault="00703405" w:rsidP="00703405">
      <w:pPr>
        <w:pStyle w:val="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Turma</w:t>
      </w:r>
    </w:p>
    <w:p w:rsidR="00703405" w:rsidRPr="00703405" w:rsidRDefault="00703405" w:rsidP="009A7434">
      <w:pPr>
        <w:pStyle w:val="Sub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2°C¹</w:t>
      </w:r>
    </w:p>
    <w:p w:rsidR="00703405" w:rsidRPr="00703405" w:rsidRDefault="00703405" w:rsidP="00703405">
      <w:pPr>
        <w:pStyle w:val="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Autores</w:t>
      </w:r>
    </w:p>
    <w:p w:rsidR="00703405" w:rsidRPr="00703405" w:rsidRDefault="00703405" w:rsidP="009A7434">
      <w:pPr>
        <w:pStyle w:val="Sub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 xml:space="preserve">Nathan </w:t>
      </w:r>
      <w:proofErr w:type="spellStart"/>
      <w:r w:rsidRPr="00703405">
        <w:rPr>
          <w:rFonts w:eastAsia="Times New Roman"/>
          <w:lang w:eastAsia="pt-BR"/>
        </w:rPr>
        <w:t>Nabas</w:t>
      </w:r>
      <w:proofErr w:type="spellEnd"/>
      <w:r w:rsidRPr="00703405">
        <w:rPr>
          <w:rFonts w:eastAsia="Times New Roman"/>
          <w:lang w:eastAsia="pt-BR"/>
        </w:rPr>
        <w:t xml:space="preserve"> e Matheus</w:t>
      </w:r>
    </w:p>
    <w:p w:rsidR="00703405" w:rsidRPr="00703405" w:rsidRDefault="00703405" w:rsidP="007034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03405" w:rsidRPr="00703405" w:rsidRDefault="00703405" w:rsidP="009A7434">
      <w:pPr>
        <w:pStyle w:val="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Projeto Autoral</w:t>
      </w:r>
      <w:r w:rsidR="009A7434">
        <w:rPr>
          <w:rFonts w:eastAsia="Times New Roman"/>
          <w:lang w:eastAsia="pt-BR"/>
        </w:rPr>
        <w:t xml:space="preserve"> (Melhoria)</w:t>
      </w:r>
      <w:r w:rsidRPr="00703405">
        <w:rPr>
          <w:rFonts w:eastAsia="Times New Roman"/>
          <w:lang w:eastAsia="pt-BR"/>
        </w:rPr>
        <w:t xml:space="preserve"> – Guerra do Oriente Médio</w:t>
      </w:r>
    </w:p>
    <w:p w:rsidR="00703405" w:rsidRPr="00703405" w:rsidRDefault="00703405" w:rsidP="009A7434">
      <w:pPr>
        <w:pStyle w:val="Ttulo1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Descrição</w:t>
      </w:r>
    </w:p>
    <w:p w:rsidR="00703405" w:rsidRPr="00703405" w:rsidRDefault="00703405" w:rsidP="009A7434">
      <w:pPr>
        <w:pStyle w:val="Sub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Objetivo do aplicativo:</w:t>
      </w:r>
    </w:p>
    <w:p w:rsidR="00703405" w:rsidRPr="00703405" w:rsidRDefault="00703405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do aplicativo é apresentar informações sobre a Guerra do Oriente Médio de forma interativa, utilizando componentes avançados do </w:t>
      </w:r>
      <w:proofErr w:type="spellStart"/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Inventor.</w:t>
      </w:r>
    </w:p>
    <w:p w:rsidR="00703405" w:rsidRPr="00703405" w:rsidRDefault="00703405" w:rsidP="009A7434">
      <w:pPr>
        <w:pStyle w:val="Ttulo1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Funcionamento:</w:t>
      </w:r>
    </w:p>
    <w:p w:rsidR="00703405" w:rsidRPr="00703405" w:rsidRDefault="009A7434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implementado no </w:t>
      </w:r>
      <w:r w:rsidR="00703405"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aplicativo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="00703405"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tela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ScreenMais</w:t>
      </w:r>
      <w:proofErr w:type="spellEnd"/>
      <w:r w:rsidR="00703405"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possui acesso aos </w:t>
      </w:r>
      <w:r w:rsidR="00703405"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 informativos relacionados aos conflitos no Oriente Médio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Contato, Mapa e Correios</w:t>
      </w:r>
      <w:r w:rsidR="00703405"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703405" w:rsidRPr="00703405" w:rsidRDefault="009A7434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="00703405"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utiliza recursos avançados como:</w:t>
      </w:r>
    </w:p>
    <w:p w:rsidR="00703405" w:rsidRPr="00703405" w:rsidRDefault="00703405" w:rsidP="0070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Link da web para acesso a </w:t>
      </w:r>
      <w:proofErr w:type="spellStart"/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conteúdos</w:t>
      </w:r>
      <w:proofErr w:type="spellEnd"/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externos relacionados ao tema;</w:t>
      </w:r>
    </w:p>
    <w:p w:rsidR="00703405" w:rsidRPr="00703405" w:rsidRDefault="00703405" w:rsidP="0070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Correio eletrônico para contato ou envio de informações;</w:t>
      </w:r>
    </w:p>
    <w:p w:rsidR="00703405" w:rsidRPr="00703405" w:rsidRDefault="00703405" w:rsidP="0070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Mapas para localização geográfica das regiões envolvidas no conflito;</w:t>
      </w:r>
    </w:p>
    <w:p w:rsidR="00703405" w:rsidRPr="00703405" w:rsidRDefault="00703405" w:rsidP="0070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Chamada telefônica utilizando o dispositivo móvel.</w:t>
      </w:r>
    </w:p>
    <w:p w:rsidR="00703405" w:rsidRPr="00703405" w:rsidRDefault="00703405" w:rsidP="009A7434">
      <w:pPr>
        <w:pStyle w:val="Ttulo1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Componentes implementados:</w:t>
      </w:r>
    </w:p>
    <w:p w:rsidR="00703405" w:rsidRPr="00703405" w:rsidRDefault="00703405" w:rsidP="009A7434">
      <w:pPr>
        <w:pStyle w:val="Ttulo2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Link da Web:</w:t>
      </w:r>
    </w:p>
    <w:p w:rsidR="00703405" w:rsidRPr="00703405" w:rsidRDefault="00703405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Foi utilizado um componente que permite abrir páginas da internet diretamente pelo aplicativo, possibilitando acesso a notícias e conteúdos complementares sobre o tema.</w:t>
      </w:r>
    </w:p>
    <w:p w:rsidR="00703405" w:rsidRPr="00703405" w:rsidRDefault="00703405" w:rsidP="009A7434">
      <w:pPr>
        <w:pStyle w:val="Ttulo2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lastRenderedPageBreak/>
        <w:t>Correio Eletrônico:</w:t>
      </w:r>
    </w:p>
    <w:p w:rsidR="00703405" w:rsidRPr="00703405" w:rsidRDefault="00703405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Foi implementado um recurso de envio de e-mail, permitindo contato direto através do aplicativo.</w:t>
      </w:r>
    </w:p>
    <w:p w:rsidR="00703405" w:rsidRPr="00703405" w:rsidRDefault="00703405" w:rsidP="009A7434">
      <w:pPr>
        <w:pStyle w:val="Ttulo2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Mapas:</w:t>
      </w:r>
    </w:p>
    <w:p w:rsidR="00703405" w:rsidRPr="00703405" w:rsidRDefault="00703405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Foi adicionado um sistema de mapas para mostrar regiões e países envolvidos na Guerra do Oriente Médio.</w:t>
      </w:r>
    </w:p>
    <w:p w:rsidR="00703405" w:rsidRPr="00703405" w:rsidRDefault="00703405" w:rsidP="009A7434">
      <w:pPr>
        <w:pStyle w:val="Ttulo2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t>Chamada Telefônica:</w:t>
      </w:r>
    </w:p>
    <w:p w:rsidR="00703405" w:rsidRPr="00703405" w:rsidRDefault="00703405" w:rsidP="0070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3405">
        <w:rPr>
          <w:rFonts w:ascii="Times New Roman" w:eastAsia="Times New Roman" w:hAnsi="Times New Roman" w:cs="Times New Roman"/>
          <w:sz w:val="24"/>
          <w:szCs w:val="24"/>
          <w:lang w:eastAsia="pt-BR"/>
        </w:rPr>
        <w:t>Foi implementada uma função de chamada telefônica utilizando os recursos do aparelho celular.</w:t>
      </w:r>
    </w:p>
    <w:p w:rsidR="00703405" w:rsidRDefault="00A849BA" w:rsidP="009A7434">
      <w:pPr>
        <w:pStyle w:val="Ttulo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Print da tela</w:t>
      </w:r>
      <w:bookmarkStart w:id="0" w:name="_GoBack"/>
      <w:bookmarkEnd w:id="0"/>
      <w:r w:rsidR="00703405" w:rsidRPr="00703405">
        <w:rPr>
          <w:rFonts w:eastAsia="Times New Roman"/>
          <w:lang w:eastAsia="pt-BR"/>
        </w:rPr>
        <w:t xml:space="preserve"> do Design</w:t>
      </w:r>
    </w:p>
    <w:p w:rsidR="009A7434" w:rsidRPr="009A7434" w:rsidRDefault="009A7434" w:rsidP="009A7434">
      <w:pPr>
        <w:rPr>
          <w:lang w:eastAsia="pt-BR"/>
        </w:rPr>
      </w:pPr>
    </w:p>
    <w:p w:rsidR="009A7434" w:rsidRDefault="009A7434" w:rsidP="009A7434">
      <w:pPr>
        <w:pStyle w:val="Ttulo"/>
        <w:rPr>
          <w:rFonts w:eastAsia="Times New Roman"/>
          <w:lang w:eastAsia="pt-BR"/>
        </w:rPr>
      </w:pPr>
      <w:r w:rsidRPr="009A7434">
        <w:rPr>
          <w:rFonts w:ascii="Times New Roman" w:eastAsia="Times New Roman" w:hAnsi="Times New Roman" w:cs="Times New Roman"/>
          <w:spacing w:val="0"/>
          <w:sz w:val="24"/>
          <w:szCs w:val="24"/>
          <w:lang w:eastAsia="pt-BR"/>
        </w:rPr>
        <w:drawing>
          <wp:inline distT="0" distB="0" distL="0" distR="0" wp14:anchorId="7C1B5107" wp14:editId="6AC0C7DD">
            <wp:extent cx="2619375" cy="459373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9299" cy="46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34" w:rsidRDefault="009A7434" w:rsidP="009A7434">
      <w:pPr>
        <w:rPr>
          <w:lang w:eastAsia="pt-BR"/>
        </w:rPr>
      </w:pPr>
    </w:p>
    <w:p w:rsidR="009A7434" w:rsidRPr="009A7434" w:rsidRDefault="009A7434" w:rsidP="009A7434">
      <w:pPr>
        <w:rPr>
          <w:lang w:eastAsia="pt-BR"/>
        </w:rPr>
      </w:pPr>
    </w:p>
    <w:p w:rsidR="00703405" w:rsidRDefault="00703405" w:rsidP="009A7434">
      <w:pPr>
        <w:pStyle w:val="Ttulo"/>
        <w:rPr>
          <w:rFonts w:eastAsia="Times New Roman"/>
          <w:lang w:eastAsia="pt-BR"/>
        </w:rPr>
      </w:pPr>
      <w:r w:rsidRPr="00703405">
        <w:rPr>
          <w:rFonts w:eastAsia="Times New Roman"/>
          <w:lang w:eastAsia="pt-BR"/>
        </w:rPr>
        <w:lastRenderedPageBreak/>
        <w:t>Print das telas dos Blocos</w:t>
      </w:r>
    </w:p>
    <w:p w:rsidR="009A7434" w:rsidRDefault="009A7434" w:rsidP="009A7434">
      <w:pPr>
        <w:pStyle w:val="Ttulo2"/>
        <w:rPr>
          <w:lang w:eastAsia="pt-BR"/>
        </w:rPr>
      </w:pPr>
      <w:r>
        <w:rPr>
          <w:lang w:eastAsia="pt-BR"/>
        </w:rPr>
        <w:t>Botão Voltar</w:t>
      </w:r>
    </w:p>
    <w:p w:rsidR="009A7434" w:rsidRDefault="009A7434" w:rsidP="009A7434">
      <w:pPr>
        <w:rPr>
          <w:lang w:eastAsia="pt-BR"/>
        </w:rPr>
      </w:pPr>
      <w:r w:rsidRPr="009A7434">
        <w:rPr>
          <w:lang w:eastAsia="pt-BR"/>
        </w:rPr>
        <w:drawing>
          <wp:inline distT="0" distB="0" distL="0" distR="0" wp14:anchorId="7286EE6E" wp14:editId="71989E69">
            <wp:extent cx="1705213" cy="5715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34" w:rsidRPr="009A7434" w:rsidRDefault="009A7434" w:rsidP="009A7434">
      <w:pPr>
        <w:pStyle w:val="Ttulo2"/>
        <w:rPr>
          <w:lang w:eastAsia="pt-BR"/>
        </w:rPr>
      </w:pPr>
      <w:r>
        <w:rPr>
          <w:lang w:eastAsia="pt-BR"/>
        </w:rPr>
        <w:t>Link da Web</w:t>
      </w:r>
    </w:p>
    <w:p w:rsidR="009A7434" w:rsidRDefault="009A7434" w:rsidP="009A7434">
      <w:pPr>
        <w:pStyle w:val="Ttulo2"/>
        <w:rPr>
          <w:rFonts w:eastAsia="Times New Roman"/>
          <w:lang w:eastAsia="pt-BR"/>
        </w:rPr>
      </w:pPr>
      <w:r w:rsidRPr="009A7434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drawing>
          <wp:inline distT="0" distB="0" distL="0" distR="0" wp14:anchorId="0082034B" wp14:editId="6DFA30DB">
            <wp:extent cx="3134162" cy="638264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34" w:rsidRPr="00703405" w:rsidRDefault="009A7434" w:rsidP="009A7434">
      <w:pPr>
        <w:pStyle w:val="Ttulo2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Correio Eletrônico</w:t>
      </w:r>
    </w:p>
    <w:p w:rsidR="009A7434" w:rsidRDefault="009A7434" w:rsidP="009A7434">
      <w:pPr>
        <w:pStyle w:val="Ttulo2"/>
        <w:rPr>
          <w:rFonts w:eastAsia="Times New Roman"/>
          <w:lang w:eastAsia="pt-BR"/>
        </w:rPr>
      </w:pPr>
      <w:r w:rsidRPr="009A7434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drawing>
          <wp:inline distT="0" distB="0" distL="0" distR="0" wp14:anchorId="5C800899" wp14:editId="67C394FF">
            <wp:extent cx="2991267" cy="59063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34" w:rsidRDefault="009A7434" w:rsidP="009A7434">
      <w:pPr>
        <w:pStyle w:val="Ttulo2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Mapas</w:t>
      </w:r>
    </w:p>
    <w:p w:rsidR="009A7434" w:rsidRDefault="009A7434" w:rsidP="009A7434">
      <w:pPr>
        <w:pStyle w:val="Ttulo2"/>
        <w:rPr>
          <w:rFonts w:eastAsia="Times New Roman"/>
          <w:lang w:eastAsia="pt-BR"/>
        </w:rPr>
      </w:pPr>
      <w:r w:rsidRPr="009A7434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drawing>
          <wp:inline distT="0" distB="0" distL="0" distR="0" wp14:anchorId="09D022A2" wp14:editId="2F5155E3">
            <wp:extent cx="3029373" cy="5715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434" w:rsidRDefault="009A7434" w:rsidP="009A7434">
      <w:pPr>
        <w:pStyle w:val="Ttulo2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Chamada Telefônica</w:t>
      </w:r>
    </w:p>
    <w:p w:rsidR="009A7434" w:rsidRPr="00703405" w:rsidRDefault="009A7434" w:rsidP="009A7434">
      <w:pPr>
        <w:pStyle w:val="Ttulo2"/>
        <w:rPr>
          <w:rFonts w:eastAsia="Times New Roman"/>
          <w:lang w:eastAsia="pt-BR"/>
        </w:rPr>
      </w:pPr>
      <w:r w:rsidRPr="009A7434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inline distT="0" distB="0" distL="0" distR="0" wp14:anchorId="24831CCA" wp14:editId="18505A6B">
            <wp:extent cx="3019846" cy="619211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3C4" w:rsidRDefault="00BF33C4" w:rsidP="00703405"/>
    <w:sectPr w:rsidR="00BF3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7455F"/>
    <w:multiLevelType w:val="multilevel"/>
    <w:tmpl w:val="113E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D1AEF"/>
    <w:multiLevelType w:val="multilevel"/>
    <w:tmpl w:val="151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405"/>
    <w:rsid w:val="00703405"/>
    <w:rsid w:val="009A7434"/>
    <w:rsid w:val="00A849BA"/>
    <w:rsid w:val="00BF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16BC3"/>
  <w15:chartTrackingRefBased/>
  <w15:docId w15:val="{92B59CD9-50A6-4FD5-A10E-C1035BD1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405"/>
  </w:style>
  <w:style w:type="paragraph" w:styleId="Ttulo1">
    <w:name w:val="heading 1"/>
    <w:basedOn w:val="Normal"/>
    <w:next w:val="Normal"/>
    <w:link w:val="Ttulo1Char"/>
    <w:uiPriority w:val="9"/>
    <w:qFormat/>
    <w:rsid w:val="007034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034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34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34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34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34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34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34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340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03405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03405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3405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340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3405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3405"/>
    <w:rPr>
      <w:rFonts w:asciiTheme="majorHAnsi" w:eastAsiaTheme="majorEastAsia" w:hAnsiTheme="majorHAnsi" w:cstheme="majorBidi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3405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340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340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0340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7034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340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340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03405"/>
    <w:rPr>
      <w:color w:val="5A5A5A" w:themeColor="text1" w:themeTint="A5"/>
      <w:spacing w:val="15"/>
    </w:rPr>
  </w:style>
  <w:style w:type="character" w:styleId="Forte">
    <w:name w:val="Strong"/>
    <w:basedOn w:val="Fontepargpadro"/>
    <w:uiPriority w:val="22"/>
    <w:qFormat/>
    <w:rsid w:val="00703405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703405"/>
    <w:rPr>
      <w:i/>
      <w:iCs/>
      <w:color w:val="auto"/>
    </w:rPr>
  </w:style>
  <w:style w:type="paragraph" w:styleId="SemEspaamento">
    <w:name w:val="No Spacing"/>
    <w:uiPriority w:val="1"/>
    <w:qFormat/>
    <w:rsid w:val="00703405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70340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3405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3405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3405"/>
    <w:rPr>
      <w:i/>
      <w:iCs/>
      <w:color w:val="404040" w:themeColor="text1" w:themeTint="BF"/>
    </w:rPr>
  </w:style>
  <w:style w:type="character" w:styleId="nfaseSutil">
    <w:name w:val="Subtle Emphasis"/>
    <w:basedOn w:val="Fontepargpadro"/>
    <w:uiPriority w:val="19"/>
    <w:qFormat/>
    <w:rsid w:val="0070340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703405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703405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703405"/>
    <w:rPr>
      <w:b/>
      <w:bCs/>
      <w:smallCaps/>
      <w:color w:val="404040" w:themeColor="text1" w:themeTint="BF"/>
      <w:spacing w:val="5"/>
    </w:rPr>
  </w:style>
  <w:style w:type="character" w:styleId="TtulodoLivro">
    <w:name w:val="Book Title"/>
    <w:basedOn w:val="Fontepargpadro"/>
    <w:uiPriority w:val="33"/>
    <w:qFormat/>
    <w:rsid w:val="00703405"/>
    <w:rPr>
      <w:b/>
      <w:bCs/>
      <w:i/>
      <w:iC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034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237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2026-05-22T14:12:00Z</dcterms:created>
  <dcterms:modified xsi:type="dcterms:W3CDTF">2026-05-22T14:34:00Z</dcterms:modified>
</cp:coreProperties>
</file>