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Black" w:hAnsi="Arial Black"/>
        </w:rPr>
      </w:pPr>
      <w:r>
        <w:rPr>
          <w:rFonts w:ascii="Arial Black" w:hAnsi="Arial Black"/>
        </w:rPr>
        <w:t>Requisitos da urna</w:t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  <w:t xml:space="preserve">Requisitos mantidos: </w:t>
      </w:r>
    </w:p>
    <w:p>
      <w:pPr>
        <w:pStyle w:val="Normal"/>
        <w:rPr/>
      </w:pPr>
      <w:r>
        <w:rPr>
          <w:b/>
          <w:bCs/>
          <w:sz w:val="24"/>
          <w:szCs w:val="24"/>
        </w:rPr>
        <w:t>1- Receber login e senha do usuário:</w:t>
      </w:r>
      <w:r>
        <w:rPr/>
        <w:t xml:space="preserve"> A urna eletrônica deve permitir que o eleitor insira seu login (matricula) e senha para autenticação no sistema antes de votar.</w:t>
      </w:r>
    </w:p>
    <w:p>
      <w:pPr>
        <w:pStyle w:val="Normal"/>
        <w:rPr/>
      </w:pPr>
      <w:r>
        <w:rPr>
          <w:b/>
          <w:bCs/>
          <w:sz w:val="24"/>
          <w:szCs w:val="24"/>
        </w:rPr>
        <w:t>2- Validar login e senha</w:t>
      </w:r>
      <w:r>
        <w:rPr/>
        <w:t>: O sistema deve verificar se o login e senha fornecidos pelo eleitor são válidos e correspondem a um eleitor registrado.</w:t>
      </w:r>
    </w:p>
    <w:p>
      <w:pPr>
        <w:pStyle w:val="Normal"/>
        <w:rPr/>
      </w:pPr>
      <w:r>
        <w:rPr>
          <w:b/>
          <w:bCs/>
          <w:sz w:val="24"/>
          <w:szCs w:val="24"/>
        </w:rPr>
        <w:t>3- Validação dos dados</w:t>
      </w:r>
      <w:r>
        <w:rPr/>
        <w:t>: A urna eletrônica deve verificar se as escolhas feitas pelo eleitor durante o processo de votação estão corretas e dentro dos critérios válidos.</w:t>
      </w:r>
    </w:p>
    <w:p>
      <w:pPr>
        <w:pStyle w:val="Normal"/>
        <w:rPr/>
      </w:pPr>
      <w:r>
        <w:rPr>
          <w:b/>
          <w:bCs/>
          <w:sz w:val="24"/>
          <w:szCs w:val="24"/>
        </w:rPr>
        <w:t>4- Confirmação de fim de votação</w:t>
      </w:r>
      <w:r>
        <w:rPr/>
        <w:t>: Após o eleitor fazer suas escolhas, o sistema deve mostrar uma tela de confirmação para revisar e verificar os votos antes de finalizar a votação.</w:t>
      </w:r>
    </w:p>
    <w:p>
      <w:pPr>
        <w:pStyle w:val="Normal"/>
        <w:rPr/>
      </w:pPr>
      <w:r>
        <w:rPr>
          <w:b/>
          <w:bCs/>
          <w:sz w:val="24"/>
          <w:szCs w:val="24"/>
        </w:rPr>
        <w:t>5- Verificação do candidato</w:t>
      </w:r>
      <w:r>
        <w:rPr/>
        <w:t>: Antes de confirmar o voto, a urna eletrônica deve apresentar as informações do candidato selecionado para que o eleitor possa verificar sua escolha.</w:t>
      </w:r>
    </w:p>
    <w:p>
      <w:pPr>
        <w:pStyle w:val="Normal"/>
        <w:rPr/>
      </w:pPr>
      <w:r>
        <w:rPr>
          <w:b/>
          <w:bCs/>
          <w:sz w:val="24"/>
          <w:szCs w:val="24"/>
        </w:rPr>
        <w:t>6- Confirmação do candidato</w:t>
      </w:r>
      <w:r>
        <w:rPr/>
        <w:t>: O eleitor deve confirmar sua escolha de candidato após revisar as informações apresentadas pela urna eletrônica.</w:t>
      </w:r>
    </w:p>
    <w:p>
      <w:pPr>
        <w:pStyle w:val="Normal"/>
        <w:rPr/>
      </w:pPr>
      <w:r>
        <w:rPr>
          <w:b/>
          <w:bCs/>
          <w:sz w:val="24"/>
          <w:szCs w:val="24"/>
        </w:rPr>
        <w:t>7- Contagem automática dos dados de votação</w:t>
      </w:r>
      <w:r>
        <w:rPr/>
        <w:t>: O sistema deve contar automaticamente os votos registrados para cada candidato, partido e opções de votos em branco/nulo após o encerramento da votação.</w:t>
      </w:r>
    </w:p>
    <w:p>
      <w:pPr>
        <w:pStyle w:val="Normal"/>
        <w:rPr/>
      </w:pPr>
      <w:r>
        <w:rPr>
          <w:b/>
          <w:bCs/>
          <w:sz w:val="24"/>
          <w:szCs w:val="24"/>
        </w:rPr>
        <w:t>8</w:t>
      </w:r>
      <w:bookmarkStart w:id="0" w:name="_GoBack"/>
      <w:bookmarkEnd w:id="0"/>
      <w:r>
        <w:rPr>
          <w:b/>
          <w:bCs/>
          <w:sz w:val="24"/>
          <w:szCs w:val="24"/>
        </w:rPr>
        <w:t>- Segurança de dados</w:t>
      </w:r>
      <w:r>
        <w:rPr/>
        <w:t>: A urna eletrônica deve proteger os dados dos eleitores e resultados das votações e garantir que cada pessoa possa votar apenas uma vez, garantindo a confidencialidade dos dados.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</w:rPr>
      </w:pPr>
      <w:r>
        <w:rPr>
          <w:rFonts w:ascii="Arial Black" w:hAnsi="Arial Black"/>
        </w:rPr>
        <w:t>Novos requisitos: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9- Relatório de votos</w:t>
      </w:r>
      <w:r>
        <w:rPr>
          <w:rFonts w:cs="Calibri" w:cstheme="minorHAnsi"/>
        </w:rPr>
        <w:t>: A urna deve conter a funcionalidade de gerar um relatório com o total de votos realizados e os votos que cada candidato recebeu. Convém ressaltar que o relatório não informa quais eleitores votaram em tal candidato.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10- Cadastro de Eleitores/candidatos</w:t>
      </w:r>
      <w:r>
        <w:rPr>
          <w:rFonts w:cs="Calibri" w:cstheme="minorHAnsi"/>
        </w:rPr>
        <w:t>: Para votar o eleitor precisa de um login, então é necessário o cadastro. Além disso, para poder votar de ter no mínimo 1 candidato cadastrado, logo, deve ter a funcionalidade de cadastro de candidato.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11- Exclusão de candidatos/eleitores</w:t>
      </w:r>
      <w:r>
        <w:rPr>
          <w:rFonts w:cs="Calibri" w:cstheme="minorHAnsi"/>
        </w:rPr>
        <w:t>: O eleitor/candidato pode decidir excluir seus dados cadastrados, então a funcionalidade atende a isso.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12- senha de administrador</w:t>
      </w:r>
      <w:r>
        <w:rPr>
          <w:rFonts w:cs="Calibri" w:cstheme="minorHAnsi"/>
        </w:rPr>
        <w:t>: Essa senha de administrador é para entrar na área de cadastro, exclusão e edição dos candidatos. O intuito da senha é para restringir o acesso de qualquer usuário nessa área.</w:t>
      </w:r>
    </w:p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13- Número invalido</w:t>
      </w:r>
      <w:r>
        <w:rPr>
          <w:rFonts w:cs="Calibri" w:cstheme="minorHAnsi"/>
        </w:rPr>
        <w:t xml:space="preserve">: Caso o Eleitor digite e confirme um número </w:t>
      </w:r>
      <w:r>
        <w:rPr>
          <w:rFonts w:eastAsia="Calibri" w:cs="Calibri" w:cstheme="minorHAnsi"/>
          <w:color w:val="auto"/>
          <w:kern w:val="0"/>
          <w:sz w:val="22"/>
          <w:szCs w:val="22"/>
          <w:lang w:val="pt-BR" w:eastAsia="en-US" w:bidi="ar-SA"/>
        </w:rPr>
        <w:t>que</w:t>
      </w:r>
      <w:r>
        <w:rPr>
          <w:rFonts w:cs="Calibri" w:cstheme="minorHAnsi"/>
        </w:rPr>
        <w:t xml:space="preserve"> não está atribuído a nenhum candidato, o seu voto será nulo.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LibreOffice/7.0.4.2$Linux_X86_64 LibreOffice_project/00$Build-2</Application>
  <AppVersion>15.0000</AppVersion>
  <Pages>2</Pages>
  <Words>380</Words>
  <Characters>2009</Characters>
  <CharactersWithSpaces>2374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2023-08-02T14:05:00Z</dcterms:created>
  <dc:creator>GUSTAVO</dc:creator>
  <dc:description/>
  <dc:language>en-US</dc:language>
  <cp:lastModifiedBy/>
  <dcterms:modified xsi:type="dcterms:W3CDTF">2023-09-08T12:13:02Z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