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E155" w14:textId="77777777" w:rsidR="00F67BC6" w:rsidRDefault="00F67BC6">
      <w:pPr>
        <w:pStyle w:val="BodyText"/>
        <w:ind w:left="0"/>
        <w:jc w:val="left"/>
        <w:rPr>
          <w:rFonts w:ascii="Times New Roman"/>
          <w:sz w:val="20"/>
        </w:rPr>
      </w:pPr>
    </w:p>
    <w:p w14:paraId="09C94243" w14:textId="77777777" w:rsidR="00F67BC6" w:rsidRDefault="00F67BC6">
      <w:pPr>
        <w:pStyle w:val="BodyText"/>
        <w:spacing w:before="11"/>
        <w:ind w:left="0"/>
        <w:jc w:val="left"/>
        <w:rPr>
          <w:rFonts w:ascii="Times New Roman"/>
          <w:sz w:val="28"/>
        </w:rPr>
      </w:pPr>
    </w:p>
    <w:p w14:paraId="08FFC9A7" w14:textId="77777777" w:rsidR="00F67BC6" w:rsidRDefault="00000000">
      <w:pPr>
        <w:spacing w:before="100"/>
        <w:ind w:left="1180" w:right="1187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Applied</w:t>
      </w:r>
      <w:r>
        <w:rPr>
          <w:rFonts w:ascii="Trebuchet MS"/>
          <w:b/>
          <w:i/>
          <w:spacing w:val="-5"/>
          <w:sz w:val="28"/>
        </w:rPr>
        <w:t xml:space="preserve"> </w:t>
      </w:r>
      <w:r>
        <w:rPr>
          <w:rFonts w:ascii="Trebuchet MS"/>
          <w:b/>
          <w:i/>
          <w:sz w:val="28"/>
        </w:rPr>
        <w:t>MSc</w:t>
      </w:r>
      <w:r>
        <w:rPr>
          <w:rFonts w:ascii="Trebuchet MS"/>
          <w:b/>
          <w:i/>
          <w:spacing w:val="-4"/>
          <w:sz w:val="28"/>
        </w:rPr>
        <w:t xml:space="preserve"> </w:t>
      </w:r>
      <w:r>
        <w:rPr>
          <w:rFonts w:ascii="Trebuchet MS"/>
          <w:b/>
          <w:i/>
          <w:sz w:val="28"/>
        </w:rPr>
        <w:t>in</w:t>
      </w:r>
      <w:r>
        <w:rPr>
          <w:rFonts w:ascii="Trebuchet MS"/>
          <w:b/>
          <w:i/>
          <w:spacing w:val="-4"/>
          <w:sz w:val="28"/>
        </w:rPr>
        <w:t xml:space="preserve"> </w:t>
      </w:r>
      <w:r>
        <w:rPr>
          <w:rFonts w:ascii="Trebuchet MS"/>
          <w:b/>
          <w:i/>
          <w:sz w:val="28"/>
        </w:rPr>
        <w:t>Data</w:t>
      </w:r>
      <w:r>
        <w:rPr>
          <w:rFonts w:ascii="Trebuchet MS"/>
          <w:b/>
          <w:i/>
          <w:spacing w:val="-13"/>
          <w:sz w:val="28"/>
        </w:rPr>
        <w:t xml:space="preserve"> </w:t>
      </w:r>
      <w:r>
        <w:rPr>
          <w:rFonts w:ascii="Trebuchet MS"/>
          <w:b/>
          <w:i/>
          <w:spacing w:val="-2"/>
          <w:sz w:val="28"/>
        </w:rPr>
        <w:t>Analytics</w:t>
      </w:r>
    </w:p>
    <w:p w14:paraId="57E7BFD1" w14:textId="77777777" w:rsidR="00F67BC6" w:rsidRDefault="00000000">
      <w:pPr>
        <w:spacing w:before="135" w:line="340" w:lineRule="auto"/>
        <w:ind w:left="1180" w:right="1188"/>
        <w:jc w:val="center"/>
        <w:rPr>
          <w:rFonts w:ascii="Trebuchet MS"/>
          <w:b/>
          <w:i/>
          <w:sz w:val="28"/>
        </w:rPr>
      </w:pPr>
      <w:r>
        <w:rPr>
          <w:rFonts w:ascii="Trebuchet MS"/>
          <w:b/>
          <w:i/>
          <w:sz w:val="28"/>
        </w:rPr>
        <w:t>Applied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MSc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in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Data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Science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>&amp;</w:t>
      </w:r>
      <w:r>
        <w:rPr>
          <w:rFonts w:ascii="Trebuchet MS"/>
          <w:b/>
          <w:i/>
          <w:spacing w:val="-16"/>
          <w:sz w:val="28"/>
        </w:rPr>
        <w:t xml:space="preserve"> </w:t>
      </w:r>
      <w:r>
        <w:rPr>
          <w:rFonts w:ascii="Trebuchet MS"/>
          <w:b/>
          <w:i/>
          <w:sz w:val="28"/>
        </w:rPr>
        <w:t>Artificial</w:t>
      </w:r>
      <w:r>
        <w:rPr>
          <w:rFonts w:ascii="Trebuchet MS"/>
          <w:b/>
          <w:i/>
          <w:spacing w:val="-7"/>
          <w:sz w:val="28"/>
        </w:rPr>
        <w:t xml:space="preserve"> </w:t>
      </w:r>
      <w:r>
        <w:rPr>
          <w:rFonts w:ascii="Trebuchet MS"/>
          <w:b/>
          <w:i/>
          <w:sz w:val="28"/>
        </w:rPr>
        <w:t xml:space="preserve">Intelligence Applied MSc in Data Engineering &amp; Artificial </w:t>
      </w:r>
      <w:r>
        <w:rPr>
          <w:rFonts w:ascii="Trebuchet MS"/>
          <w:b/>
          <w:i/>
          <w:spacing w:val="-2"/>
          <w:sz w:val="28"/>
        </w:rPr>
        <w:t>Intelligence</w:t>
      </w:r>
    </w:p>
    <w:p w14:paraId="70B69EF2" w14:textId="77777777" w:rsidR="00F67BC6" w:rsidRDefault="00F67BC6">
      <w:pPr>
        <w:pStyle w:val="BodyText"/>
        <w:spacing w:before="9"/>
        <w:ind w:left="0"/>
        <w:jc w:val="left"/>
        <w:rPr>
          <w:rFonts w:ascii="Trebuchet MS"/>
          <w:b/>
          <w:i/>
          <w:sz w:val="30"/>
        </w:rPr>
      </w:pPr>
    </w:p>
    <w:p w14:paraId="28FCAAF1" w14:textId="77777777" w:rsidR="00F67BC6" w:rsidRDefault="00000000">
      <w:pPr>
        <w:pStyle w:val="Title"/>
        <w:ind w:left="1176" w:right="1188"/>
        <w:rPr>
          <w:u w:val="none"/>
        </w:rPr>
      </w:pPr>
      <w:r>
        <w:rPr>
          <w:u w:val="thick"/>
        </w:rPr>
        <w:t>Course:</w:t>
      </w:r>
      <w:r>
        <w:rPr>
          <w:spacing w:val="-7"/>
          <w:u w:val="thick"/>
        </w:rPr>
        <w:t xml:space="preserve"> </w:t>
      </w: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7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6"/>
          <w:u w:val="thick"/>
        </w:rPr>
        <w:t xml:space="preserve"> </w:t>
      </w:r>
      <w:r>
        <w:rPr>
          <w:spacing w:val="-4"/>
          <w:u w:val="thick"/>
        </w:rPr>
        <w:t>Labs</w:t>
      </w:r>
    </w:p>
    <w:p w14:paraId="0036B14D" w14:textId="77777777" w:rsidR="00F67BC6" w:rsidRDefault="00000000">
      <w:pPr>
        <w:pStyle w:val="Title"/>
        <w:spacing w:before="240" w:line="367" w:lineRule="auto"/>
        <w:rPr>
          <w:u w:val="none"/>
        </w:rPr>
      </w:pPr>
      <w:r>
        <w:rPr>
          <w:u w:val="thick"/>
        </w:rPr>
        <w:t>Project:</w:t>
      </w:r>
      <w:r>
        <w:rPr>
          <w:spacing w:val="-10"/>
          <w:u w:val="thick"/>
        </w:rPr>
        <w:t xml:space="preserve"> </w:t>
      </w:r>
      <w:r>
        <w:rPr>
          <w:u w:val="thick"/>
        </w:rPr>
        <w:t>Develop</w:t>
      </w:r>
      <w:r>
        <w:rPr>
          <w:spacing w:val="-10"/>
          <w:u w:val="thick"/>
        </w:rPr>
        <w:t xml:space="preserve"> </w:t>
      </w:r>
      <w:r>
        <w:rPr>
          <w:u w:val="thick"/>
        </w:rPr>
        <w:t>an</w:t>
      </w:r>
      <w:r>
        <w:rPr>
          <w:spacing w:val="-10"/>
          <w:u w:val="thick"/>
        </w:rPr>
        <w:t xml:space="preserve"> </w:t>
      </w:r>
      <w:r>
        <w:rPr>
          <w:u w:val="thick"/>
        </w:rPr>
        <w:t>end-to-end</w:t>
      </w:r>
      <w:r>
        <w:rPr>
          <w:spacing w:val="-10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10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10"/>
          <w:u w:val="thick"/>
        </w:rPr>
        <w:t xml:space="preserve"> </w:t>
      </w:r>
      <w:r>
        <w:rPr>
          <w:u w:val="thick"/>
        </w:rPr>
        <w:t>Pipeline</w:t>
      </w:r>
      <w:r>
        <w:rPr>
          <w:u w:val="none"/>
        </w:rPr>
        <w:t xml:space="preserve"> </w:t>
      </w:r>
      <w:r>
        <w:rPr>
          <w:u w:val="thick"/>
        </w:rPr>
        <w:t>Instructor: Hanna Abi Akl</w:t>
      </w:r>
    </w:p>
    <w:p w14:paraId="4D3C90F7" w14:textId="77777777" w:rsidR="00F67BC6" w:rsidRDefault="00000000">
      <w:pPr>
        <w:pStyle w:val="Heading1"/>
        <w:spacing w:before="240"/>
        <w:ind w:left="92" w:right="6759"/>
        <w:jc w:val="center"/>
      </w:pPr>
      <w:r>
        <w:rPr>
          <w:color w:val="2B4E8E"/>
        </w:rPr>
        <w:t>Project</w:t>
      </w:r>
      <w:r>
        <w:rPr>
          <w:color w:val="2B4E8E"/>
          <w:spacing w:val="-10"/>
        </w:rPr>
        <w:t xml:space="preserve"> </w:t>
      </w:r>
      <w:r>
        <w:rPr>
          <w:color w:val="2B4E8E"/>
          <w:spacing w:val="-2"/>
        </w:rPr>
        <w:t>Overview:</w:t>
      </w:r>
    </w:p>
    <w:p w14:paraId="27924433" w14:textId="77777777" w:rsidR="00F67BC6" w:rsidRDefault="00000000">
      <w:pPr>
        <w:pStyle w:val="BodyText"/>
        <w:ind w:left="100" w:right="124"/>
      </w:pPr>
      <w:r>
        <w:t xml:space="preserve">The aim of the course project is to ensure students are comfortable enough </w:t>
      </w:r>
      <w:proofErr w:type="gramStart"/>
      <w:r>
        <w:t>developing</w:t>
      </w:r>
      <w:proofErr w:type="gramEnd"/>
      <w:r>
        <w:t xml:space="preserve"> an end-to-end pipeline to answer a given problem or use case.</w:t>
      </w:r>
    </w:p>
    <w:p w14:paraId="314F330B" w14:textId="77777777" w:rsidR="00F67BC6" w:rsidRDefault="00000000">
      <w:pPr>
        <w:pStyle w:val="BodyText"/>
        <w:ind w:left="100" w:right="116"/>
      </w:pPr>
      <w:r>
        <w:t>The project is a group project. Since this is a mixed course (DA/DS/DE), students are encouraged to form mixed groups to benefit from the competences of their teammates when working on different components of the pipeline. An ideal group is a group of 3 members: 1 Data Analyst, 1 Data Scientist and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Engineer.</w:t>
      </w:r>
      <w:r>
        <w:rPr>
          <w:spacing w:val="-7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 xml:space="preserve">an ideal world, and group formation relies heavily on student distribution, groups of 2-4 are allowed (group diversity is still </w:t>
      </w:r>
      <w:r>
        <w:rPr>
          <w:b/>
          <w:u w:val="thick"/>
        </w:rPr>
        <w:t>highly encouraged</w:t>
      </w:r>
      <w:r>
        <w:t>).</w:t>
      </w:r>
    </w:p>
    <w:p w14:paraId="54E6D782" w14:textId="77777777" w:rsidR="001B3418" w:rsidRDefault="001B3418">
      <w:pPr>
        <w:pStyle w:val="BodyText"/>
        <w:ind w:left="100" w:right="116"/>
      </w:pPr>
    </w:p>
    <w:p w14:paraId="45A7D1C3" w14:textId="75F641B3" w:rsidR="00F67BC6" w:rsidRPr="001B3418" w:rsidRDefault="00000000" w:rsidP="001B3418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Project: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2"/>
          <w:sz w:val="24"/>
        </w:rPr>
        <w:t xml:space="preserve"> </w:t>
      </w:r>
      <w:r>
        <w:rPr>
          <w:sz w:val="24"/>
        </w:rPr>
        <w:t>Rating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2"/>
          <w:sz w:val="24"/>
        </w:rPr>
        <w:t xml:space="preserve"> Model</w:t>
      </w:r>
    </w:p>
    <w:p w14:paraId="41466F45" w14:textId="77777777" w:rsidR="001B3418" w:rsidRDefault="001B3418">
      <w:pPr>
        <w:pStyle w:val="BodyText"/>
        <w:ind w:left="100" w:right="115"/>
      </w:pPr>
    </w:p>
    <w:p w14:paraId="3687656D" w14:textId="6699F479" w:rsidR="00F67BC6" w:rsidRDefault="001B3418" w:rsidP="001B3418">
      <w:pPr>
        <w:pStyle w:val="BodyText"/>
        <w:ind w:left="100" w:right="115"/>
        <w:rPr>
          <w:b/>
        </w:rPr>
      </w:pPr>
      <w:r>
        <w:t>The Book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Model</w:t>
      </w:r>
      <w:r>
        <w:t xml:space="preserve"> is a pre-defined project where</w:t>
      </w:r>
      <w:r>
        <w:rPr>
          <w:spacing w:val="-4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case.</w:t>
      </w:r>
      <w:r>
        <w:rPr>
          <w:spacing w:val="-4"/>
        </w:rPr>
        <w:t xml:space="preserve"> </w:t>
      </w:r>
      <w:r>
        <w:t>The project is developed in the following sections.</w:t>
      </w:r>
    </w:p>
    <w:p w14:paraId="034AD5BA" w14:textId="77777777" w:rsidR="00F67BC6" w:rsidRDefault="00F67BC6">
      <w:pPr>
        <w:jc w:val="both"/>
        <w:rPr>
          <w:sz w:val="24"/>
        </w:rPr>
        <w:sectPr w:rsidR="00F67BC6">
          <w:headerReference w:type="default" r:id="rId7"/>
          <w:footerReference w:type="default" r:id="rId8"/>
          <w:type w:val="continuous"/>
          <w:pgSz w:w="11920" w:h="16840"/>
          <w:pgMar w:top="2000" w:right="1340" w:bottom="1280" w:left="1340" w:header="738" w:footer="1094" w:gutter="0"/>
          <w:pgNumType w:start="1"/>
          <w:cols w:space="720"/>
        </w:sectPr>
      </w:pPr>
    </w:p>
    <w:p w14:paraId="68F5ECDA" w14:textId="54E3AD90" w:rsidR="00F67BC6" w:rsidRDefault="00000000">
      <w:pPr>
        <w:pStyle w:val="Heading1"/>
      </w:pPr>
      <w:r>
        <w:rPr>
          <w:color w:val="2B4E8E"/>
        </w:rPr>
        <w:lastRenderedPageBreak/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Summary:</w:t>
      </w:r>
    </w:p>
    <w:p w14:paraId="3D8C4E73" w14:textId="77777777" w:rsidR="00F67BC6" w:rsidRDefault="00000000">
      <w:pPr>
        <w:spacing w:line="292" w:lineRule="exact"/>
        <w:ind w:left="100"/>
        <w:jc w:val="both"/>
        <w:rPr>
          <w:b/>
          <w:sz w:val="24"/>
        </w:rPr>
      </w:pPr>
      <w:r>
        <w:rPr>
          <w:b/>
          <w:sz w:val="24"/>
        </w:rPr>
        <w:t>“There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friend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loyal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book.”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Ernest</w:t>
      </w:r>
      <w:r>
        <w:rPr>
          <w:b/>
          <w:spacing w:val="-2"/>
          <w:sz w:val="24"/>
        </w:rPr>
        <w:t xml:space="preserve"> Hemingway</w:t>
      </w:r>
    </w:p>
    <w:p w14:paraId="4AAA67CB" w14:textId="77777777" w:rsidR="00F67BC6" w:rsidRDefault="00000000">
      <w:pPr>
        <w:pStyle w:val="BodyText"/>
        <w:ind w:left="100" w:right="118"/>
      </w:pPr>
      <w:r>
        <w:t>Nowadays with so many books available, it can be hard to select 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ones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read.</w:t>
      </w:r>
      <w:r>
        <w:rPr>
          <w:spacing w:val="-4"/>
        </w:rPr>
        <w:t xml:space="preserve"> </w:t>
      </w:r>
      <w:r>
        <w:t xml:space="preserve">The dataset provided is a curation of </w:t>
      </w:r>
      <w:hyperlink r:id="rId9">
        <w:r>
          <w:rPr>
            <w:color w:val="1154CC"/>
            <w:u w:val="thick" w:color="1154CC"/>
          </w:rPr>
          <w:t>Goodreads</w:t>
        </w:r>
      </w:hyperlink>
      <w:r>
        <w:rPr>
          <w:color w:val="1154CC"/>
        </w:rPr>
        <w:t xml:space="preserve"> </w:t>
      </w:r>
      <w:r>
        <w:t>books based on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 used for many tasks like predicting a book’s rating or recommending new books.</w:t>
      </w:r>
    </w:p>
    <w:p w14:paraId="065CC4AB" w14:textId="77777777" w:rsidR="00F67BC6" w:rsidRDefault="00000000">
      <w:pPr>
        <w:pStyle w:val="BodyText"/>
        <w:ind w:left="100"/>
      </w:pPr>
      <w:r>
        <w:t>Below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rPr>
          <w:spacing w:val="-2"/>
        </w:rPr>
        <w:t>attributes:</w:t>
      </w:r>
    </w:p>
    <w:p w14:paraId="2FF19982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proofErr w:type="spellStart"/>
      <w:r>
        <w:rPr>
          <w:b/>
          <w:sz w:val="24"/>
        </w:rPr>
        <w:t>bookID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book.</w:t>
      </w:r>
    </w:p>
    <w:p w14:paraId="629ACB58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under which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 was </w:t>
      </w:r>
      <w:r>
        <w:rPr>
          <w:spacing w:val="-2"/>
          <w:sz w:val="24"/>
        </w:rPr>
        <w:t>published.</w:t>
      </w:r>
    </w:p>
    <w:p w14:paraId="6777D4DF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9"/>
        <w:jc w:val="both"/>
        <w:rPr>
          <w:sz w:val="24"/>
        </w:rPr>
      </w:pPr>
      <w:r>
        <w:rPr>
          <w:b/>
          <w:sz w:val="24"/>
        </w:rPr>
        <w:t xml:space="preserve">authors: </w:t>
      </w:r>
      <w:r>
        <w:rPr>
          <w:sz w:val="24"/>
        </w:rPr>
        <w:t xml:space="preserve">The names of the authors of the book. Multiple authors are delimited by </w:t>
      </w:r>
      <w:r>
        <w:rPr>
          <w:spacing w:val="-4"/>
          <w:sz w:val="24"/>
        </w:rPr>
        <w:t>“/”.</w:t>
      </w:r>
    </w:p>
    <w:p w14:paraId="7B2E4A0C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proofErr w:type="spellStart"/>
      <w:r>
        <w:rPr>
          <w:b/>
          <w:sz w:val="24"/>
        </w:rPr>
        <w:t>average_rating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6"/>
          <w:sz w:val="24"/>
        </w:rPr>
        <w:t xml:space="preserve"> </w:t>
      </w:r>
      <w:r>
        <w:rPr>
          <w:sz w:val="24"/>
        </w:rPr>
        <w:t>rating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book</w:t>
      </w:r>
      <w:r>
        <w:rPr>
          <w:spacing w:val="-6"/>
          <w:sz w:val="24"/>
        </w:rPr>
        <w:t xml:space="preserve"> </w:t>
      </w:r>
      <w:r>
        <w:rPr>
          <w:sz w:val="24"/>
        </w:rPr>
        <w:t>received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total.</w:t>
      </w:r>
    </w:p>
    <w:p w14:paraId="39DBA2CC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22"/>
        <w:jc w:val="both"/>
        <w:rPr>
          <w:sz w:val="24"/>
        </w:rPr>
      </w:pPr>
      <w:proofErr w:type="spellStart"/>
      <w:r>
        <w:rPr>
          <w:b/>
          <w:sz w:val="24"/>
        </w:rPr>
        <w:t>isbn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Another unique number to identify the book, known as the International Standard Book Number.</w:t>
      </w:r>
    </w:p>
    <w:p w14:paraId="3A015070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jc w:val="both"/>
        <w:rPr>
          <w:sz w:val="24"/>
        </w:rPr>
      </w:pPr>
      <w:r>
        <w:rPr>
          <w:b/>
          <w:sz w:val="24"/>
        </w:rPr>
        <w:t>isbn13: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13-digit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book,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11-digit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ISBN.</w:t>
      </w:r>
    </w:p>
    <w:p w14:paraId="5F77BAD8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14"/>
        <w:rPr>
          <w:sz w:val="24"/>
        </w:rPr>
      </w:pPr>
      <w:proofErr w:type="spellStart"/>
      <w:r>
        <w:rPr>
          <w:b/>
          <w:sz w:val="24"/>
        </w:rPr>
        <w:t>language_code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Indicates the primary language of the book. For instance, “</w:t>
      </w:r>
      <w:proofErr w:type="spellStart"/>
      <w:r>
        <w:rPr>
          <w:sz w:val="24"/>
        </w:rPr>
        <w:t>eng</w:t>
      </w:r>
      <w:proofErr w:type="spellEnd"/>
      <w:r>
        <w:rPr>
          <w:sz w:val="24"/>
        </w:rPr>
        <w:t>” is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standard for English.</w:t>
      </w:r>
    </w:p>
    <w:p w14:paraId="0F47C85D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num_pages</w:t>
      </w:r>
      <w:proofErr w:type="spellEnd"/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pages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 </w:t>
      </w:r>
      <w:r>
        <w:rPr>
          <w:spacing w:val="-2"/>
          <w:sz w:val="24"/>
        </w:rPr>
        <w:t>contains.</w:t>
      </w:r>
    </w:p>
    <w:p w14:paraId="4FDE4DBC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ratings_count</w:t>
      </w:r>
      <w:proofErr w:type="spellEnd"/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received.</w:t>
      </w:r>
    </w:p>
    <w:p w14:paraId="1E58F6BF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text_reviews_count</w:t>
      </w:r>
      <w:proofErr w:type="spellEnd"/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5"/>
          <w:sz w:val="24"/>
        </w:rPr>
        <w:t xml:space="preserve"> </w:t>
      </w:r>
      <w:r>
        <w:rPr>
          <w:sz w:val="24"/>
        </w:rPr>
        <w:t>reviews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book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received.</w:t>
      </w:r>
    </w:p>
    <w:p w14:paraId="55FEC1DF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proofErr w:type="spellStart"/>
      <w:r>
        <w:rPr>
          <w:b/>
          <w:sz w:val="24"/>
        </w:rPr>
        <w:t>publication_date</w:t>
      </w:r>
      <w:proofErr w:type="spellEnd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published.</w:t>
      </w:r>
    </w:p>
    <w:p w14:paraId="2960629A" w14:textId="77777777" w:rsidR="00F67BC6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 xml:space="preserve">publisher: </w:t>
      </w:r>
      <w:r>
        <w:rPr>
          <w:sz w:val="24"/>
        </w:rPr>
        <w:t xml:space="preserve">The name of the book </w:t>
      </w:r>
      <w:r>
        <w:rPr>
          <w:spacing w:val="-2"/>
          <w:sz w:val="24"/>
        </w:rPr>
        <w:t>publisher.</w:t>
      </w:r>
    </w:p>
    <w:p w14:paraId="71B37892" w14:textId="77777777" w:rsidR="00F67BC6" w:rsidRDefault="00F67BC6">
      <w:pPr>
        <w:pStyle w:val="BodyText"/>
        <w:ind w:left="0"/>
        <w:jc w:val="left"/>
      </w:pPr>
    </w:p>
    <w:p w14:paraId="0D2575F3" w14:textId="63A0D21F" w:rsidR="00F67BC6" w:rsidRDefault="00000000">
      <w:pPr>
        <w:pStyle w:val="Heading1"/>
        <w:spacing w:before="189"/>
      </w:pPr>
      <w:r>
        <w:rPr>
          <w:color w:val="2B4E8E"/>
        </w:rPr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Objectives:</w:t>
      </w:r>
    </w:p>
    <w:p w14:paraId="712A96F5" w14:textId="77777777" w:rsidR="00F67BC6" w:rsidRDefault="00000000">
      <w:pPr>
        <w:pStyle w:val="BodyText"/>
        <w:ind w:left="100" w:right="116"/>
      </w:pPr>
      <w:r>
        <w:t>Using the provided dataset, you are asked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predicts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book’s</w:t>
      </w:r>
      <w:r>
        <w:rPr>
          <w:spacing w:val="-6"/>
        </w:rPr>
        <w:t xml:space="preserve"> </w:t>
      </w:r>
      <w:r>
        <w:t>rating.</w:t>
      </w:r>
      <w:r>
        <w:rPr>
          <w:spacing w:val="-6"/>
        </w:rPr>
        <w:t xml:space="preserve"> </w:t>
      </w:r>
      <w:r>
        <w:t xml:space="preserve">The project can be submitted as a </w:t>
      </w:r>
      <w:proofErr w:type="spellStart"/>
      <w:r>
        <w:t>Jupyter</w:t>
      </w:r>
      <w:proofErr w:type="spellEnd"/>
      <w:r>
        <w:t xml:space="preserve"> Notebook (at least) and should include exploratory analysis of the data, feature engineering and selection, model training and evaluation and finally, deployment.</w:t>
      </w:r>
    </w:p>
    <w:p w14:paraId="09EE313D" w14:textId="4AE02143" w:rsidR="00F67BC6" w:rsidRDefault="00000000">
      <w:pPr>
        <w:ind w:left="100" w:right="121"/>
        <w:jc w:val="both"/>
        <w:rPr>
          <w:sz w:val="24"/>
        </w:rPr>
      </w:pPr>
      <w:r>
        <w:rPr>
          <w:sz w:val="24"/>
        </w:rPr>
        <w:t>You may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additional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those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suggested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“Project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Resources” section or others as you see fit (provided you can justify how they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solution). You can even consult similar solutions from the Internet. </w:t>
      </w:r>
      <w:r>
        <w:rPr>
          <w:b/>
          <w:sz w:val="24"/>
        </w:rPr>
        <w:t>However, this comes with a big responsibility: any submission that is over-</w:t>
      </w:r>
      <w:proofErr w:type="spellStart"/>
      <w:r>
        <w:rPr>
          <w:b/>
          <w:sz w:val="24"/>
        </w:rPr>
        <w:t>plagiarised</w:t>
      </w:r>
      <w:proofErr w:type="spellEnd"/>
      <w:r>
        <w:rPr>
          <w:b/>
          <w:sz w:val="24"/>
        </w:rPr>
        <w:t xml:space="preserve"> or does not reflect personal work will not be accepted</w:t>
      </w:r>
      <w:r>
        <w:rPr>
          <w:sz w:val="24"/>
        </w:rPr>
        <w:t>.</w:t>
      </w:r>
    </w:p>
    <w:p w14:paraId="11E3AAEF" w14:textId="77777777" w:rsidR="00F67BC6" w:rsidRDefault="00F67BC6">
      <w:pPr>
        <w:pStyle w:val="BodyText"/>
        <w:ind w:left="0"/>
        <w:jc w:val="left"/>
      </w:pPr>
    </w:p>
    <w:p w14:paraId="66214805" w14:textId="2FCAAB9F" w:rsidR="00F67BC6" w:rsidRDefault="00000000">
      <w:pPr>
        <w:pStyle w:val="Heading1"/>
        <w:spacing w:before="187"/>
      </w:pPr>
      <w:r>
        <w:rPr>
          <w:color w:val="2B4E8E"/>
        </w:rPr>
        <w:t>Project</w:t>
      </w:r>
      <w:r>
        <w:rPr>
          <w:color w:val="2B4E8E"/>
          <w:spacing w:val="-6"/>
        </w:rPr>
        <w:t xml:space="preserve"> </w:t>
      </w:r>
      <w:r>
        <w:rPr>
          <w:color w:val="2B4E8E"/>
          <w:spacing w:val="-2"/>
        </w:rPr>
        <w:t>Resources:</w:t>
      </w:r>
    </w:p>
    <w:p w14:paraId="25D4E6AC" w14:textId="77777777" w:rsidR="00F67BC6" w:rsidRDefault="00000000">
      <w:pPr>
        <w:pStyle w:val="BodyText"/>
        <w:ind w:left="100" w:right="116"/>
      </w:pPr>
      <w:r>
        <w:t xml:space="preserve">Here are additional resources that may be helpful for the project. These resources are not mandatory to use but are meant to give </w:t>
      </w:r>
      <w:proofErr w:type="spellStart"/>
      <w:r>
        <w:t>you</w:t>
      </w:r>
      <w:proofErr w:type="spellEnd"/>
      <w:r>
        <w:t xml:space="preserve"> ideas on enriching the data or </w:t>
      </w:r>
      <w:proofErr w:type="spellStart"/>
      <w:r>
        <w:t>analysing</w:t>
      </w:r>
      <w:proofErr w:type="spellEnd"/>
      <w:r>
        <w:t xml:space="preserve"> the attributes in the dataset.</w:t>
      </w:r>
    </w:p>
    <w:p w14:paraId="73A21BD0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hyperlink r:id="rId10">
        <w:r>
          <w:rPr>
            <w:color w:val="1154CC"/>
            <w:sz w:val="24"/>
            <w:u w:val="thick" w:color="1154CC"/>
          </w:rPr>
          <w:t>Goodreads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pacing w:val="-2"/>
            <w:sz w:val="24"/>
            <w:u w:val="thick" w:color="1154CC"/>
          </w:rPr>
          <w:t>Datasets</w:t>
        </w:r>
      </w:hyperlink>
    </w:p>
    <w:p w14:paraId="2D11F7C5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hyperlink r:id="rId11">
        <w:r>
          <w:rPr>
            <w:color w:val="1154CC"/>
            <w:sz w:val="24"/>
            <w:u w:val="thick" w:color="1154CC"/>
          </w:rPr>
          <w:t>Recommending</w:t>
        </w:r>
        <w:r>
          <w:rPr>
            <w:color w:val="1154CC"/>
            <w:spacing w:val="-6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Goodreads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Books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using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z w:val="24"/>
            <w:u w:val="thick" w:color="1154CC"/>
          </w:rPr>
          <w:t>Data</w:t>
        </w:r>
        <w:r>
          <w:rPr>
            <w:color w:val="1154CC"/>
            <w:spacing w:val="-4"/>
            <w:sz w:val="24"/>
            <w:u w:val="thick" w:color="1154CC"/>
          </w:rPr>
          <w:t xml:space="preserve"> </w:t>
        </w:r>
        <w:r>
          <w:rPr>
            <w:color w:val="1154CC"/>
            <w:spacing w:val="-2"/>
            <w:sz w:val="24"/>
            <w:u w:val="thick" w:color="1154CC"/>
          </w:rPr>
          <w:t>Mining</w:t>
        </w:r>
      </w:hyperlink>
    </w:p>
    <w:p w14:paraId="255B0820" w14:textId="77777777" w:rsidR="00F67BC6" w:rsidRDefault="00F67BC6">
      <w:pPr>
        <w:jc w:val="both"/>
        <w:rPr>
          <w:sz w:val="24"/>
        </w:rPr>
        <w:sectPr w:rsidR="00F67BC6">
          <w:pgSz w:w="11920" w:h="16840"/>
          <w:pgMar w:top="2000" w:right="1340" w:bottom="1280" w:left="1340" w:header="738" w:footer="1094" w:gutter="0"/>
          <w:cols w:space="720"/>
        </w:sectPr>
      </w:pPr>
    </w:p>
    <w:p w14:paraId="30537903" w14:textId="77777777" w:rsidR="00F67BC6" w:rsidRDefault="00000000">
      <w:pPr>
        <w:pStyle w:val="Heading1"/>
        <w:jc w:val="both"/>
      </w:pPr>
      <w:r>
        <w:rPr>
          <w:color w:val="2B4E8E"/>
        </w:rPr>
        <w:lastRenderedPageBreak/>
        <w:t>Project</w:t>
      </w:r>
      <w:r>
        <w:rPr>
          <w:color w:val="2B4E8E"/>
          <w:spacing w:val="-10"/>
        </w:rPr>
        <w:t xml:space="preserve"> </w:t>
      </w:r>
      <w:r>
        <w:rPr>
          <w:color w:val="2B4E8E"/>
          <w:spacing w:val="-2"/>
        </w:rPr>
        <w:t>Evaluation:</w:t>
      </w:r>
    </w:p>
    <w:p w14:paraId="0D562336" w14:textId="2382F2BB" w:rsidR="00F67BC6" w:rsidRDefault="001B3418">
      <w:pPr>
        <w:pStyle w:val="BodyText"/>
        <w:ind w:left="100" w:right="116"/>
      </w:pPr>
      <w:r>
        <w:t>The project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evaluated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rubric.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complete</w:t>
      </w:r>
      <w:r>
        <w:rPr>
          <w:spacing w:val="-5"/>
        </w:rPr>
        <w:t xml:space="preserve"> </w:t>
      </w:r>
      <w:r>
        <w:t>submission.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grading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grade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transformed</w:t>
      </w:r>
      <w:r>
        <w:rPr>
          <w:spacing w:val="-5"/>
        </w:rPr>
        <w:t xml:space="preserve"> </w:t>
      </w:r>
      <w:r>
        <w:t>to a grade over 100.</w:t>
      </w:r>
    </w:p>
    <w:p w14:paraId="3C918E28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14"/>
        <w:rPr>
          <w:b/>
          <w:sz w:val="24"/>
        </w:rPr>
      </w:pPr>
      <w:r>
        <w:rPr>
          <w:sz w:val="24"/>
        </w:rPr>
        <w:t xml:space="preserve">Data analysis (data processing, data cleaning, exploratory analysis, plots of relevant attributes) and feature selection (feature engineering, feature pruning, choice justification) </w:t>
      </w:r>
      <w:r>
        <w:rPr>
          <w:b/>
          <w:sz w:val="24"/>
        </w:rPr>
        <w:t>[1 point]</w:t>
      </w:r>
    </w:p>
    <w:p w14:paraId="37076F92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17"/>
        <w:rPr>
          <w:b/>
          <w:sz w:val="24"/>
        </w:rPr>
      </w:pPr>
      <w:r>
        <w:rPr>
          <w:sz w:val="24"/>
        </w:rPr>
        <w:t>Model training (motivation for selected model, comparison of different models)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evaluation (evaluation metric, results interpretation) </w:t>
      </w:r>
      <w:r>
        <w:rPr>
          <w:b/>
          <w:sz w:val="24"/>
        </w:rPr>
        <w:t>[1 point]</w:t>
      </w:r>
    </w:p>
    <w:p w14:paraId="3350021E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(short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explaining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results)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-2"/>
          <w:sz w:val="24"/>
        </w:rPr>
        <w:t xml:space="preserve"> point]</w:t>
      </w:r>
    </w:p>
    <w:p w14:paraId="1F6DF6B7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ind w:right="124"/>
        <w:rPr>
          <w:b/>
          <w:sz w:val="24"/>
        </w:rPr>
      </w:pPr>
      <w:r>
        <w:rPr>
          <w:sz w:val="24"/>
        </w:rPr>
        <w:t xml:space="preserve">Project reproducibility (requirements file with necessary packages, README file for running the project) </w:t>
      </w:r>
      <w:r>
        <w:rPr>
          <w:b/>
          <w:sz w:val="24"/>
        </w:rPr>
        <w:t>[1 point]</w:t>
      </w:r>
    </w:p>
    <w:p w14:paraId="589E9EB3" w14:textId="77777777" w:rsidR="00F67BC6" w:rsidRDefault="00000000">
      <w:pPr>
        <w:pStyle w:val="ListParagraph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Project</w:t>
      </w:r>
      <w:r>
        <w:rPr>
          <w:spacing w:val="6"/>
          <w:sz w:val="24"/>
        </w:rPr>
        <w:t xml:space="preserve"> </w:t>
      </w:r>
      <w:r>
        <w:rPr>
          <w:sz w:val="24"/>
        </w:rPr>
        <w:t>hosting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deployment</w:t>
      </w:r>
      <w:r>
        <w:rPr>
          <w:spacing w:val="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Docker,</w:t>
      </w:r>
      <w:r>
        <w:rPr>
          <w:spacing w:val="-5"/>
          <w:sz w:val="24"/>
        </w:rPr>
        <w:t xml:space="preserve"> </w:t>
      </w:r>
      <w:r>
        <w:rPr>
          <w:sz w:val="24"/>
        </w:rPr>
        <w:t>AWS,</w:t>
      </w:r>
      <w:r>
        <w:rPr>
          <w:spacing w:val="-5"/>
          <w:sz w:val="24"/>
        </w:rPr>
        <w:t xml:space="preserve"> </w:t>
      </w:r>
      <w:r>
        <w:rPr>
          <w:sz w:val="24"/>
        </w:rPr>
        <w:t>Heroku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method)</w:t>
      </w:r>
    </w:p>
    <w:p w14:paraId="583B1929" w14:textId="77777777" w:rsidR="00F67BC6" w:rsidRDefault="00000000">
      <w:pPr>
        <w:ind w:left="820"/>
        <w:jc w:val="both"/>
        <w:rPr>
          <w:b/>
          <w:sz w:val="24"/>
        </w:rPr>
      </w:pPr>
      <w:r>
        <w:rPr>
          <w:b/>
          <w:sz w:val="24"/>
        </w:rPr>
        <w:t xml:space="preserve">[1 </w:t>
      </w:r>
      <w:r>
        <w:rPr>
          <w:b/>
          <w:spacing w:val="-2"/>
          <w:sz w:val="24"/>
        </w:rPr>
        <w:t>point]</w:t>
      </w:r>
    </w:p>
    <w:p w14:paraId="40165B0B" w14:textId="0D26C14A" w:rsidR="00F67BC6" w:rsidRDefault="00F67BC6" w:rsidP="001B3418">
      <w:pPr>
        <w:pStyle w:val="BodyText"/>
        <w:ind w:left="0" w:right="117"/>
      </w:pPr>
    </w:p>
    <w:sectPr w:rsidR="00F67BC6">
      <w:pgSz w:w="11920" w:h="16840"/>
      <w:pgMar w:top="2000" w:right="1340" w:bottom="1280" w:left="1340" w:header="738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97928" w14:textId="77777777" w:rsidR="00D32DED" w:rsidRDefault="00D32DED">
      <w:r>
        <w:separator/>
      </w:r>
    </w:p>
  </w:endnote>
  <w:endnote w:type="continuationSeparator" w:id="0">
    <w:p w14:paraId="598B8829" w14:textId="77777777" w:rsidR="00D32DED" w:rsidRDefault="00D3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9783" w14:textId="77777777" w:rsidR="00F67BC6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537152" behindDoc="1" locked="0" layoutInCell="1" allowOverlap="1" wp14:anchorId="153B738A" wp14:editId="24CC1F52">
          <wp:simplePos x="0" y="0"/>
          <wp:positionH relativeFrom="page">
            <wp:posOffset>6010275</wp:posOffset>
          </wp:positionH>
          <wp:positionV relativeFrom="page">
            <wp:posOffset>9871725</wp:posOffset>
          </wp:positionV>
          <wp:extent cx="1133475" cy="685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3347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7B14C" w14:textId="77777777" w:rsidR="00D32DED" w:rsidRDefault="00D32DED">
      <w:r>
        <w:separator/>
      </w:r>
    </w:p>
  </w:footnote>
  <w:footnote w:type="continuationSeparator" w:id="0">
    <w:p w14:paraId="1DE2CBD9" w14:textId="77777777" w:rsidR="00D32DED" w:rsidRDefault="00D32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3060F" w14:textId="77777777" w:rsidR="00F67BC6" w:rsidRDefault="00000000">
    <w:pPr>
      <w:pStyle w:val="BodyText"/>
      <w:spacing w:line="14" w:lineRule="auto"/>
      <w:ind w:left="0"/>
      <w:jc w:val="left"/>
      <w:rPr>
        <w:sz w:val="20"/>
      </w:rPr>
    </w:pPr>
    <w:r>
      <w:rPr>
        <w:noProof/>
      </w:rPr>
      <w:drawing>
        <wp:anchor distT="0" distB="0" distL="0" distR="0" simplePos="0" relativeHeight="487536640" behindDoc="1" locked="0" layoutInCell="1" allowOverlap="1" wp14:anchorId="00FF6789" wp14:editId="6133A485">
          <wp:simplePos x="0" y="0"/>
          <wp:positionH relativeFrom="page">
            <wp:posOffset>2132174</wp:posOffset>
          </wp:positionH>
          <wp:positionV relativeFrom="page">
            <wp:posOffset>468629</wp:posOffset>
          </wp:positionV>
          <wp:extent cx="3295650" cy="704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2956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059A5"/>
    <w:multiLevelType w:val="hybridMultilevel"/>
    <w:tmpl w:val="CB7CCCB2"/>
    <w:lvl w:ilvl="0" w:tplc="61D6D01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110D7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7A06E46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658AAF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73864E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BE64244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B4C19F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06B4751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2F2BE5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5D5BAF"/>
    <w:multiLevelType w:val="hybridMultilevel"/>
    <w:tmpl w:val="1DE64C8C"/>
    <w:lvl w:ilvl="0" w:tplc="2B6C2A9E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DABF1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B7A8302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8396B73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364A3F9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6B221AA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E7D21C76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5A0E236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C10556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 w16cid:durableId="1664891090">
    <w:abstractNumId w:val="1"/>
  </w:num>
  <w:num w:numId="2" w16cid:durableId="10880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BC6"/>
    <w:rsid w:val="000D33D6"/>
    <w:rsid w:val="001B3418"/>
    <w:rsid w:val="007533B2"/>
    <w:rsid w:val="00A451EA"/>
    <w:rsid w:val="00C609D7"/>
    <w:rsid w:val="00D32DED"/>
    <w:rsid w:val="00F6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450EA"/>
  <w15:docId w15:val="{0CFA55D7-5705-488F-9008-35EB095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8" w:line="390" w:lineRule="exact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2" w:right="104"/>
      <w:jc w:val="center"/>
    </w:pPr>
    <w:rPr>
      <w:b/>
      <w:bCs/>
      <w:sz w:val="37"/>
      <w:szCs w:val="37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analytics-vidhya/do-you-love-reading-lets-use-data-mining-and-find-some-good-reads-for-you-e5bf1b57631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ites.google.com/eng.ucsd.edu/ucsdbookgraph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dreads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Project_Description_ML_2023.docx</dc:title>
  <cp:lastModifiedBy>Hanna Abi Akl</cp:lastModifiedBy>
  <cp:revision>4</cp:revision>
  <dcterms:created xsi:type="dcterms:W3CDTF">2023-06-02T08:13:00Z</dcterms:created>
  <dcterms:modified xsi:type="dcterms:W3CDTF">2023-11-10T08:30:00Z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m109 Google Docs Renderer</vt:lpwstr>
  </property>
</Properties>
</file>