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AD3" w:rsidRPr="00CD390B" w:rsidRDefault="00863A14" w:rsidP="00863A14">
      <w:pPr>
        <w:pStyle w:val="Titre"/>
        <w:rPr>
          <w:lang w:val="de-DE"/>
        </w:rPr>
      </w:pPr>
      <w:r w:rsidRPr="00CD390B">
        <w:rPr>
          <w:lang w:val="de-DE"/>
        </w:rPr>
        <w:t>Frage 11</w:t>
      </w:r>
    </w:p>
    <w:p w:rsidR="00863A14" w:rsidRPr="00CD390B" w:rsidRDefault="00863A14" w:rsidP="00863A14"/>
    <w:p w:rsidR="00863A14" w:rsidRPr="00CD390B" w:rsidRDefault="00863A14" w:rsidP="00863A14">
      <w:pPr>
        <w:pStyle w:val="Titre1"/>
      </w:pPr>
      <w:r w:rsidRPr="00CD390B">
        <w:t>Fassen Sie die bisherigen Ergebnisse in der SWOT-Analyse zusammen! Welches sind die Wettbewerbsvorteile des Unternehmens?</w:t>
      </w:r>
    </w:p>
    <w:p w:rsidR="00863A14" w:rsidRPr="00CD390B" w:rsidRDefault="00863A14" w:rsidP="00863A14"/>
    <w:p w:rsidR="00863A14" w:rsidRPr="00CD390B" w:rsidRDefault="00E33C91" w:rsidP="00863A14">
      <w:r w:rsidRPr="00CD390B">
        <w:t>Potenzialanalyse</w:t>
      </w:r>
    </w:p>
    <w:p w:rsidR="00E33C91" w:rsidRPr="00CD390B" w:rsidRDefault="00E33C91" w:rsidP="00863A14">
      <w:r w:rsidRPr="00CD390B">
        <w:t>-ausgeprägte Innovationsstärke</w:t>
      </w:r>
    </w:p>
    <w:p w:rsidR="00E33C91" w:rsidRPr="00CD390B" w:rsidRDefault="00E33C91" w:rsidP="00863A14">
      <w:r w:rsidRPr="00CD390B">
        <w:t xml:space="preserve">-Nachwuchskräfte </w:t>
      </w:r>
    </w:p>
    <w:p w:rsidR="00E33C91" w:rsidRPr="00CD390B" w:rsidRDefault="00E33C91" w:rsidP="00863A14">
      <w:r w:rsidRPr="00CD390B">
        <w:t>-Elektroautomarkt ist ein « Star »</w:t>
      </w:r>
    </w:p>
    <w:p w:rsidR="00E33C91" w:rsidRPr="00CD390B" w:rsidRDefault="00E33C91" w:rsidP="00863A14">
      <w:r w:rsidRPr="00CD390B">
        <w:t>-keine Stättigung auf dem Markt</w:t>
      </w:r>
    </w:p>
    <w:p w:rsidR="00E33C91" w:rsidRPr="00CD390B" w:rsidRDefault="00E33C91" w:rsidP="00863A14"/>
    <w:p w:rsidR="00E33C91" w:rsidRPr="00CD390B" w:rsidRDefault="00E33C91" w:rsidP="00863A14">
      <w:r w:rsidRPr="00CD390B">
        <w:t>Konkurenzanalyse</w:t>
      </w:r>
    </w:p>
    <w:p w:rsidR="00E33C91" w:rsidRPr="00CD390B" w:rsidRDefault="00E33C91" w:rsidP="00863A14">
      <w:r w:rsidRPr="00CD390B">
        <w:t xml:space="preserve">-Entwicklungsvorsprung gegenüber Konkurenz </w:t>
      </w:r>
    </w:p>
    <w:p w:rsidR="00E33C91" w:rsidRPr="00CD390B" w:rsidRDefault="00E33C91" w:rsidP="00863A14">
      <w:r w:rsidRPr="00CD390B">
        <w:t>-Tesla als einziger Oberklassen-Elektrowagen</w:t>
      </w:r>
    </w:p>
    <w:p w:rsidR="00E33C91" w:rsidRPr="00CD390B" w:rsidRDefault="00E33C91" w:rsidP="00863A14">
      <w:r w:rsidRPr="00CD390B">
        <w:t>-Insgesamt wenig Konkurenz</w:t>
      </w:r>
    </w:p>
    <w:p w:rsidR="00E33C91" w:rsidRPr="00CD390B" w:rsidRDefault="00E33C91" w:rsidP="00863A14">
      <w:r w:rsidRPr="00CD390B">
        <w:t>-Mittlerweile einheitlicher Strecker zum Laden</w:t>
      </w:r>
    </w:p>
    <w:p w:rsidR="00E33C91" w:rsidRPr="00CD390B" w:rsidRDefault="00E33C91" w:rsidP="00863A14"/>
    <w:p w:rsidR="00E33C91" w:rsidRPr="00CD390B" w:rsidRDefault="00E33C91" w:rsidP="00863A14">
      <w:r w:rsidRPr="00CD390B">
        <w:t>Stärken</w:t>
      </w:r>
    </w:p>
    <w:p w:rsidR="00E33C91" w:rsidRPr="00CD390B" w:rsidRDefault="00E33C91" w:rsidP="00863A14">
      <w:r w:rsidRPr="00CD390B">
        <w:t>-Polarisierung der Marke</w:t>
      </w:r>
    </w:p>
    <w:p w:rsidR="00E33C91" w:rsidRPr="00CD390B" w:rsidRDefault="00E33C91" w:rsidP="00863A14">
      <w:r w:rsidRPr="00CD390B">
        <w:t>-Innovationsreich</w:t>
      </w:r>
    </w:p>
    <w:p w:rsidR="00E33C91" w:rsidRPr="00CD390B" w:rsidRDefault="00E33C91" w:rsidP="00863A14">
      <w:r w:rsidRPr="00CD390B">
        <w:t>-Hochtechnologiesiert</w:t>
      </w:r>
    </w:p>
    <w:p w:rsidR="00E33C91" w:rsidRPr="00CD390B" w:rsidRDefault="00E33C91" w:rsidP="00863A14"/>
    <w:p w:rsidR="00E33C91" w:rsidRPr="00CD390B" w:rsidRDefault="00E33C91" w:rsidP="00863A14">
      <w:r w:rsidRPr="00CD390B">
        <w:t>Schwächen</w:t>
      </w:r>
    </w:p>
    <w:p w:rsidR="00E33C91" w:rsidRPr="00CD390B" w:rsidRDefault="00E33C91" w:rsidP="00863A14">
      <w:r w:rsidRPr="00CD390B">
        <w:t>-Enorme Forschungs- und Entwicklungskosten</w:t>
      </w:r>
    </w:p>
    <w:p w:rsidR="00E33C91" w:rsidRPr="00CD390B" w:rsidRDefault="00E33C91" w:rsidP="00863A14">
      <w:r w:rsidRPr="00CD390B">
        <w:t>-Infrastruktur ausbaufähig</w:t>
      </w:r>
    </w:p>
    <w:p w:rsidR="00360749" w:rsidRPr="00CD390B" w:rsidRDefault="00360749" w:rsidP="00863A14"/>
    <w:p w:rsidR="00E33C91" w:rsidRPr="00CD390B" w:rsidRDefault="00E33C91" w:rsidP="00863A14"/>
    <w:p w:rsidR="00360749" w:rsidRPr="00CD390B" w:rsidRDefault="00360749" w:rsidP="00863A14">
      <w:pPr>
        <w:sectPr w:rsidR="00360749" w:rsidRPr="00CD390B" w:rsidSect="00D176A4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E23FA3" w:rsidRPr="00CD390B" w:rsidRDefault="00360749" w:rsidP="00360749">
      <w:pPr>
        <w:ind w:left="-1134" w:right="-1417"/>
      </w:pPr>
      <w:r w:rsidRPr="00CD390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1FC66" wp14:editId="344C9951">
                <wp:simplePos x="0" y="0"/>
                <wp:positionH relativeFrom="column">
                  <wp:posOffset>7849094</wp:posOffset>
                </wp:positionH>
                <wp:positionV relativeFrom="paragraph">
                  <wp:posOffset>579049</wp:posOffset>
                </wp:positionV>
                <wp:extent cx="1490133" cy="304800"/>
                <wp:effectExtent l="0" t="0" r="8890" b="127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1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0749" w:rsidRDefault="00360749" w:rsidP="00360749">
                            <w:r>
                              <w:t>Stärken/Schwächen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1FC66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618.05pt;margin-top:45.6pt;width:117.3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D7kUgIAAKYEAAAOAAAAZHJzL2Uyb0RvYy54bWysVE1v2zAMvQ/YfxB0X+x8tEuNOEWWIsOA&#13;&#10;oC2QDgV2U2QpNiaLmqTE7n59KdlJk26nYRdZFKkn8j3Ss9u2VuQgrKtA53Q4SCkRmkNR6V1Ovz+t&#13;&#10;Pk0pcZ7pginQIqcvwtHb+ccPs8ZkYgQlqEJYgiDaZY3Jaem9yZLE8VLUzA3ACI1OCbZmHk27SwrL&#13;&#10;GkSvVTJK0+ukAVsYC1w4h6d3nZPOI76UgvsHKZ3wROUUc/NxtXHdhjWZz1i2s8yUFe/TYP+QRc0q&#13;&#10;jY+eoO6YZ2Rvqz+g6opbcCD9gEOdgJQVF7EGrGaYvqtmUzIjYi1IjjMnmtz/g+X3h0dLqiKnKJRm&#13;&#10;NUr0A4UihSBetF6QaaCoMS7DyI3BWN9+gRalPp47PAyVt9LW4Ys1EfQj2S8nghGJ8HBpcpMOx2NK&#13;&#10;OPrG6WSaRgWSt9vGOv9VQE3CJqcWBYy8ssPaecwEQ48h4TEHqipWlVLRCE0jlsqSA0O5lY854o2L&#13;&#10;KKVJk9Pr8VUagS98Afp0f6sY/xmqvERAS2k8DJx0tYedb7dtT9QWihfkyULXbM7wVYW4a+b8I7PY&#13;&#10;XUgNTox/wEUqwGSg31FSgv39t/MQj6Kjl5IGuzWn7teeWUGJ+qaxHW6Gk0lo72hMrj6P0LDnnu25&#13;&#10;R+/rJSBDQ5xNw+M2xHt13EoL9TMO1iK8ii6mOb6dU3/cLn03QziYXCwWMQgb2jC/1hvDA3RQJPD5&#13;&#10;1D4za3o9Q0/dw7GvWfZO1i423NSw2HuQVdQ8ENyx2vOOwxBl6Qc3TNu5HaPefi/zVwAAAP//AwBQ&#13;&#10;SwMEFAAGAAgAAAAhAMEiJXriAAAAEQEAAA8AAABkcnMvZG93bnJldi54bWxMT8tOwzAQvCPxD9Yi&#13;&#10;caNOUlSSNE7Fo3DpiYI4u7FrW8TrKHbT8PdsT3BZ7Whn59FsZt+zSY/RBRSQLzJgGrugHBoBnx+v&#13;&#10;dyWwmCQq2QfUAn50hE17fdXIWoUzvutpnwwjEYy1FGBTGmrOY2e1l3ERBo10O4bRy0RwNFyN8kzi&#13;&#10;vudFlq24lw7JwcpBP1vdfe9PXsD2yVSmK+Vot6Vybpq/jjvzJsTtzfyypvG4Bpb0nP4+4NKB8kNL&#13;&#10;wQ7hhCqynnCxXOXEFVDlBbAL4/4ho0oH2pZVAbxt+P8m7S8AAAD//wMAUEsBAi0AFAAGAAgAAAAh&#13;&#10;ALaDOJL+AAAA4QEAABMAAAAAAAAAAAAAAAAAAAAAAFtDb250ZW50X1R5cGVzXS54bWxQSwECLQAU&#13;&#10;AAYACAAAACEAOP0h/9YAAACUAQAACwAAAAAAAAAAAAAAAAAvAQAAX3JlbHMvLnJlbHNQSwECLQAU&#13;&#10;AAYACAAAACEALIw+5FICAACmBAAADgAAAAAAAAAAAAAAAAAuAgAAZHJzL2Uyb0RvYy54bWxQSwEC&#13;&#10;LQAUAAYACAAAACEAwSIleuIAAAARAQAADwAAAAAAAAAAAAAAAACsBAAAZHJzL2Rvd25yZXYueG1s&#13;&#10;UEsFBgAAAAAEAAQA8wAAALsFAAAAAA==&#13;&#10;" fillcolor="white [3201]" strokeweight=".5pt">
                <v:textbox>
                  <w:txbxContent>
                    <w:p w:rsidR="00360749" w:rsidRDefault="00360749" w:rsidP="00360749">
                      <w:r>
                        <w:t>Stärken/Schwächen</w:t>
                      </w:r>
                    </w:p>
                  </w:txbxContent>
                </v:textbox>
              </v:shape>
            </w:pict>
          </mc:Fallback>
        </mc:AlternateContent>
      </w:r>
      <w:r w:rsidRPr="00CD39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1FC66" wp14:editId="344C9951">
                <wp:simplePos x="0" y="0"/>
                <wp:positionH relativeFrom="column">
                  <wp:posOffset>3841538</wp:posOffset>
                </wp:positionH>
                <wp:positionV relativeFrom="paragraph">
                  <wp:posOffset>567761</wp:posOffset>
                </wp:positionV>
                <wp:extent cx="1433689" cy="304800"/>
                <wp:effectExtent l="0" t="0" r="14605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689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0749" w:rsidRDefault="00360749" w:rsidP="00360749">
                            <w:r>
                              <w:t>Konkurenzanalyse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FC66" id="Zone de texte 6" o:spid="_x0000_s1027" type="#_x0000_t202" style="position:absolute;left:0;text-align:left;margin-left:302.5pt;margin-top:44.7pt;width:112.9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jC0VAIAAK0EAAAOAAAAZHJzL2Uyb0RvYy54bWysVN9v2jAQfp+0/8Hy+0j4UUYjQsWomCah&#13;&#10;thKdKu3NODaJ5vg825Cwv75nByh0e5r24vh8589333eX6V1bK7IX1lWgc9rvpZQIzaGo9Dan35+X&#13;&#10;nyaUOM90wRRokdODcPRu9vHDtDGZGEAJqhCWIIh2WWNyWnpvsiRxvBQ1cz0wQqNTgq2ZR9Nuk8Ky&#13;&#10;BtFrlQzSdJw0YAtjgQvn8PS+c9JZxJdScP8opROeqJxibj6uNq6bsCazKcu2lpmy4sc02D9kUbNK&#13;&#10;46NnqHvmGdnZ6g+ouuIWHEjf41AnIGXFRawBq+mn76pZl8yIWAuS48yZJvf/YPnD/smSqsjpmBLN&#13;&#10;apToBwpFCkG8aL0g40BRY1yGkWuDsb79Ai1KfTp3eBgqb6WtwxdrIuhHsg9nghGJ8HBpNByOJ7eU&#13;&#10;cPQN09EkjQokb7eNdf6rgJqETU4tChh5ZfuV85gJhp5CwmMOVFUsK6WiEZpGLJQle4ZyKx9zxBtX&#13;&#10;UUqTBqsd3qQR+MoXoM/3N4rxn6HKawS0lMbDwElXe9j5dtNGGs+8bKA4IF0Wup5zhi8rhF8x55+Y&#13;&#10;xSZDhnBw/CMuUgHmBMcdJSXY3387D/GoPXopabBpc+p+7ZgVlKhvGrvitj8ahS6Pxujm8wANe+nZ&#13;&#10;XHr0rl4AEtXHETU8bkO8V6ettFC/4HzNw6voYprj2zn1p+3Cd6OE88nFfB6DsK8N8yu9NjxAB2EC&#13;&#10;rc/tC7PmKGtorQc4tTfL3qnbxYabGuY7D7KK0geeO1aP9ONMRHWO8xuG7tKOUW9/mdkrAAAA//8D&#13;&#10;AFBLAwQUAAYACAAAACEATFJEh+IAAAAPAQAADwAAAGRycy9kb3ducmV2LnhtbEyPzU7DMBCE70i8&#13;&#10;g7VI3KgNLcVN41T8FC6cKIjzNnYdi9iObDcNb89ygstKq52Zna/eTL5no0nZxaDgeiaAmdBG7YJV&#13;&#10;8PH+fCWB5YJBYx+DUfBtMmya87MaKx1P4c2Mu2IZhYRcoYKulKHiPLed8ZhncTCBboeYPBZak+U6&#13;&#10;4YnCfc9vhFhyjy7Qhw4H89iZ9mt39Aq2D3ZlW4mp20rt3Dh9Hl7ti1KXF9PTmsb9GlgxU/lzwC8D&#13;&#10;9YeGiu3jMejMegVLcUtARYFcLYCRQM4FAe1JOb9bAG9q/p+j+QEAAP//AwBQSwECLQAUAAYACAAA&#13;&#10;ACEAtoM4kv4AAADhAQAAEwAAAAAAAAAAAAAAAAAAAAAAW0NvbnRlbnRfVHlwZXNdLnhtbFBLAQIt&#13;&#10;ABQABgAIAAAAIQA4/SH/1gAAAJQBAAALAAAAAAAAAAAAAAAAAC8BAABfcmVscy8ucmVsc1BLAQIt&#13;&#10;ABQABgAIAAAAIQBkIjC0VAIAAK0EAAAOAAAAAAAAAAAAAAAAAC4CAABkcnMvZTJvRG9jLnhtbFBL&#13;&#10;AQItABQABgAIAAAAIQBMUkSH4gAAAA8BAAAPAAAAAAAAAAAAAAAAAK4EAABkcnMvZG93bnJldi54&#13;&#10;bWxQSwUGAAAAAAQABADzAAAAvQUAAAAA&#13;&#10;" fillcolor="white [3201]" strokeweight=".5pt">
                <v:textbox>
                  <w:txbxContent>
                    <w:p w:rsidR="00360749" w:rsidRDefault="00360749" w:rsidP="00360749">
                      <w:r>
                        <w:t>Konkurenzanalyse</w:t>
                      </w:r>
                    </w:p>
                  </w:txbxContent>
                </v:textbox>
              </v:shape>
            </w:pict>
          </mc:Fallback>
        </mc:AlternateContent>
      </w:r>
      <w:r w:rsidRPr="00CD39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-233186</wp:posOffset>
                </wp:positionH>
                <wp:positionV relativeFrom="paragraph">
                  <wp:posOffset>578627</wp:posOffset>
                </wp:positionV>
                <wp:extent cx="1264355" cy="304800"/>
                <wp:effectExtent l="0" t="0" r="18415" b="127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3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0749" w:rsidRDefault="00360749">
                            <w:r>
                              <w:t>Potenzialanalyse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left:0;text-align:left;margin-left:-18.35pt;margin-top:45.55pt;width:99.5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1xmuVAIAAK0EAAAOAAAAZHJzL2Uyb0RvYy54bWysVE1v2zAMvQ/YfxB0X+x8rjPiFFmKDAOC&#13;&#10;tkA6FNhNkeVYmCxqkhK7+/Wj5DhNup2GXWRRpJ7I90jPb9takaOwToLO6XCQUiI0h0LqfU6/Pa0/&#13;&#10;3FDiPNMFU6BFTl+Eo7eL9+/mjcnECCpQhbAEQbTLGpPTynuTJYnjlaiZG4ARGp0l2Jp5NO0+KSxr&#13;&#10;EL1WyShNZ0kDtjAWuHAOT+86J11E/LIU3D+UpROeqJxibj6uNq67sCaLOcv2lplK8lMa7B+yqJnU&#13;&#10;+OgZ6o55Rg5W/gFVS27BQekHHOoEylJyEWvAaobpm2q2FTMi1oLkOHOmyf0/WH5/fLREFjmdUqJZ&#13;&#10;jRJ9R6FIIYgXrRdkGihqjMswcmsw1refoUWp+3OHh6HytrR1+GJNBP1I9suZYEQiPFwazSbjKb7E&#13;&#10;0TdOJzdpVCB5vW2s818E1CRscmpRwMgrO26cx0wwtA8JjzlQslhLpaIRmkaslCVHhnIrH3PEG1dR&#13;&#10;SpMmp7PxNI3AV74Afb6/U4z/CFVeI6ClNB4GTrraw863uzbSOOp52UHxgnRZ6HrOGb6WCL9hzj8y&#13;&#10;i02GDOHg+AdcSgWYE5x2lFRgf/3tPMSj9uilpMGmzan7eWBWUKK+auyKT8PJJHR5NCbTjyM07KVn&#13;&#10;d+nRh3oFSNQQR9TwuA3xXvXb0kL9jPO1DK+ii2mOb+fU99uV70YJ55OL5TIGYV8b5jd6a3iADsIE&#13;&#10;Wp/aZ2bNSdbQWvfQtzfL3qjbxYabGpYHD6WM0geeO1ZP9ONMRHVO8xuG7tKOUa9/mcVvAAAA//8D&#13;&#10;AFBLAwQUAAYACAAAACEAULswNOEAAAAPAQAADwAAAGRycy9kb3ducmV2LnhtbExPy07DMBC8I/EP&#13;&#10;1iJxa520KCRpnIpH4cKJgji78da2iNdR7Kbh73FPcFntambn0Wxn17MJx2A9CciXGTCkzitLWsDn&#13;&#10;x8uiBBaiJCV7TyjgBwNs2+urRtbKn+kdp33ULIlQqKUAE+NQcx46g06GpR+QEnb0o5MxnaPmapTn&#13;&#10;JO56vsqygjtpKTkYOeCTwe57f3ICdo+60l0pR7MrlbXT/HV8069C3N7Mz5s0HjbAIs7x7wMuHVJ+&#13;&#10;aFOwgz+RCqwXsFgX94kqoMpzYBdCsboDdkjLusqBtw3/36P9BQAA//8DAFBLAQItABQABgAIAAAA&#13;&#10;IQC2gziS/gAAAOEBAAATAAAAAAAAAAAAAAAAAAAAAABbQ29udGVudF9UeXBlc10ueG1sUEsBAi0A&#13;&#10;FAAGAAgAAAAhADj9If/WAAAAlAEAAAsAAAAAAAAAAAAAAAAALwEAAF9yZWxzLy5yZWxzUEsBAi0A&#13;&#10;FAAGAAgAAAAhADjXGa5UAgAArQQAAA4AAAAAAAAAAAAAAAAALgIAAGRycy9lMm9Eb2MueG1sUEsB&#13;&#10;Ai0AFAAGAAgAAAAhAFC7MDThAAAADwEAAA8AAAAAAAAAAAAAAAAArgQAAGRycy9kb3ducmV2Lnht&#13;&#10;bFBLBQYAAAAABAAEAPMAAAC8BQAAAAA=&#13;&#10;" fillcolor="white [3201]" strokeweight=".5pt">
                <v:textbox>
                  <w:txbxContent>
                    <w:p w:rsidR="00360749" w:rsidRDefault="00360749">
                      <w:r>
                        <w:t>Potenzialanalyse</w:t>
                      </w:r>
                    </w:p>
                  </w:txbxContent>
                </v:textbox>
              </v:shape>
            </w:pict>
          </mc:Fallback>
        </mc:AlternateContent>
      </w:r>
      <w:r w:rsidRPr="00CD390B">
        <w:rPr>
          <w:noProof/>
        </w:rPr>
        <w:drawing>
          <wp:inline distT="0" distB="0" distL="0" distR="0" wp14:anchorId="45D1BAEC" wp14:editId="19FCBFE9">
            <wp:extent cx="10407932" cy="4221480"/>
            <wp:effectExtent l="0" t="0" r="6350" b="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E23FA3" w:rsidRPr="00CD390B" w:rsidRDefault="00E23FA3" w:rsidP="00E23FA3"/>
    <w:p w:rsidR="00E23FA3" w:rsidRPr="00CD390B" w:rsidRDefault="00E23FA3" w:rsidP="00E23FA3"/>
    <w:p w:rsidR="00E23FA3" w:rsidRPr="00CD390B" w:rsidRDefault="00E23FA3" w:rsidP="00E23FA3"/>
    <w:p w:rsidR="00E23FA3" w:rsidRPr="00CD390B" w:rsidRDefault="00E23FA3" w:rsidP="00E23FA3">
      <w:pPr>
        <w:tabs>
          <w:tab w:val="left" w:pos="2702"/>
        </w:tabs>
        <w:sectPr w:rsidR="00E23FA3" w:rsidRPr="00CD390B" w:rsidSect="00360749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360749" w:rsidRDefault="00CD390B" w:rsidP="00E23FA3">
      <w:pPr>
        <w:tabs>
          <w:tab w:val="left" w:pos="2702"/>
        </w:tabs>
      </w:pPr>
      <w:r w:rsidRPr="00CD390B">
        <w:lastRenderedPageBreak/>
        <w:t>Marktanalyse</w:t>
      </w:r>
    </w:p>
    <w:p w:rsidR="00CD390B" w:rsidRDefault="00CD390B" w:rsidP="00E23FA3">
      <w:pPr>
        <w:tabs>
          <w:tab w:val="left" w:pos="2702"/>
        </w:tabs>
      </w:pPr>
      <w:r>
        <w:t>-Von 2010-2015 sind die Verkauszahlen um 250% gestiegen</w:t>
      </w:r>
    </w:p>
    <w:p w:rsidR="00CD390B" w:rsidRDefault="00CD390B" w:rsidP="00E23FA3">
      <w:pPr>
        <w:tabs>
          <w:tab w:val="left" w:pos="2702"/>
        </w:tabs>
      </w:pPr>
      <w:r>
        <w:t>-Zurzeit wird nur die Oberklasse verkauft (Demographie der Kunden)</w:t>
      </w:r>
    </w:p>
    <w:p w:rsidR="00CD390B" w:rsidRDefault="00CD390B" w:rsidP="00E23FA3">
      <w:pPr>
        <w:tabs>
          <w:tab w:val="left" w:pos="2702"/>
        </w:tabs>
      </w:pPr>
      <w:r>
        <w:t>-Elektromobilität insgesamt in Europa noch zögerlich</w:t>
      </w:r>
    </w:p>
    <w:p w:rsidR="00CD390B" w:rsidRDefault="00CD390B" w:rsidP="00E23FA3">
      <w:pPr>
        <w:tabs>
          <w:tab w:val="left" w:pos="2702"/>
        </w:tabs>
      </w:pPr>
      <w:r>
        <w:t>-Tesla versucht für die gesamte Elektrofahrzeugbranche Wachstumshindernisse abzubauen</w:t>
      </w:r>
    </w:p>
    <w:p w:rsidR="00CD390B" w:rsidRDefault="00CD390B" w:rsidP="00E23FA3">
      <w:pPr>
        <w:tabs>
          <w:tab w:val="left" w:pos="2702"/>
        </w:tabs>
      </w:pPr>
      <w:r>
        <w:t>-Profitieren von Abgasskandal(en)</w:t>
      </w:r>
    </w:p>
    <w:p w:rsidR="00CD390B" w:rsidRDefault="00CD390B" w:rsidP="00E23FA3">
      <w:pPr>
        <w:tabs>
          <w:tab w:val="left" w:pos="2702"/>
        </w:tabs>
      </w:pPr>
    </w:p>
    <w:p w:rsidR="00CD390B" w:rsidRDefault="00CD390B" w:rsidP="00E23FA3">
      <w:pPr>
        <w:tabs>
          <w:tab w:val="left" w:pos="2702"/>
        </w:tabs>
      </w:pPr>
      <w:r>
        <w:t>Umweltanalyse</w:t>
      </w:r>
    </w:p>
    <w:p w:rsidR="00CD390B" w:rsidRDefault="00CD390B" w:rsidP="00E23FA3">
      <w:pPr>
        <w:tabs>
          <w:tab w:val="left" w:pos="2702"/>
        </w:tabs>
      </w:pPr>
      <w:r>
        <w:t>-Industrienationen subventionieren Elektromobilität</w:t>
      </w:r>
    </w:p>
    <w:p w:rsidR="00CD390B" w:rsidRDefault="00CD390B" w:rsidP="00E23FA3">
      <w:pPr>
        <w:tabs>
          <w:tab w:val="left" w:pos="2702"/>
        </w:tabs>
      </w:pPr>
      <w:r>
        <w:t>-Deutsch Politik will Fabriken für Batterien in strukturschwache Gegenden holen</w:t>
      </w:r>
    </w:p>
    <w:p w:rsidR="00CD390B" w:rsidRPr="00CD390B" w:rsidRDefault="00CD390B" w:rsidP="00E23FA3">
      <w:pPr>
        <w:tabs>
          <w:tab w:val="left" w:pos="2702"/>
        </w:tabs>
      </w:pPr>
      <w:r>
        <w:t>-Schaft Unabhängigkeit zu fossilen Brennstoffen</w:t>
      </w:r>
    </w:p>
    <w:p w:rsidR="00CD390B" w:rsidRDefault="00CD390B" w:rsidP="00E23FA3">
      <w:pPr>
        <w:tabs>
          <w:tab w:val="left" w:pos="2702"/>
        </w:tabs>
      </w:pPr>
    </w:p>
    <w:p w:rsidR="00CD390B" w:rsidRDefault="00845454" w:rsidP="00E23FA3">
      <w:pPr>
        <w:tabs>
          <w:tab w:val="left" w:pos="2702"/>
        </w:tabs>
      </w:pPr>
      <w:r>
        <w:t xml:space="preserve">Chancen </w:t>
      </w:r>
    </w:p>
    <w:p w:rsidR="00845454" w:rsidRDefault="006D5AAB" w:rsidP="00E23FA3">
      <w:pPr>
        <w:tabs>
          <w:tab w:val="left" w:pos="2702"/>
        </w:tabs>
      </w:pPr>
      <w:r>
        <w:t>-Infrastrukturausbau</w:t>
      </w:r>
    </w:p>
    <w:p w:rsidR="006D5AAB" w:rsidRDefault="006D5AAB" w:rsidP="00E23FA3">
      <w:pPr>
        <w:tabs>
          <w:tab w:val="left" w:pos="2702"/>
        </w:tabs>
      </w:pPr>
      <w:r>
        <w:t>- Mit weiteren Reglementierung zum Schadstoffausstoss ist zu rechnen</w:t>
      </w:r>
    </w:p>
    <w:p w:rsidR="006D5AAB" w:rsidRDefault="006D5AAB" w:rsidP="00E23FA3">
      <w:pPr>
        <w:tabs>
          <w:tab w:val="left" w:pos="2702"/>
        </w:tabs>
      </w:pPr>
      <w:r>
        <w:t>-Wachsender Markt (Nachfrage steigt)</w:t>
      </w:r>
    </w:p>
    <w:p w:rsidR="006D5AAB" w:rsidRDefault="006D5AAB" w:rsidP="00E23FA3">
      <w:pPr>
        <w:tabs>
          <w:tab w:val="left" w:pos="2702"/>
        </w:tabs>
      </w:pPr>
      <w:r>
        <w:t>-Kooperationsmöglichkeiten mit anderen Firmen</w:t>
      </w:r>
    </w:p>
    <w:p w:rsidR="006D5AAB" w:rsidRDefault="006D5AAB" w:rsidP="00E23FA3">
      <w:pPr>
        <w:tabs>
          <w:tab w:val="left" w:pos="2702"/>
        </w:tabs>
      </w:pPr>
      <w:r>
        <w:t>-Überlegung: Batterieverkauf an andere Firmen</w:t>
      </w:r>
    </w:p>
    <w:p w:rsidR="006D5AAB" w:rsidRDefault="006D5AAB" w:rsidP="00E23FA3">
      <w:pPr>
        <w:tabs>
          <w:tab w:val="left" w:pos="2702"/>
        </w:tabs>
      </w:pPr>
      <w:r>
        <w:t>-Neues Modell für Mittelklasse angekündigt</w:t>
      </w:r>
    </w:p>
    <w:p w:rsidR="006D5AAB" w:rsidRDefault="006D5AAB" w:rsidP="00E23FA3">
      <w:pPr>
        <w:tabs>
          <w:tab w:val="left" w:pos="2702"/>
        </w:tabs>
      </w:pPr>
      <w:r>
        <w:t>-Großes Subventionsvolumen in Deutschland um technologischen Wandel voranzutreiben</w:t>
      </w:r>
    </w:p>
    <w:p w:rsidR="006D5AAB" w:rsidRDefault="006D5AAB" w:rsidP="00E23FA3">
      <w:pPr>
        <w:tabs>
          <w:tab w:val="left" w:pos="2702"/>
        </w:tabs>
      </w:pPr>
    </w:p>
    <w:p w:rsidR="006D5AAB" w:rsidRDefault="006D5AAB" w:rsidP="00E23FA3">
      <w:pPr>
        <w:tabs>
          <w:tab w:val="left" w:pos="2702"/>
        </w:tabs>
      </w:pPr>
      <w:r>
        <w:t>Risiken</w:t>
      </w:r>
    </w:p>
    <w:p w:rsidR="006D5AAB" w:rsidRDefault="006D5AAB" w:rsidP="00E23FA3">
      <w:pPr>
        <w:tabs>
          <w:tab w:val="left" w:pos="2702"/>
        </w:tabs>
      </w:pPr>
      <w:r>
        <w:t>-Kaufempfehlung vom Amerikanischen Consumer Report auf Grund von Qualitätsproblemen zurückgenommen</w:t>
      </w:r>
    </w:p>
    <w:p w:rsidR="006D5AAB" w:rsidRDefault="006D5AAB" w:rsidP="00E23FA3">
      <w:pPr>
        <w:tabs>
          <w:tab w:val="left" w:pos="2702"/>
        </w:tabs>
      </w:pPr>
      <w:r>
        <w:t>-Große Lieferantenabhängigkeit</w:t>
      </w:r>
    </w:p>
    <w:p w:rsidR="006D5AAB" w:rsidRDefault="006D5AAB" w:rsidP="00E23FA3">
      <w:pPr>
        <w:tabs>
          <w:tab w:val="left" w:pos="2702"/>
        </w:tabs>
      </w:pPr>
      <w:r>
        <w:t>-Lieferengpässe</w:t>
      </w:r>
    </w:p>
    <w:p w:rsidR="006D5AAB" w:rsidRDefault="006D5AAB" w:rsidP="00E23FA3">
      <w:pPr>
        <w:tabs>
          <w:tab w:val="left" w:pos="2702"/>
        </w:tabs>
      </w:pPr>
      <w:r>
        <w:t>-Preis wirkt abschreckend</w:t>
      </w:r>
    </w:p>
    <w:p w:rsidR="006D5AAB" w:rsidRDefault="006D5AAB" w:rsidP="00E23FA3">
      <w:pPr>
        <w:tabs>
          <w:tab w:val="left" w:pos="2702"/>
        </w:tabs>
      </w:pPr>
    </w:p>
    <w:p w:rsidR="008B6E78" w:rsidRDefault="008B6E78" w:rsidP="00E23FA3">
      <w:pPr>
        <w:tabs>
          <w:tab w:val="left" w:pos="2702"/>
        </w:tabs>
        <w:sectPr w:rsidR="008B6E78" w:rsidSect="00E23FA3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A004CF" w:rsidRDefault="00EA2DD6" w:rsidP="00EA2DD6">
      <w:pPr>
        <w:tabs>
          <w:tab w:val="left" w:pos="2702"/>
        </w:tabs>
        <w:ind w:left="-1417"/>
        <w:sectPr w:rsidR="00A004CF" w:rsidSect="008B6E78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CD390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17DA6" wp14:editId="367E2C96">
                <wp:simplePos x="0" y="0"/>
                <wp:positionH relativeFrom="column">
                  <wp:posOffset>7631289</wp:posOffset>
                </wp:positionH>
                <wp:positionV relativeFrom="paragraph">
                  <wp:posOffset>518583</wp:posOffset>
                </wp:positionV>
                <wp:extent cx="1264355" cy="304800"/>
                <wp:effectExtent l="0" t="0" r="18415" b="127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3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2DD6" w:rsidRDefault="00EA2DD6" w:rsidP="00EA2DD6">
                            <w:r>
                              <w:t>Chancen/Risiken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7DA6" id="Zone de texte 12" o:spid="_x0000_s1029" type="#_x0000_t202" style="position:absolute;left:0;text-align:left;margin-left:600.9pt;margin-top:40.85pt;width:99.55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1i/VAIAAK8EAAAOAAAAZHJzL2Uyb0RvYy54bWysVMlu2zAQvRfoPxC815K3NDUsB24CFwWC&#13;&#10;JIBTBOiNpqhYKMVhSdpS+vV9pJfYaU9FLxRne5x5M6PpVddotlXO12QK3u/lnCkjqazNc8G/PS4+&#13;&#10;XHLmgzCl0GRUwV+U51ez9++mrZ2oAa1Jl8oxgBg/aW3B1yHYSZZ5uVaN8D2yysBYkWtEgOies9KJ&#13;&#10;FuiNzgZ5fpG15ErrSCrvob3ZGfks4VeVkuG+qrwKTBccuYV0unSu4pnNpmLy7IRd13KfhviHLBpR&#13;&#10;Gzx6hLoRQbCNq/+AamrpyFMVepKajKqqlirVgGr6+ZtqlmthVaoF5Hh7pMn/P1h5t31wrC7RuwFn&#13;&#10;RjTo0Xd0ipWKBdUFxaAHSa31E/guLbxD95k6BBz0HspYe1e5Jn5RFYMddL8cKQYUkzFocDEajsec&#13;&#10;SdiG+egyTz3IXqOt8+GLoobFS8EdWpiYFdtbH5AJXA8u8TFPui4XtdZJiGOjrrVjW4GG65ByRMSZ&#13;&#10;lzasLfjFcJwn4DNbhD7Gr7SQP2KV5wiQtIEycrKrPd5Ct+oSkcMDLysqX0CXo93UeSsXNeBvhQ8P&#13;&#10;wmHMwBBWJ9zjqDQhJ9rfOFuT+/U3ffRH92HlrMXYFtz/3AinONNfDebiU380inOehNH44wCCO7Ws&#13;&#10;Ti1m01wTiOpjSa1M1+gf9OFaOWqesGHz+CpMwki8XfBwuF6H3TJhQ6Waz5MTJtuKcGuWVkbo2JhI&#13;&#10;62P3JJzdtzXO1h0dBlxM3nR35xsjDc03gao6tT7yvGN1Tz+2InVnv8Fx7U7l5PX6n5n9BgAA//8D&#13;&#10;AFBLAwQUAAYACAAAACEAuaI1ouIAAAARAQAADwAAAGRycy9kb3ducmV2LnhtbEyPzU7DMBCE70i8&#13;&#10;g7WVuFE7FaJJGqfip3DhREGc3di1rcbryHbT8PY4J3pZaTS7s/M128n1ZFQhWo8ciiUDorDz0qLm&#13;&#10;8P31dl8CiUmgFL1HxeFXRdi2tzeNqKW/4Kca90mTHIKxFhxMSkNNaeyMciIu/aAwe0cfnEhZBk1l&#13;&#10;EJcc7nq6YuyROmExfzBiUC9Gdaf92XHYPetKd6UIZldKa8fp5/ih3zm/W0yvmzyeNkCSmtL/BcwM&#13;&#10;uT+0udjBn1FG0me9YkUGSBzKYg1k3nhgrAJymL1qDbRt6DVJ+wcAAP//AwBQSwECLQAUAAYACAAA&#13;&#10;ACEAtoM4kv4AAADhAQAAEwAAAAAAAAAAAAAAAAAAAAAAW0NvbnRlbnRfVHlwZXNdLnhtbFBLAQIt&#13;&#10;ABQABgAIAAAAIQA4/SH/1gAAAJQBAAALAAAAAAAAAAAAAAAAAC8BAABfcmVscy8ucmVsc1BLAQIt&#13;&#10;ABQABgAIAAAAIQDnu1i/VAIAAK8EAAAOAAAAAAAAAAAAAAAAAC4CAABkcnMvZTJvRG9jLnhtbFBL&#13;&#10;AQItABQABgAIAAAAIQC5ojWi4gAAABEBAAAPAAAAAAAAAAAAAAAAAK4EAABkcnMvZG93bnJldi54&#13;&#10;bWxQSwUGAAAAAAQABADzAAAAvQUAAAAA&#13;&#10;" fillcolor="white [3201]" strokeweight=".5pt">
                <v:textbox>
                  <w:txbxContent>
                    <w:p w:rsidR="00EA2DD6" w:rsidRDefault="00EA2DD6" w:rsidP="00EA2DD6">
                      <w:r>
                        <w:t>Chancen/Risiken</w:t>
                      </w:r>
                    </w:p>
                  </w:txbxContent>
                </v:textbox>
              </v:shape>
            </w:pict>
          </mc:Fallback>
        </mc:AlternateContent>
      </w:r>
      <w:r w:rsidRPr="00CD39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417DA6" wp14:editId="367E2C96">
                <wp:simplePos x="0" y="0"/>
                <wp:positionH relativeFrom="column">
                  <wp:posOffset>3409244</wp:posOffset>
                </wp:positionH>
                <wp:positionV relativeFrom="paragraph">
                  <wp:posOffset>693773</wp:posOffset>
                </wp:positionV>
                <wp:extent cx="1264355" cy="304800"/>
                <wp:effectExtent l="0" t="0" r="18415" b="1270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3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2DD6" w:rsidRDefault="00EA2DD6" w:rsidP="00EA2DD6">
                            <w:r>
                              <w:t>Umweltanalyse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7DA6" id="Zone de texte 11" o:spid="_x0000_s1030" type="#_x0000_t202" style="position:absolute;left:0;text-align:left;margin-left:268.45pt;margin-top:54.65pt;width:99.55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NnfjUwIAAK8EAAAOAAAAZHJzL2Uyb0RvYy54bWysVMlu2zAQvRfoPxC815Id200Ny4GbwEUB&#13;&#10;IwngFAF6oynKFkpxWJK2lH59H+klS3sqeqE4K2fem9H0qms02yvnazIF7/dyzpSRVNZmU/BvD4sP&#13;&#10;l5z5IEwpNBlV8Cfl+dXs/btpaydqQFvSpXIMSYyftLbg2xDsJMu83KpG+B5ZZWCsyDUiQHSbrHSi&#13;&#10;RfZGZ4M8H2ctudI6ksp7aG8ORj5L+atKyXBXVV4FpguO2kI6XTrX8cxmUzHZOGG3tTyWIf6hikbU&#13;&#10;Bo+eU92IINjO1X+kamrpyFMVepKajKqqlir1gG76+ZtuVlthVeoF4Hh7hsn/v7Tydn/vWF2Cuz5n&#13;&#10;RjTg6DuYYqViQXVBMegBUmv9BL4rC+/QfaYOASe9hzL23lWuiV90xWAH3E9niJGKyRg0GA8vRiPO&#13;&#10;JGwX+fAyTxxkz9HW+fBFUcPipeAOFCZkxX7pAyqB68klPuZJ1+Wi1joJcWzUtXZsL0C4DqlGRLzy&#13;&#10;0oa1BR9fjPKU+JUtpj7Hr7WQP2KXrzNA0gbKiMmh93gL3bpLQA5PuKypfAJcjg5T561c1Ei/FD7c&#13;&#10;C4cxA0JYnXCHo9KEmuh442xL7tff9NEf7MPKWYuxLbj/uRNOcaa/GszFp/5wGOc8CcPRxwEE99Ky&#13;&#10;fmkxu+aaABSoR3XpGv2DPl0rR80jNmweX4VJGIm3Cx5O1+twWCZsqFTzeXLCZFsRlmZlZUwdiYmw&#13;&#10;PnSPwtkjrXG2buk04GLyht2Db4w0NN8FqupEfcT5gOoRfmxFYue4wXHtXsrJ6/k/M/sNAAD//wMA&#13;&#10;UEsDBBQABgAIAAAAIQDzRMnl4QAAABABAAAPAAAAZHJzL2Rvd25yZXYueG1sTE89T8MwEN2R+A/W&#13;&#10;IbFRh0ZNkzRORaGwMFEQsxtfbYvYjmI3Df+eY4LlpLv37n0029n1bMIx2uAF3C8yYOi7oKzXAj7e&#13;&#10;n+9KYDFJr2QfPAr4xgjb9vqqkbUKF/+G0yFpRiI+1lKASWmoOY+dQSfjIgzoCTuF0clE66i5GuWF&#13;&#10;xF3Pl1lWcCetJwcjB3w02H0dzk7Afqcr3ZVyNPtSWTvNn6dX/SLE7c38tKHxsAGWcE5/H/DbgfJD&#13;&#10;S8GO4exVZL2AVV5URCUgq3JgxFjnBVU80mW1zoG3Df9fpP0BAAD//wMAUEsBAi0AFAAGAAgAAAAh&#13;&#10;ALaDOJL+AAAA4QEAABMAAAAAAAAAAAAAAAAAAAAAAFtDb250ZW50X1R5cGVzXS54bWxQSwECLQAU&#13;&#10;AAYACAAAACEAOP0h/9YAAACUAQAACwAAAAAAAAAAAAAAAAAvAQAAX3JlbHMvLnJlbHNQSwECLQAU&#13;&#10;AAYACAAAACEANzZ341MCAACvBAAADgAAAAAAAAAAAAAAAAAuAgAAZHJzL2Uyb0RvYy54bWxQSwEC&#13;&#10;LQAUAAYACAAAACEA80TJ5eEAAAAQAQAADwAAAAAAAAAAAAAAAACtBAAAZHJzL2Rvd25yZXYueG1s&#13;&#10;UEsFBgAAAAAEAAQA8wAAALsFAAAAAA==&#13;&#10;" fillcolor="white [3201]" strokeweight=".5pt">
                <v:textbox>
                  <w:txbxContent>
                    <w:p w:rsidR="00EA2DD6" w:rsidRDefault="00EA2DD6" w:rsidP="00EA2DD6">
                      <w:r>
                        <w:t>Umweltanalyse</w:t>
                      </w:r>
                    </w:p>
                  </w:txbxContent>
                </v:textbox>
              </v:shape>
            </w:pict>
          </mc:Fallback>
        </mc:AlternateContent>
      </w:r>
      <w:r w:rsidRPr="00CD39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17DA6" wp14:editId="367E2C96">
                <wp:simplePos x="0" y="0"/>
                <wp:positionH relativeFrom="column">
                  <wp:posOffset>-406400</wp:posOffset>
                </wp:positionH>
                <wp:positionV relativeFrom="paragraph">
                  <wp:posOffset>800805</wp:posOffset>
                </wp:positionV>
                <wp:extent cx="1264355" cy="304800"/>
                <wp:effectExtent l="0" t="0" r="18415" b="1270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3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2DD6" w:rsidRDefault="00EA2DD6" w:rsidP="00EA2DD6">
                            <w:r>
                              <w:t>Marktanalyse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7DA6" id="Zone de texte 10" o:spid="_x0000_s1031" type="#_x0000_t202" style="position:absolute;left:0;text-align:left;margin-left:-32pt;margin-top:63.05pt;width:99.55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dmJUwIAAK8EAAAOAAAAZHJzL2Uyb0RvYy54bWysVMlu2zAQvRfoPxC815Id200Ny4GbwEUB&#13;&#10;IwngFAF6oynKFkpxWJK2lH59H+klS3sqeqE42+PMmxlNr7pGs71yviZT8H4v50wZSWVtNgX/9rD4&#13;&#10;cMmZD8KUQpNRBX9Snl/N3r+btnaiBrQlXSrHAGL8pLUF34ZgJ1nm5VY1wvfIKgNjRa4RAaLbZKUT&#13;&#10;LdAbnQ3yfJy15ErrSCrvob05GPks4VeVkuGuqrwKTBccuYV0unSu45nNpmKyccJua3lMQ/xDFo2o&#13;&#10;DR49Q92IINjO1X9ANbV05KkKPUlNRlVVS5VqQDX9/E01q62wKtUCcrw90+T/H6y83d87VpfoHegx&#13;&#10;okGPvqNTrFQsqC4oBj1Iaq2fwHdl4R26z9Qh4KT3UMbau8o18YuqGOzAezpTDCgmY9BgPLwYjTiT&#13;&#10;sF3kw8s8wWfP0db58EVRw+Kl4A4tTMyK/dIHZALXk0t8zJOuy0WtdRLi2Khr7dheoOE6pBwR8cpL&#13;&#10;G9YWfHwxyhPwK1uEPsevtZA/YpWvESBpA2Xk5FB7vIVu3SUiRyde1lQ+gS5Hh6nzVi5qwC+FD/fC&#13;&#10;YczAEFYn3OGoNCEnOt4425L79Td99Ef3YeWsxdgW3P/cCac4018N5uJTfziMc56E4ejjAIJ7aVm/&#13;&#10;tJhdc00gqo8ltTJdo3/Qp2vlqHnEhs3jqzAJI/F2wcPpeh0Oy4QNlWo+T06YbCvC0qysjNCxMZHW&#13;&#10;h+5ROHtsa5ytWzoNuJi86e7BN0Yamu8CVXVqfeT5wOqRfmxF6s5xg+PavZST1/N/ZvYbAAD//wMA&#13;&#10;UEsDBBQABgAIAAAAIQA5Yfyp4QAAABABAAAPAAAAZHJzL2Rvd25yZXYueG1sTE/LTsMwELwj8Q/W&#13;&#10;InFrnZQSQhqn4tFy4URBnN1461jEdmS7afh7tqdyWc1qdudRryfbsxFDNN4JyOcZMHStV8ZpAV+f&#13;&#10;21kJLCbplOy9QwG/GGHdXF/VslL+5D5w3CXNSMTFSgroUhoqzmPboZVx7gd0xB18sDLRGjRXQZ5I&#13;&#10;3PZ8kWUFt9I4cujkgC8dtj+7oxWwedaPui1l6DalMmacvg/v+k2I25vpdUXjaQUs4ZQuH3DuQPmh&#13;&#10;oWB7f3Qqsl7ArFhSoUTEosiBnS/u7gnsCTwsc+BNzf8Xaf4AAAD//wMAUEsBAi0AFAAGAAgAAAAh&#13;&#10;ALaDOJL+AAAA4QEAABMAAAAAAAAAAAAAAAAAAAAAAFtDb250ZW50X1R5cGVzXS54bWxQSwECLQAU&#13;&#10;AAYACAAAACEAOP0h/9YAAACUAQAACwAAAAAAAAAAAAAAAAAvAQAAX3JlbHMvLnJlbHNQSwECLQAU&#13;&#10;AAYACAAAACEArfHZiVMCAACvBAAADgAAAAAAAAAAAAAAAAAuAgAAZHJzL2Uyb0RvYy54bWxQSwEC&#13;&#10;LQAUAAYACAAAACEAOWH8qeEAAAAQAQAADwAAAAAAAAAAAAAAAACtBAAAZHJzL2Rvd25yZXYueG1s&#13;&#10;UEsFBgAAAAAEAAQA8wAAALsFAAAAAA==&#13;&#10;" fillcolor="white [3201]" strokeweight=".5pt">
                <v:textbox>
                  <w:txbxContent>
                    <w:p w:rsidR="00EA2DD6" w:rsidRDefault="00EA2DD6" w:rsidP="00EA2DD6">
                      <w:r>
                        <w:t>Marktanalyse</w:t>
                      </w:r>
                    </w:p>
                  </w:txbxContent>
                </v:textbox>
              </v:shape>
            </w:pict>
          </mc:Fallback>
        </mc:AlternateContent>
      </w:r>
      <w:r w:rsidR="00173E22" w:rsidRPr="00CD390B">
        <w:rPr>
          <w:noProof/>
        </w:rPr>
        <w:drawing>
          <wp:inline distT="0" distB="0" distL="0" distR="0" wp14:anchorId="7616C038" wp14:editId="61D922BF">
            <wp:extent cx="10679289" cy="4470400"/>
            <wp:effectExtent l="0" t="0" r="14605" b="0"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950F6" w:rsidTr="003F3ABB">
        <w:tc>
          <w:tcPr>
            <w:tcW w:w="4528" w:type="dxa"/>
            <w:shd w:val="clear" w:color="auto" w:fill="29FD2F"/>
          </w:tcPr>
          <w:p w:rsidR="00C950F6" w:rsidRPr="003F3ABB" w:rsidRDefault="00C950F6" w:rsidP="00A004CF">
            <w:pPr>
              <w:tabs>
                <w:tab w:val="left" w:pos="2702"/>
              </w:tabs>
              <w:rPr>
                <w:sz w:val="40"/>
                <w:szCs w:val="40"/>
              </w:rPr>
            </w:pPr>
            <w:r w:rsidRPr="003F3ABB">
              <w:rPr>
                <w:sz w:val="40"/>
                <w:szCs w:val="40"/>
              </w:rPr>
              <w:lastRenderedPageBreak/>
              <w:t>Strengths</w:t>
            </w:r>
          </w:p>
        </w:tc>
        <w:tc>
          <w:tcPr>
            <w:tcW w:w="4528" w:type="dxa"/>
            <w:shd w:val="clear" w:color="auto" w:fill="29FD2F"/>
          </w:tcPr>
          <w:p w:rsidR="00C950F6" w:rsidRPr="003F3ABB" w:rsidRDefault="00C950F6" w:rsidP="00A004CF">
            <w:pPr>
              <w:tabs>
                <w:tab w:val="left" w:pos="2702"/>
              </w:tabs>
              <w:rPr>
                <w:sz w:val="40"/>
                <w:szCs w:val="40"/>
              </w:rPr>
            </w:pPr>
            <w:r w:rsidRPr="003F3ABB">
              <w:rPr>
                <w:sz w:val="40"/>
                <w:szCs w:val="40"/>
              </w:rPr>
              <w:t>Weaknesses</w:t>
            </w:r>
          </w:p>
        </w:tc>
      </w:tr>
      <w:tr w:rsidR="00C950F6" w:rsidTr="003F3ABB">
        <w:tc>
          <w:tcPr>
            <w:tcW w:w="4528" w:type="dxa"/>
            <w:shd w:val="clear" w:color="auto" w:fill="FFFF00"/>
          </w:tcPr>
          <w:p w:rsidR="00000000" w:rsidRPr="00B2596B" w:rsidRDefault="000159B8" w:rsidP="00B2596B">
            <w:pPr>
              <w:numPr>
                <w:ilvl w:val="0"/>
                <w:numId w:val="4"/>
              </w:numPr>
              <w:tabs>
                <w:tab w:val="left" w:pos="2702"/>
              </w:tabs>
              <w:rPr>
                <w:lang w:val="fr-FR"/>
              </w:rPr>
            </w:pPr>
            <w:r w:rsidRPr="00B2596B">
              <w:rPr>
                <w:lang w:val="en-US"/>
              </w:rPr>
              <w:t>Polarisierung der Marke</w:t>
            </w:r>
          </w:p>
          <w:p w:rsidR="00000000" w:rsidRPr="00B2596B" w:rsidRDefault="000159B8" w:rsidP="00B2596B">
            <w:pPr>
              <w:numPr>
                <w:ilvl w:val="0"/>
                <w:numId w:val="4"/>
              </w:numPr>
              <w:tabs>
                <w:tab w:val="left" w:pos="2702"/>
              </w:tabs>
              <w:rPr>
                <w:lang w:val="fr-FR"/>
              </w:rPr>
            </w:pPr>
            <w:r w:rsidRPr="00B2596B">
              <w:rPr>
                <w:lang w:val="en-US"/>
              </w:rPr>
              <w:t>Innovationsreich</w:t>
            </w:r>
          </w:p>
          <w:p w:rsidR="00000000" w:rsidRPr="00B2596B" w:rsidRDefault="000159B8" w:rsidP="00B2596B">
            <w:pPr>
              <w:numPr>
                <w:ilvl w:val="0"/>
                <w:numId w:val="4"/>
              </w:numPr>
              <w:tabs>
                <w:tab w:val="left" w:pos="2702"/>
              </w:tabs>
              <w:rPr>
                <w:lang w:val="fr-FR"/>
              </w:rPr>
            </w:pPr>
            <w:r w:rsidRPr="00B2596B">
              <w:rPr>
                <w:lang w:val="en-US"/>
              </w:rPr>
              <w:t>Hochtechnologiesiert</w:t>
            </w:r>
          </w:p>
          <w:p w:rsidR="00C950F6" w:rsidRDefault="00C950F6" w:rsidP="00A004CF">
            <w:pPr>
              <w:tabs>
                <w:tab w:val="left" w:pos="2702"/>
              </w:tabs>
            </w:pPr>
          </w:p>
        </w:tc>
        <w:tc>
          <w:tcPr>
            <w:tcW w:w="4528" w:type="dxa"/>
            <w:shd w:val="clear" w:color="auto" w:fill="FFFF00"/>
          </w:tcPr>
          <w:p w:rsidR="00000000" w:rsidRPr="00B2596B" w:rsidRDefault="000159B8" w:rsidP="00B2596B">
            <w:pPr>
              <w:numPr>
                <w:ilvl w:val="0"/>
                <w:numId w:val="5"/>
              </w:numPr>
              <w:tabs>
                <w:tab w:val="left" w:pos="2702"/>
              </w:tabs>
              <w:rPr>
                <w:lang w:val="fr-FR"/>
              </w:rPr>
            </w:pPr>
            <w:r w:rsidRPr="00B2596B">
              <w:rPr>
                <w:lang w:val="en-US"/>
              </w:rPr>
              <w:t>Enorme Forschungs- und Entwicklungskosten</w:t>
            </w:r>
          </w:p>
          <w:p w:rsidR="00000000" w:rsidRPr="00B2596B" w:rsidRDefault="000159B8" w:rsidP="00B2596B">
            <w:pPr>
              <w:numPr>
                <w:ilvl w:val="0"/>
                <w:numId w:val="5"/>
              </w:numPr>
              <w:tabs>
                <w:tab w:val="left" w:pos="2702"/>
              </w:tabs>
              <w:rPr>
                <w:lang w:val="fr-FR"/>
              </w:rPr>
            </w:pPr>
            <w:r w:rsidRPr="00B2596B">
              <w:rPr>
                <w:lang w:val="en-US"/>
              </w:rPr>
              <w:t>Infrastruktur ausbaufähig</w:t>
            </w:r>
          </w:p>
          <w:p w:rsidR="00C950F6" w:rsidRDefault="00C950F6" w:rsidP="00A004CF">
            <w:pPr>
              <w:tabs>
                <w:tab w:val="left" w:pos="2702"/>
              </w:tabs>
            </w:pPr>
          </w:p>
        </w:tc>
      </w:tr>
      <w:tr w:rsidR="00C950F6" w:rsidTr="003F3ABB">
        <w:tc>
          <w:tcPr>
            <w:tcW w:w="4528" w:type="dxa"/>
            <w:shd w:val="clear" w:color="auto" w:fill="29FD2F"/>
          </w:tcPr>
          <w:p w:rsidR="00C950F6" w:rsidRPr="003F3ABB" w:rsidRDefault="00C950F6" w:rsidP="00A004CF">
            <w:pPr>
              <w:tabs>
                <w:tab w:val="left" w:pos="2702"/>
              </w:tabs>
              <w:rPr>
                <w:color w:val="000000" w:themeColor="text1"/>
                <w:sz w:val="40"/>
                <w:szCs w:val="40"/>
                <w:highlight w:val="green"/>
              </w:rPr>
            </w:pPr>
            <w:r w:rsidRPr="003F3ABB">
              <w:rPr>
                <w:color w:val="000000" w:themeColor="text1"/>
                <w:sz w:val="40"/>
                <w:szCs w:val="40"/>
                <w:highlight w:val="green"/>
              </w:rPr>
              <w:t>Opportunities</w:t>
            </w:r>
          </w:p>
        </w:tc>
        <w:tc>
          <w:tcPr>
            <w:tcW w:w="4528" w:type="dxa"/>
            <w:shd w:val="clear" w:color="auto" w:fill="29FD2F"/>
          </w:tcPr>
          <w:p w:rsidR="00C950F6" w:rsidRPr="003F3ABB" w:rsidRDefault="00C950F6" w:rsidP="00A004CF">
            <w:pPr>
              <w:tabs>
                <w:tab w:val="left" w:pos="2702"/>
              </w:tabs>
              <w:rPr>
                <w:color w:val="000000" w:themeColor="text1"/>
                <w:sz w:val="40"/>
                <w:szCs w:val="40"/>
                <w:highlight w:val="green"/>
              </w:rPr>
            </w:pPr>
            <w:r w:rsidRPr="003F3ABB">
              <w:rPr>
                <w:color w:val="000000" w:themeColor="text1"/>
                <w:sz w:val="40"/>
                <w:szCs w:val="40"/>
                <w:highlight w:val="green"/>
              </w:rPr>
              <w:t>Threats</w:t>
            </w:r>
          </w:p>
        </w:tc>
      </w:tr>
      <w:tr w:rsidR="00C950F6" w:rsidTr="003F3ABB">
        <w:tc>
          <w:tcPr>
            <w:tcW w:w="4528" w:type="dxa"/>
            <w:shd w:val="clear" w:color="auto" w:fill="FFFF00"/>
          </w:tcPr>
          <w:p w:rsidR="00000000" w:rsidRPr="00B2596B" w:rsidRDefault="000159B8" w:rsidP="00B2596B">
            <w:pPr>
              <w:numPr>
                <w:ilvl w:val="0"/>
                <w:numId w:val="6"/>
              </w:numPr>
              <w:tabs>
                <w:tab w:val="left" w:pos="2702"/>
              </w:tabs>
              <w:rPr>
                <w:lang w:val="fr-FR"/>
              </w:rPr>
            </w:pPr>
            <w:r w:rsidRPr="00B2596B">
              <w:t>Infrastrukturausbau</w:t>
            </w:r>
          </w:p>
          <w:p w:rsidR="00000000" w:rsidRPr="00B2596B" w:rsidRDefault="000159B8" w:rsidP="00B2596B">
            <w:pPr>
              <w:numPr>
                <w:ilvl w:val="0"/>
                <w:numId w:val="6"/>
              </w:numPr>
              <w:tabs>
                <w:tab w:val="left" w:pos="2702"/>
              </w:tabs>
              <w:rPr>
                <w:lang w:val="en-US"/>
              </w:rPr>
            </w:pPr>
            <w:r w:rsidRPr="00B2596B">
              <w:t xml:space="preserve"> Mit weiteren Reglementierung zum Schadstoffausstoss ist zu rechnen</w:t>
            </w:r>
          </w:p>
          <w:p w:rsidR="00000000" w:rsidRPr="00B2596B" w:rsidRDefault="000159B8" w:rsidP="00B2596B">
            <w:pPr>
              <w:numPr>
                <w:ilvl w:val="0"/>
                <w:numId w:val="6"/>
              </w:numPr>
              <w:tabs>
                <w:tab w:val="left" w:pos="2702"/>
              </w:tabs>
              <w:rPr>
                <w:lang w:val="fr-FR"/>
              </w:rPr>
            </w:pPr>
            <w:r w:rsidRPr="00B2596B">
              <w:t>Wachsender Markt (Nachfrage steigt)</w:t>
            </w:r>
          </w:p>
          <w:p w:rsidR="00000000" w:rsidRPr="00B2596B" w:rsidRDefault="000159B8" w:rsidP="00B2596B">
            <w:pPr>
              <w:numPr>
                <w:ilvl w:val="0"/>
                <w:numId w:val="6"/>
              </w:numPr>
              <w:tabs>
                <w:tab w:val="left" w:pos="2702"/>
              </w:tabs>
              <w:rPr>
                <w:lang w:val="fr-FR"/>
              </w:rPr>
            </w:pPr>
            <w:r w:rsidRPr="00B2596B">
              <w:t>Kooperationsmöglichkeiten mit anderen Firmen</w:t>
            </w:r>
          </w:p>
          <w:p w:rsidR="00000000" w:rsidRPr="00B2596B" w:rsidRDefault="000159B8" w:rsidP="00B2596B">
            <w:pPr>
              <w:numPr>
                <w:ilvl w:val="0"/>
                <w:numId w:val="6"/>
              </w:numPr>
              <w:tabs>
                <w:tab w:val="left" w:pos="2702"/>
              </w:tabs>
              <w:rPr>
                <w:lang w:val="fr-FR"/>
              </w:rPr>
            </w:pPr>
            <w:r w:rsidRPr="00B2596B">
              <w:t xml:space="preserve">Überlegung: </w:t>
            </w:r>
            <w:r w:rsidRPr="00B2596B">
              <w:t>Batterieverkauf an andere Firmen</w:t>
            </w:r>
          </w:p>
          <w:p w:rsidR="00000000" w:rsidRPr="00B2596B" w:rsidRDefault="000159B8" w:rsidP="00B2596B">
            <w:pPr>
              <w:numPr>
                <w:ilvl w:val="0"/>
                <w:numId w:val="6"/>
              </w:numPr>
              <w:tabs>
                <w:tab w:val="left" w:pos="2702"/>
              </w:tabs>
              <w:rPr>
                <w:lang w:val="fr-FR"/>
              </w:rPr>
            </w:pPr>
            <w:r w:rsidRPr="00B2596B">
              <w:t>Neues Modell für Mittelklasse angekündigt</w:t>
            </w:r>
          </w:p>
          <w:p w:rsidR="00000000" w:rsidRPr="00B2596B" w:rsidRDefault="000159B8" w:rsidP="00B2596B">
            <w:pPr>
              <w:numPr>
                <w:ilvl w:val="0"/>
                <w:numId w:val="6"/>
              </w:numPr>
              <w:tabs>
                <w:tab w:val="left" w:pos="2702"/>
              </w:tabs>
              <w:rPr>
                <w:lang w:val="en-US"/>
              </w:rPr>
            </w:pPr>
            <w:r w:rsidRPr="00B2596B">
              <w:t>Großes Subventionsvolumen in Deutschland um technologischen Wandel voranzutreiben</w:t>
            </w:r>
          </w:p>
          <w:p w:rsidR="00C950F6" w:rsidRPr="00B2596B" w:rsidRDefault="00C950F6" w:rsidP="00A004CF">
            <w:pPr>
              <w:tabs>
                <w:tab w:val="left" w:pos="2702"/>
              </w:tabs>
              <w:rPr>
                <w:lang w:val="en-US"/>
              </w:rPr>
            </w:pPr>
          </w:p>
        </w:tc>
        <w:tc>
          <w:tcPr>
            <w:tcW w:w="4528" w:type="dxa"/>
            <w:shd w:val="clear" w:color="auto" w:fill="FFFF00"/>
          </w:tcPr>
          <w:p w:rsidR="00000000" w:rsidRPr="00B2596B" w:rsidRDefault="000159B8" w:rsidP="00B2596B">
            <w:pPr>
              <w:numPr>
                <w:ilvl w:val="0"/>
                <w:numId w:val="7"/>
              </w:numPr>
              <w:tabs>
                <w:tab w:val="left" w:pos="2702"/>
              </w:tabs>
              <w:rPr>
                <w:lang w:val="en-US"/>
              </w:rPr>
            </w:pPr>
            <w:r w:rsidRPr="00B2596B">
              <w:t xml:space="preserve">Kaufempfehlung vom Amerikanischen Consumer Report auf Grund von Qualitätsproblemen </w:t>
            </w:r>
            <w:r w:rsidRPr="00B2596B">
              <w:t>zurückgenommen</w:t>
            </w:r>
          </w:p>
          <w:p w:rsidR="00000000" w:rsidRPr="00B2596B" w:rsidRDefault="000159B8" w:rsidP="00B2596B">
            <w:pPr>
              <w:numPr>
                <w:ilvl w:val="0"/>
                <w:numId w:val="7"/>
              </w:numPr>
              <w:tabs>
                <w:tab w:val="left" w:pos="2702"/>
              </w:tabs>
              <w:rPr>
                <w:lang w:val="fr-FR"/>
              </w:rPr>
            </w:pPr>
            <w:r w:rsidRPr="00B2596B">
              <w:t>Große Lieferantenabhängigkeit</w:t>
            </w:r>
          </w:p>
          <w:p w:rsidR="00000000" w:rsidRPr="00B2596B" w:rsidRDefault="000159B8" w:rsidP="00B2596B">
            <w:pPr>
              <w:numPr>
                <w:ilvl w:val="0"/>
                <w:numId w:val="7"/>
              </w:numPr>
              <w:tabs>
                <w:tab w:val="left" w:pos="2702"/>
              </w:tabs>
              <w:rPr>
                <w:lang w:val="fr-FR"/>
              </w:rPr>
            </w:pPr>
            <w:r w:rsidRPr="00B2596B">
              <w:t>Lieferengpässe</w:t>
            </w:r>
          </w:p>
          <w:p w:rsidR="00000000" w:rsidRPr="00B2596B" w:rsidRDefault="000159B8" w:rsidP="00B2596B">
            <w:pPr>
              <w:numPr>
                <w:ilvl w:val="0"/>
                <w:numId w:val="7"/>
              </w:numPr>
              <w:tabs>
                <w:tab w:val="left" w:pos="2702"/>
              </w:tabs>
              <w:rPr>
                <w:lang w:val="fr-FR"/>
              </w:rPr>
            </w:pPr>
            <w:r w:rsidRPr="00B2596B">
              <w:t>Preis wirkt abschreckend</w:t>
            </w:r>
          </w:p>
          <w:p w:rsidR="00C950F6" w:rsidRDefault="00C950F6" w:rsidP="00A004CF">
            <w:pPr>
              <w:tabs>
                <w:tab w:val="left" w:pos="2702"/>
              </w:tabs>
            </w:pPr>
          </w:p>
        </w:tc>
      </w:tr>
    </w:tbl>
    <w:p w:rsidR="008B6E78" w:rsidRPr="00CD390B" w:rsidRDefault="008B6E78" w:rsidP="00A004CF">
      <w:pPr>
        <w:tabs>
          <w:tab w:val="left" w:pos="2702"/>
        </w:tabs>
      </w:pPr>
      <w:bookmarkStart w:id="0" w:name="_GoBack"/>
      <w:bookmarkEnd w:id="0"/>
    </w:p>
    <w:sectPr w:rsidR="008B6E78" w:rsidRPr="00CD390B" w:rsidSect="00A004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9B8" w:rsidRDefault="000159B8" w:rsidP="00E23FA3">
      <w:r>
        <w:separator/>
      </w:r>
    </w:p>
  </w:endnote>
  <w:endnote w:type="continuationSeparator" w:id="0">
    <w:p w:rsidR="000159B8" w:rsidRDefault="000159B8" w:rsidP="00E2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9B8" w:rsidRDefault="000159B8" w:rsidP="00E23FA3">
      <w:r>
        <w:separator/>
      </w:r>
    </w:p>
  </w:footnote>
  <w:footnote w:type="continuationSeparator" w:id="0">
    <w:p w:rsidR="000159B8" w:rsidRDefault="000159B8" w:rsidP="00E23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C45"/>
    <w:multiLevelType w:val="hybridMultilevel"/>
    <w:tmpl w:val="146CE8A2"/>
    <w:lvl w:ilvl="0" w:tplc="13E0E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08B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647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64E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C6E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6A1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4E7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22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5A3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E1116F2"/>
    <w:multiLevelType w:val="hybridMultilevel"/>
    <w:tmpl w:val="903847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3575A"/>
    <w:multiLevelType w:val="hybridMultilevel"/>
    <w:tmpl w:val="A8F43C80"/>
    <w:lvl w:ilvl="0" w:tplc="5ABC4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627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D85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8E5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ECE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E67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B46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E6E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D0C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4CE0707"/>
    <w:multiLevelType w:val="hybridMultilevel"/>
    <w:tmpl w:val="B61E1E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406D4"/>
    <w:multiLevelType w:val="hybridMultilevel"/>
    <w:tmpl w:val="5046E39C"/>
    <w:lvl w:ilvl="0" w:tplc="7ECE3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E0A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86D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4C2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58C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CE3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82A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86B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76D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04158CA"/>
    <w:multiLevelType w:val="hybridMultilevel"/>
    <w:tmpl w:val="23109C70"/>
    <w:lvl w:ilvl="0" w:tplc="07A47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E8E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2C6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C44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925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1A2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824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83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84B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9E54704"/>
    <w:multiLevelType w:val="hybridMultilevel"/>
    <w:tmpl w:val="61EC1F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14"/>
    <w:rsid w:val="000159B8"/>
    <w:rsid w:val="000E6930"/>
    <w:rsid w:val="00173E22"/>
    <w:rsid w:val="00360749"/>
    <w:rsid w:val="0036458F"/>
    <w:rsid w:val="003F3ABB"/>
    <w:rsid w:val="004316E4"/>
    <w:rsid w:val="00464A55"/>
    <w:rsid w:val="00532786"/>
    <w:rsid w:val="00620A05"/>
    <w:rsid w:val="006D5AAB"/>
    <w:rsid w:val="00815D13"/>
    <w:rsid w:val="00845454"/>
    <w:rsid w:val="00863A14"/>
    <w:rsid w:val="008B6E78"/>
    <w:rsid w:val="00956E00"/>
    <w:rsid w:val="009630A6"/>
    <w:rsid w:val="00A004CF"/>
    <w:rsid w:val="00A05167"/>
    <w:rsid w:val="00B2596B"/>
    <w:rsid w:val="00BB6E1B"/>
    <w:rsid w:val="00C950F6"/>
    <w:rsid w:val="00CD390B"/>
    <w:rsid w:val="00D176A4"/>
    <w:rsid w:val="00D4590D"/>
    <w:rsid w:val="00E23FA3"/>
    <w:rsid w:val="00E33C91"/>
    <w:rsid w:val="00EA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693E"/>
  <w14:defaultImageDpi w14:val="32767"/>
  <w15:chartTrackingRefBased/>
  <w15:docId w15:val="{8B9B4D31-C8A2-064D-97A1-CE390B10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863A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815D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815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63A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En-tte">
    <w:name w:val="header"/>
    <w:basedOn w:val="Normal"/>
    <w:link w:val="En-tteCar"/>
    <w:uiPriority w:val="99"/>
    <w:unhideWhenUsed/>
    <w:rsid w:val="00E23FA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23FA3"/>
    <w:rPr>
      <w:lang w:val="de-DE"/>
    </w:rPr>
  </w:style>
  <w:style w:type="paragraph" w:styleId="Pieddepage">
    <w:name w:val="footer"/>
    <w:basedOn w:val="Normal"/>
    <w:link w:val="PieddepageCar"/>
    <w:uiPriority w:val="99"/>
    <w:unhideWhenUsed/>
    <w:rsid w:val="00E23FA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3FA3"/>
    <w:rPr>
      <w:lang w:val="de-DE"/>
    </w:rPr>
  </w:style>
  <w:style w:type="table" w:styleId="Grilledutableau">
    <w:name w:val="Table Grid"/>
    <w:basedOn w:val="TableauNormal"/>
    <w:uiPriority w:val="39"/>
    <w:rsid w:val="000E6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5">
    <w:name w:val="Grid Table 5 Dark Accent 5"/>
    <w:basedOn w:val="TableauNormal"/>
    <w:uiPriority w:val="50"/>
    <w:rsid w:val="00A051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">
    <w:name w:val="Grid Table 5 Dark"/>
    <w:basedOn w:val="TableauNormal"/>
    <w:uiPriority w:val="50"/>
    <w:rsid w:val="00A051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Liste5Fonc-Accentuation4">
    <w:name w:val="List Table 5 Dark Accent 4"/>
    <w:basedOn w:val="TableauNormal"/>
    <w:uiPriority w:val="50"/>
    <w:rsid w:val="00A05167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05167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A051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phedeliste">
    <w:name w:val="List Paragraph"/>
    <w:basedOn w:val="Normal"/>
    <w:uiPriority w:val="34"/>
    <w:qFormat/>
    <w:rsid w:val="00BB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9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5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3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3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4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3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7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8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4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7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5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AC4C14-51F6-1D42-8692-CEE16D4912C7}" type="doc">
      <dgm:prSet loTypeId="urn:microsoft.com/office/officeart/2005/8/layout/equation1" loCatId="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46B72579-FA54-924E-AB87-3E30508475B8}">
      <dgm:prSet phldrT="[Texte]"/>
      <dgm:spPr/>
      <dgm:t>
        <a:bodyPr/>
        <a:lstStyle/>
        <a:p>
          <a:r>
            <a:rPr lang="fr-FR"/>
            <a:t>Ausgeprägte Innovationsstärke</a:t>
          </a:r>
        </a:p>
        <a:p>
          <a:r>
            <a:rPr lang="en-US"/>
            <a:t>Nachwuchskräfte </a:t>
          </a:r>
          <a:endParaRPr lang="fr-FR"/>
        </a:p>
        <a:p>
          <a:r>
            <a:rPr lang="en-US"/>
            <a:t>Elektroautomarkt ist ein « Star »</a:t>
          </a:r>
          <a:endParaRPr lang="fr-FR"/>
        </a:p>
        <a:p>
          <a:r>
            <a:rPr lang="en-US"/>
            <a:t>Keine Stättigung auf dem Markt</a:t>
          </a:r>
          <a:endParaRPr lang="fr-FR"/>
        </a:p>
      </dgm:t>
    </dgm:pt>
    <dgm:pt modelId="{852699C9-65F4-3747-B4D2-C9FAFBD4150B}" type="parTrans" cxnId="{5E84014F-BBF5-6A47-AF01-DE4606089C2F}">
      <dgm:prSet/>
      <dgm:spPr/>
      <dgm:t>
        <a:bodyPr/>
        <a:lstStyle/>
        <a:p>
          <a:endParaRPr lang="fr-FR"/>
        </a:p>
      </dgm:t>
    </dgm:pt>
    <dgm:pt modelId="{649BA0E0-17EB-9D46-8885-033A5511BC47}" type="sibTrans" cxnId="{5E84014F-BBF5-6A47-AF01-DE4606089C2F}">
      <dgm:prSet/>
      <dgm:spPr/>
      <dgm:t>
        <a:bodyPr/>
        <a:lstStyle/>
        <a:p>
          <a:endParaRPr lang="fr-FR"/>
        </a:p>
      </dgm:t>
    </dgm:pt>
    <dgm:pt modelId="{CFE344B0-2110-7C4A-9C1B-3C0D646009C1}">
      <dgm:prSet phldrT="[Texte]"/>
      <dgm:spPr/>
      <dgm:t>
        <a:bodyPr/>
        <a:lstStyle/>
        <a:p>
          <a:r>
            <a:rPr lang="en-US"/>
            <a:t>Entwicklungsvorsprung gegenüber Konkurenz </a:t>
          </a:r>
          <a:endParaRPr lang="fr-FR"/>
        </a:p>
        <a:p>
          <a:r>
            <a:rPr lang="en-US"/>
            <a:t>Tesla als einziger Oberklassen-Elektrowagen</a:t>
          </a:r>
          <a:endParaRPr lang="fr-FR"/>
        </a:p>
        <a:p>
          <a:r>
            <a:rPr lang="en-US"/>
            <a:t>Insgesamt wenig Konkurenz</a:t>
          </a:r>
          <a:endParaRPr lang="fr-FR"/>
        </a:p>
        <a:p>
          <a:r>
            <a:rPr lang="en-US"/>
            <a:t>Mittlerweile einheitlicher Strecker zum Laden</a:t>
          </a:r>
          <a:endParaRPr lang="fr-FR"/>
        </a:p>
      </dgm:t>
    </dgm:pt>
    <dgm:pt modelId="{0B08C1C9-0624-E744-B9A7-9E34CF875048}" type="parTrans" cxnId="{177C3254-EF11-C342-A546-BE16C5EE81F7}">
      <dgm:prSet/>
      <dgm:spPr/>
      <dgm:t>
        <a:bodyPr/>
        <a:lstStyle/>
        <a:p>
          <a:endParaRPr lang="fr-FR"/>
        </a:p>
      </dgm:t>
    </dgm:pt>
    <dgm:pt modelId="{59C01988-25F7-4D46-AFBC-F8A73137D6D1}" type="sibTrans" cxnId="{177C3254-EF11-C342-A546-BE16C5EE81F7}">
      <dgm:prSet/>
      <dgm:spPr/>
      <dgm:t>
        <a:bodyPr/>
        <a:lstStyle/>
        <a:p>
          <a:endParaRPr lang="fr-FR"/>
        </a:p>
      </dgm:t>
    </dgm:pt>
    <dgm:pt modelId="{2CAA4B34-D461-634B-B51F-034C41A0DAA8}">
      <dgm:prSet phldrT="[Texte]"/>
      <dgm:spPr/>
      <dgm:t>
        <a:bodyPr/>
        <a:lstStyle/>
        <a:p>
          <a:r>
            <a:rPr lang="en-US"/>
            <a:t>Stärken</a:t>
          </a:r>
          <a:endParaRPr lang="fr-FR"/>
        </a:p>
        <a:p>
          <a:r>
            <a:rPr lang="en-US"/>
            <a:t>Polarisierung der Marke</a:t>
          </a:r>
          <a:endParaRPr lang="fr-FR"/>
        </a:p>
        <a:p>
          <a:r>
            <a:rPr lang="en-US"/>
            <a:t>Innovationsreich</a:t>
          </a:r>
          <a:endParaRPr lang="fr-FR"/>
        </a:p>
        <a:p>
          <a:r>
            <a:rPr lang="en-US"/>
            <a:t>Hochtechnologiesiert</a:t>
          </a:r>
          <a:endParaRPr lang="fr-FR"/>
        </a:p>
        <a:p>
          <a:endParaRPr lang="fr-FR"/>
        </a:p>
        <a:p>
          <a:r>
            <a:rPr lang="en-US"/>
            <a:t>Schwächen</a:t>
          </a:r>
          <a:endParaRPr lang="fr-FR"/>
        </a:p>
        <a:p>
          <a:r>
            <a:rPr lang="en-US"/>
            <a:t>Enorme Forschungs- und Entwicklungskosten</a:t>
          </a:r>
          <a:endParaRPr lang="fr-FR"/>
        </a:p>
        <a:p>
          <a:r>
            <a:rPr lang="en-US"/>
            <a:t>Infrastruktur ausbaufähig</a:t>
          </a:r>
          <a:endParaRPr lang="fr-FR"/>
        </a:p>
      </dgm:t>
    </dgm:pt>
    <dgm:pt modelId="{68B3D154-46E0-964A-90D3-DCA6BC1D695D}" type="parTrans" cxnId="{427BD580-0633-D147-A838-54F977435B3D}">
      <dgm:prSet/>
      <dgm:spPr/>
      <dgm:t>
        <a:bodyPr/>
        <a:lstStyle/>
        <a:p>
          <a:endParaRPr lang="fr-FR"/>
        </a:p>
      </dgm:t>
    </dgm:pt>
    <dgm:pt modelId="{C3A8326B-7745-5741-B607-1FD195312D93}" type="sibTrans" cxnId="{427BD580-0633-D147-A838-54F977435B3D}">
      <dgm:prSet/>
      <dgm:spPr/>
      <dgm:t>
        <a:bodyPr/>
        <a:lstStyle/>
        <a:p>
          <a:endParaRPr lang="fr-FR"/>
        </a:p>
      </dgm:t>
    </dgm:pt>
    <dgm:pt modelId="{ED2C1C2F-8AE7-A044-AA1B-A3DAFD397029}" type="pres">
      <dgm:prSet presAssocID="{15AC4C14-51F6-1D42-8692-CEE16D4912C7}" presName="linearFlow" presStyleCnt="0">
        <dgm:presLayoutVars>
          <dgm:dir/>
          <dgm:resizeHandles val="exact"/>
        </dgm:presLayoutVars>
      </dgm:prSet>
      <dgm:spPr/>
    </dgm:pt>
    <dgm:pt modelId="{6A5159AF-BFEF-4640-A34F-1DDF6FDB67A9}" type="pres">
      <dgm:prSet presAssocID="{46B72579-FA54-924E-AB87-3E30508475B8}" presName="node" presStyleLbl="node1" presStyleIdx="0" presStyleCnt="3">
        <dgm:presLayoutVars>
          <dgm:bulletEnabled val="1"/>
        </dgm:presLayoutVars>
      </dgm:prSet>
      <dgm:spPr/>
    </dgm:pt>
    <dgm:pt modelId="{7DF000EE-0D7B-CD4F-A746-3456AA9B6EB7}" type="pres">
      <dgm:prSet presAssocID="{649BA0E0-17EB-9D46-8885-033A5511BC47}" presName="spacerL" presStyleCnt="0"/>
      <dgm:spPr/>
    </dgm:pt>
    <dgm:pt modelId="{7BCD8C0C-7E80-114E-9730-DE74C116B214}" type="pres">
      <dgm:prSet presAssocID="{649BA0E0-17EB-9D46-8885-033A5511BC47}" presName="sibTrans" presStyleLbl="sibTrans2D1" presStyleIdx="0" presStyleCnt="2"/>
      <dgm:spPr/>
    </dgm:pt>
    <dgm:pt modelId="{6BF72F84-267E-8545-8E25-C06354BBCAFC}" type="pres">
      <dgm:prSet presAssocID="{649BA0E0-17EB-9D46-8885-033A5511BC47}" presName="spacerR" presStyleCnt="0"/>
      <dgm:spPr/>
    </dgm:pt>
    <dgm:pt modelId="{9675548A-77BC-BB42-84CE-26F8427105EB}" type="pres">
      <dgm:prSet presAssocID="{CFE344B0-2110-7C4A-9C1B-3C0D646009C1}" presName="node" presStyleLbl="node1" presStyleIdx="1" presStyleCnt="3">
        <dgm:presLayoutVars>
          <dgm:bulletEnabled val="1"/>
        </dgm:presLayoutVars>
      </dgm:prSet>
      <dgm:spPr/>
    </dgm:pt>
    <dgm:pt modelId="{A472D382-18D8-E34D-9339-F82B6AF820CB}" type="pres">
      <dgm:prSet presAssocID="{59C01988-25F7-4D46-AFBC-F8A73137D6D1}" presName="spacerL" presStyleCnt="0"/>
      <dgm:spPr/>
    </dgm:pt>
    <dgm:pt modelId="{9BB371EF-083F-484E-9FC7-C0A070CB06CD}" type="pres">
      <dgm:prSet presAssocID="{59C01988-25F7-4D46-AFBC-F8A73137D6D1}" presName="sibTrans" presStyleLbl="sibTrans2D1" presStyleIdx="1" presStyleCnt="2"/>
      <dgm:spPr/>
    </dgm:pt>
    <dgm:pt modelId="{4C8ECD13-3421-DD49-A5E1-3EB133583E56}" type="pres">
      <dgm:prSet presAssocID="{59C01988-25F7-4D46-AFBC-F8A73137D6D1}" presName="spacerR" presStyleCnt="0"/>
      <dgm:spPr/>
    </dgm:pt>
    <dgm:pt modelId="{DDA64387-4C7F-B54D-B797-60D572DE5BCA}" type="pres">
      <dgm:prSet presAssocID="{2CAA4B34-D461-634B-B51F-034C41A0DAA8}" presName="node" presStyleLbl="node1" presStyleIdx="2" presStyleCnt="3">
        <dgm:presLayoutVars>
          <dgm:bulletEnabled val="1"/>
        </dgm:presLayoutVars>
      </dgm:prSet>
      <dgm:spPr/>
    </dgm:pt>
  </dgm:ptLst>
  <dgm:cxnLst>
    <dgm:cxn modelId="{A88E6522-013E-8A42-A0C0-3F370F0A3935}" type="presOf" srcId="{46B72579-FA54-924E-AB87-3E30508475B8}" destId="{6A5159AF-BFEF-4640-A34F-1DDF6FDB67A9}" srcOrd="0" destOrd="0" presId="urn:microsoft.com/office/officeart/2005/8/layout/equation1"/>
    <dgm:cxn modelId="{46C9A035-C870-5A45-8B6F-FC0C075602A2}" type="presOf" srcId="{2CAA4B34-D461-634B-B51F-034C41A0DAA8}" destId="{DDA64387-4C7F-B54D-B797-60D572DE5BCA}" srcOrd="0" destOrd="0" presId="urn:microsoft.com/office/officeart/2005/8/layout/equation1"/>
    <dgm:cxn modelId="{8300AA3F-DB23-B243-8177-FDD713640AAE}" type="presOf" srcId="{649BA0E0-17EB-9D46-8885-033A5511BC47}" destId="{7BCD8C0C-7E80-114E-9730-DE74C116B214}" srcOrd="0" destOrd="0" presId="urn:microsoft.com/office/officeart/2005/8/layout/equation1"/>
    <dgm:cxn modelId="{5E84014F-BBF5-6A47-AF01-DE4606089C2F}" srcId="{15AC4C14-51F6-1D42-8692-CEE16D4912C7}" destId="{46B72579-FA54-924E-AB87-3E30508475B8}" srcOrd="0" destOrd="0" parTransId="{852699C9-65F4-3747-B4D2-C9FAFBD4150B}" sibTransId="{649BA0E0-17EB-9D46-8885-033A5511BC47}"/>
    <dgm:cxn modelId="{177C3254-EF11-C342-A546-BE16C5EE81F7}" srcId="{15AC4C14-51F6-1D42-8692-CEE16D4912C7}" destId="{CFE344B0-2110-7C4A-9C1B-3C0D646009C1}" srcOrd="1" destOrd="0" parTransId="{0B08C1C9-0624-E744-B9A7-9E34CF875048}" sibTransId="{59C01988-25F7-4D46-AFBC-F8A73137D6D1}"/>
    <dgm:cxn modelId="{427BD580-0633-D147-A838-54F977435B3D}" srcId="{15AC4C14-51F6-1D42-8692-CEE16D4912C7}" destId="{2CAA4B34-D461-634B-B51F-034C41A0DAA8}" srcOrd="2" destOrd="0" parTransId="{68B3D154-46E0-964A-90D3-DCA6BC1D695D}" sibTransId="{C3A8326B-7745-5741-B607-1FD195312D93}"/>
    <dgm:cxn modelId="{F7325795-7128-F14E-807E-5639B4104334}" type="presOf" srcId="{59C01988-25F7-4D46-AFBC-F8A73137D6D1}" destId="{9BB371EF-083F-484E-9FC7-C0A070CB06CD}" srcOrd="0" destOrd="0" presId="urn:microsoft.com/office/officeart/2005/8/layout/equation1"/>
    <dgm:cxn modelId="{53E6BAC3-70F1-774B-B892-B52E94C44385}" type="presOf" srcId="{CFE344B0-2110-7C4A-9C1B-3C0D646009C1}" destId="{9675548A-77BC-BB42-84CE-26F8427105EB}" srcOrd="0" destOrd="0" presId="urn:microsoft.com/office/officeart/2005/8/layout/equation1"/>
    <dgm:cxn modelId="{FE5B6AD8-08F9-2D4E-90F2-4BC2A407FF52}" type="presOf" srcId="{15AC4C14-51F6-1D42-8692-CEE16D4912C7}" destId="{ED2C1C2F-8AE7-A044-AA1B-A3DAFD397029}" srcOrd="0" destOrd="0" presId="urn:microsoft.com/office/officeart/2005/8/layout/equation1"/>
    <dgm:cxn modelId="{9047947F-D317-A141-BE3B-383DD7F7D28E}" type="presParOf" srcId="{ED2C1C2F-8AE7-A044-AA1B-A3DAFD397029}" destId="{6A5159AF-BFEF-4640-A34F-1DDF6FDB67A9}" srcOrd="0" destOrd="0" presId="urn:microsoft.com/office/officeart/2005/8/layout/equation1"/>
    <dgm:cxn modelId="{2A11B033-2E4D-0745-92E1-8973A99C09BF}" type="presParOf" srcId="{ED2C1C2F-8AE7-A044-AA1B-A3DAFD397029}" destId="{7DF000EE-0D7B-CD4F-A746-3456AA9B6EB7}" srcOrd="1" destOrd="0" presId="urn:microsoft.com/office/officeart/2005/8/layout/equation1"/>
    <dgm:cxn modelId="{B61CDC9A-10D8-DF46-BF95-B566DC91F585}" type="presParOf" srcId="{ED2C1C2F-8AE7-A044-AA1B-A3DAFD397029}" destId="{7BCD8C0C-7E80-114E-9730-DE74C116B214}" srcOrd="2" destOrd="0" presId="urn:microsoft.com/office/officeart/2005/8/layout/equation1"/>
    <dgm:cxn modelId="{7DFE191A-5565-2045-8CC5-953C5EE17B18}" type="presParOf" srcId="{ED2C1C2F-8AE7-A044-AA1B-A3DAFD397029}" destId="{6BF72F84-267E-8545-8E25-C06354BBCAFC}" srcOrd="3" destOrd="0" presId="urn:microsoft.com/office/officeart/2005/8/layout/equation1"/>
    <dgm:cxn modelId="{95149D66-EBD7-6747-99FE-67A5D8BEC3D3}" type="presParOf" srcId="{ED2C1C2F-8AE7-A044-AA1B-A3DAFD397029}" destId="{9675548A-77BC-BB42-84CE-26F8427105EB}" srcOrd="4" destOrd="0" presId="urn:microsoft.com/office/officeart/2005/8/layout/equation1"/>
    <dgm:cxn modelId="{7CFFFE00-4494-1D49-BE91-4DAEE6C472F7}" type="presParOf" srcId="{ED2C1C2F-8AE7-A044-AA1B-A3DAFD397029}" destId="{A472D382-18D8-E34D-9339-F82B6AF820CB}" srcOrd="5" destOrd="0" presId="urn:microsoft.com/office/officeart/2005/8/layout/equation1"/>
    <dgm:cxn modelId="{6FF72D01-77CC-7C4A-A2E0-A9712F52FEB2}" type="presParOf" srcId="{ED2C1C2F-8AE7-A044-AA1B-A3DAFD397029}" destId="{9BB371EF-083F-484E-9FC7-C0A070CB06CD}" srcOrd="6" destOrd="0" presId="urn:microsoft.com/office/officeart/2005/8/layout/equation1"/>
    <dgm:cxn modelId="{6F87395A-E75C-DB44-8A31-ED7D4E60B068}" type="presParOf" srcId="{ED2C1C2F-8AE7-A044-AA1B-A3DAFD397029}" destId="{4C8ECD13-3421-DD49-A5E1-3EB133583E56}" srcOrd="7" destOrd="0" presId="urn:microsoft.com/office/officeart/2005/8/layout/equation1"/>
    <dgm:cxn modelId="{1ECAF53A-3236-D34E-9423-0C4828ED240D}" type="presParOf" srcId="{ED2C1C2F-8AE7-A044-AA1B-A3DAFD397029}" destId="{DDA64387-4C7F-B54D-B797-60D572DE5BCA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5AC4C14-51F6-1D42-8692-CEE16D4912C7}" type="doc">
      <dgm:prSet loTypeId="urn:microsoft.com/office/officeart/2005/8/layout/equation1" loCatId="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46B72579-FA54-924E-AB87-3E30508475B8}">
      <dgm:prSet phldrT="[Texte]"/>
      <dgm:spPr/>
      <dgm:t>
        <a:bodyPr/>
        <a:lstStyle/>
        <a:p>
          <a:r>
            <a:rPr lang="de-DE"/>
            <a:t>Von 2010-2015 sind die Verkauszahlen um 250% gestiegen</a:t>
          </a:r>
          <a:endParaRPr lang="fr-FR"/>
        </a:p>
        <a:p>
          <a:r>
            <a:rPr lang="de-DE"/>
            <a:t>Zurzeit wird nur die Oberklasse verkauft (Demographie der Kunden)</a:t>
          </a:r>
          <a:endParaRPr lang="fr-FR"/>
        </a:p>
        <a:p>
          <a:r>
            <a:rPr lang="de-DE"/>
            <a:t>Elektromobilität insgesamt in Europa noch zögerlich</a:t>
          </a:r>
          <a:endParaRPr lang="fr-FR"/>
        </a:p>
        <a:p>
          <a:r>
            <a:rPr lang="de-DE"/>
            <a:t>Tesla versucht für die gesamte Elektrofahrzeugbranche Wachstumshindernisse abzubauen</a:t>
          </a:r>
          <a:endParaRPr lang="fr-FR"/>
        </a:p>
        <a:p>
          <a:r>
            <a:rPr lang="de-DE"/>
            <a:t>Profitieren von Abgasskandal(en)</a:t>
          </a:r>
          <a:endParaRPr lang="fr-FR"/>
        </a:p>
      </dgm:t>
    </dgm:pt>
    <dgm:pt modelId="{852699C9-65F4-3747-B4D2-C9FAFBD4150B}" type="parTrans" cxnId="{5E84014F-BBF5-6A47-AF01-DE4606089C2F}">
      <dgm:prSet/>
      <dgm:spPr/>
      <dgm:t>
        <a:bodyPr/>
        <a:lstStyle/>
        <a:p>
          <a:endParaRPr lang="fr-FR"/>
        </a:p>
      </dgm:t>
    </dgm:pt>
    <dgm:pt modelId="{649BA0E0-17EB-9D46-8885-033A5511BC47}" type="sibTrans" cxnId="{5E84014F-BBF5-6A47-AF01-DE4606089C2F}">
      <dgm:prSet/>
      <dgm:spPr/>
      <dgm:t>
        <a:bodyPr/>
        <a:lstStyle/>
        <a:p>
          <a:endParaRPr lang="fr-FR"/>
        </a:p>
      </dgm:t>
    </dgm:pt>
    <dgm:pt modelId="{CFE344B0-2110-7C4A-9C1B-3C0D646009C1}">
      <dgm:prSet phldrT="[Texte]" custT="1"/>
      <dgm:spPr/>
      <dgm:t>
        <a:bodyPr/>
        <a:lstStyle/>
        <a:p>
          <a:r>
            <a:rPr lang="de-DE" sz="1000"/>
            <a:t>Industrienationen subventionieren Elektromobilität</a:t>
          </a:r>
          <a:endParaRPr lang="fr-FR" sz="1000"/>
        </a:p>
        <a:p>
          <a:r>
            <a:rPr lang="de-DE" sz="1000"/>
            <a:t>Deutsch Politik will Fabriken für Batterien in strukturschwache Gegenden holen</a:t>
          </a:r>
          <a:endParaRPr lang="fr-FR" sz="1000"/>
        </a:p>
        <a:p>
          <a:r>
            <a:rPr lang="de-DE" sz="1000"/>
            <a:t>Schaft Unabhängigkeit zu fossilen Brennstoffen</a:t>
          </a:r>
          <a:endParaRPr lang="fr-FR" sz="1000"/>
        </a:p>
      </dgm:t>
    </dgm:pt>
    <dgm:pt modelId="{0B08C1C9-0624-E744-B9A7-9E34CF875048}" type="parTrans" cxnId="{177C3254-EF11-C342-A546-BE16C5EE81F7}">
      <dgm:prSet/>
      <dgm:spPr/>
      <dgm:t>
        <a:bodyPr/>
        <a:lstStyle/>
        <a:p>
          <a:endParaRPr lang="fr-FR"/>
        </a:p>
      </dgm:t>
    </dgm:pt>
    <dgm:pt modelId="{59C01988-25F7-4D46-AFBC-F8A73137D6D1}" type="sibTrans" cxnId="{177C3254-EF11-C342-A546-BE16C5EE81F7}">
      <dgm:prSet/>
      <dgm:spPr/>
      <dgm:t>
        <a:bodyPr/>
        <a:lstStyle/>
        <a:p>
          <a:endParaRPr lang="fr-FR"/>
        </a:p>
      </dgm:t>
    </dgm:pt>
    <dgm:pt modelId="{2CAA4B34-D461-634B-B51F-034C41A0DAA8}">
      <dgm:prSet phldrT="[Texte]" custT="1"/>
      <dgm:spPr/>
      <dgm:t>
        <a:bodyPr/>
        <a:lstStyle/>
        <a:p>
          <a:r>
            <a:rPr lang="de-DE" sz="700"/>
            <a:t>Chancen </a:t>
          </a:r>
          <a:endParaRPr lang="fr-FR" sz="700"/>
        </a:p>
        <a:p>
          <a:r>
            <a:rPr lang="de-DE" sz="700"/>
            <a:t>Infrastrukturausbau</a:t>
          </a:r>
          <a:endParaRPr lang="fr-FR" sz="700"/>
        </a:p>
        <a:p>
          <a:r>
            <a:rPr lang="de-DE" sz="700"/>
            <a:t> Mit weiteren Reglementierung zum Schadstoffausstoss ist zu rechnen</a:t>
          </a:r>
          <a:endParaRPr lang="fr-FR" sz="700"/>
        </a:p>
        <a:p>
          <a:r>
            <a:rPr lang="de-DE" sz="700"/>
            <a:t>Wachsender Markt (Nachfrage steigt)</a:t>
          </a:r>
          <a:endParaRPr lang="fr-FR" sz="700"/>
        </a:p>
        <a:p>
          <a:r>
            <a:rPr lang="de-DE" sz="700"/>
            <a:t>Kooperationsmöglichkeiten mit anderen Firmen</a:t>
          </a:r>
          <a:endParaRPr lang="fr-FR" sz="700"/>
        </a:p>
        <a:p>
          <a:r>
            <a:rPr lang="de-DE" sz="700"/>
            <a:t>Überlegung: Batterieverkauf an andere Firmen</a:t>
          </a:r>
          <a:endParaRPr lang="fr-FR" sz="700"/>
        </a:p>
        <a:p>
          <a:r>
            <a:rPr lang="de-DE" sz="700"/>
            <a:t>Neues Modell für Mittelklasse angekündigt</a:t>
          </a:r>
          <a:endParaRPr lang="fr-FR" sz="700"/>
        </a:p>
        <a:p>
          <a:r>
            <a:rPr lang="de-DE" sz="700"/>
            <a:t>Großes Subventionsvolumen in Deutschland um technologischen Wandel voranzutreiben</a:t>
          </a:r>
          <a:endParaRPr lang="fr-FR" sz="700"/>
        </a:p>
        <a:p>
          <a:endParaRPr lang="fr-FR" sz="700"/>
        </a:p>
        <a:p>
          <a:r>
            <a:rPr lang="de-DE" sz="700"/>
            <a:t>Risiken</a:t>
          </a:r>
          <a:endParaRPr lang="fr-FR" sz="700"/>
        </a:p>
        <a:p>
          <a:r>
            <a:rPr lang="de-DE" sz="700"/>
            <a:t>Kaufempfehlung vom Amerikanischen Consumer Report auf Grund von Qualitätsproblemen zurückgenommen</a:t>
          </a:r>
          <a:endParaRPr lang="fr-FR" sz="700"/>
        </a:p>
        <a:p>
          <a:r>
            <a:rPr lang="de-DE" sz="700"/>
            <a:t>Große Lieferantenabhängigkeit</a:t>
          </a:r>
          <a:endParaRPr lang="fr-FR" sz="700"/>
        </a:p>
        <a:p>
          <a:r>
            <a:rPr lang="de-DE" sz="700"/>
            <a:t>Lieferengpässe</a:t>
          </a:r>
          <a:endParaRPr lang="fr-FR" sz="700"/>
        </a:p>
        <a:p>
          <a:r>
            <a:rPr lang="de-DE" sz="700"/>
            <a:t>Preis wirkt abschreckend</a:t>
          </a:r>
          <a:endParaRPr lang="fr-FR" sz="700"/>
        </a:p>
      </dgm:t>
    </dgm:pt>
    <dgm:pt modelId="{68B3D154-46E0-964A-90D3-DCA6BC1D695D}" type="parTrans" cxnId="{427BD580-0633-D147-A838-54F977435B3D}">
      <dgm:prSet/>
      <dgm:spPr/>
      <dgm:t>
        <a:bodyPr/>
        <a:lstStyle/>
        <a:p>
          <a:endParaRPr lang="fr-FR"/>
        </a:p>
      </dgm:t>
    </dgm:pt>
    <dgm:pt modelId="{C3A8326B-7745-5741-B607-1FD195312D93}" type="sibTrans" cxnId="{427BD580-0633-D147-A838-54F977435B3D}">
      <dgm:prSet/>
      <dgm:spPr/>
      <dgm:t>
        <a:bodyPr/>
        <a:lstStyle/>
        <a:p>
          <a:endParaRPr lang="fr-FR"/>
        </a:p>
      </dgm:t>
    </dgm:pt>
    <dgm:pt modelId="{ED2C1C2F-8AE7-A044-AA1B-A3DAFD397029}" type="pres">
      <dgm:prSet presAssocID="{15AC4C14-51F6-1D42-8692-CEE16D4912C7}" presName="linearFlow" presStyleCnt="0">
        <dgm:presLayoutVars>
          <dgm:dir/>
          <dgm:resizeHandles val="exact"/>
        </dgm:presLayoutVars>
      </dgm:prSet>
      <dgm:spPr/>
    </dgm:pt>
    <dgm:pt modelId="{6A5159AF-BFEF-4640-A34F-1DDF6FDB67A9}" type="pres">
      <dgm:prSet presAssocID="{46B72579-FA54-924E-AB87-3E30508475B8}" presName="node" presStyleLbl="node1" presStyleIdx="0" presStyleCnt="3">
        <dgm:presLayoutVars>
          <dgm:bulletEnabled val="1"/>
        </dgm:presLayoutVars>
      </dgm:prSet>
      <dgm:spPr/>
    </dgm:pt>
    <dgm:pt modelId="{7DF000EE-0D7B-CD4F-A746-3456AA9B6EB7}" type="pres">
      <dgm:prSet presAssocID="{649BA0E0-17EB-9D46-8885-033A5511BC47}" presName="spacerL" presStyleCnt="0"/>
      <dgm:spPr/>
    </dgm:pt>
    <dgm:pt modelId="{7BCD8C0C-7E80-114E-9730-DE74C116B214}" type="pres">
      <dgm:prSet presAssocID="{649BA0E0-17EB-9D46-8885-033A5511BC47}" presName="sibTrans" presStyleLbl="sibTrans2D1" presStyleIdx="0" presStyleCnt="2"/>
      <dgm:spPr/>
    </dgm:pt>
    <dgm:pt modelId="{6BF72F84-267E-8545-8E25-C06354BBCAFC}" type="pres">
      <dgm:prSet presAssocID="{649BA0E0-17EB-9D46-8885-033A5511BC47}" presName="spacerR" presStyleCnt="0"/>
      <dgm:spPr/>
    </dgm:pt>
    <dgm:pt modelId="{9675548A-77BC-BB42-84CE-26F8427105EB}" type="pres">
      <dgm:prSet presAssocID="{CFE344B0-2110-7C4A-9C1B-3C0D646009C1}" presName="node" presStyleLbl="node1" presStyleIdx="1" presStyleCnt="3" custScaleX="107514" custScaleY="102137">
        <dgm:presLayoutVars>
          <dgm:bulletEnabled val="1"/>
        </dgm:presLayoutVars>
      </dgm:prSet>
      <dgm:spPr/>
    </dgm:pt>
    <dgm:pt modelId="{A472D382-18D8-E34D-9339-F82B6AF820CB}" type="pres">
      <dgm:prSet presAssocID="{59C01988-25F7-4D46-AFBC-F8A73137D6D1}" presName="spacerL" presStyleCnt="0"/>
      <dgm:spPr/>
    </dgm:pt>
    <dgm:pt modelId="{9BB371EF-083F-484E-9FC7-C0A070CB06CD}" type="pres">
      <dgm:prSet presAssocID="{59C01988-25F7-4D46-AFBC-F8A73137D6D1}" presName="sibTrans" presStyleLbl="sibTrans2D1" presStyleIdx="1" presStyleCnt="2"/>
      <dgm:spPr/>
    </dgm:pt>
    <dgm:pt modelId="{4C8ECD13-3421-DD49-A5E1-3EB133583E56}" type="pres">
      <dgm:prSet presAssocID="{59C01988-25F7-4D46-AFBC-F8A73137D6D1}" presName="spacerR" presStyleCnt="0"/>
      <dgm:spPr/>
    </dgm:pt>
    <dgm:pt modelId="{DDA64387-4C7F-B54D-B797-60D572DE5BCA}" type="pres">
      <dgm:prSet presAssocID="{2CAA4B34-D461-634B-B51F-034C41A0DAA8}" presName="node" presStyleLbl="node1" presStyleIdx="2" presStyleCnt="3" custScaleX="136627" custScaleY="126623">
        <dgm:presLayoutVars>
          <dgm:bulletEnabled val="1"/>
        </dgm:presLayoutVars>
      </dgm:prSet>
      <dgm:spPr/>
    </dgm:pt>
  </dgm:ptLst>
  <dgm:cxnLst>
    <dgm:cxn modelId="{A88E6522-013E-8A42-A0C0-3F370F0A3935}" type="presOf" srcId="{46B72579-FA54-924E-AB87-3E30508475B8}" destId="{6A5159AF-BFEF-4640-A34F-1DDF6FDB67A9}" srcOrd="0" destOrd="0" presId="urn:microsoft.com/office/officeart/2005/8/layout/equation1"/>
    <dgm:cxn modelId="{46C9A035-C870-5A45-8B6F-FC0C075602A2}" type="presOf" srcId="{2CAA4B34-D461-634B-B51F-034C41A0DAA8}" destId="{DDA64387-4C7F-B54D-B797-60D572DE5BCA}" srcOrd="0" destOrd="0" presId="urn:microsoft.com/office/officeart/2005/8/layout/equation1"/>
    <dgm:cxn modelId="{8300AA3F-DB23-B243-8177-FDD713640AAE}" type="presOf" srcId="{649BA0E0-17EB-9D46-8885-033A5511BC47}" destId="{7BCD8C0C-7E80-114E-9730-DE74C116B214}" srcOrd="0" destOrd="0" presId="urn:microsoft.com/office/officeart/2005/8/layout/equation1"/>
    <dgm:cxn modelId="{5E84014F-BBF5-6A47-AF01-DE4606089C2F}" srcId="{15AC4C14-51F6-1D42-8692-CEE16D4912C7}" destId="{46B72579-FA54-924E-AB87-3E30508475B8}" srcOrd="0" destOrd="0" parTransId="{852699C9-65F4-3747-B4D2-C9FAFBD4150B}" sibTransId="{649BA0E0-17EB-9D46-8885-033A5511BC47}"/>
    <dgm:cxn modelId="{177C3254-EF11-C342-A546-BE16C5EE81F7}" srcId="{15AC4C14-51F6-1D42-8692-CEE16D4912C7}" destId="{CFE344B0-2110-7C4A-9C1B-3C0D646009C1}" srcOrd="1" destOrd="0" parTransId="{0B08C1C9-0624-E744-B9A7-9E34CF875048}" sibTransId="{59C01988-25F7-4D46-AFBC-F8A73137D6D1}"/>
    <dgm:cxn modelId="{427BD580-0633-D147-A838-54F977435B3D}" srcId="{15AC4C14-51F6-1D42-8692-CEE16D4912C7}" destId="{2CAA4B34-D461-634B-B51F-034C41A0DAA8}" srcOrd="2" destOrd="0" parTransId="{68B3D154-46E0-964A-90D3-DCA6BC1D695D}" sibTransId="{C3A8326B-7745-5741-B607-1FD195312D93}"/>
    <dgm:cxn modelId="{F7325795-7128-F14E-807E-5639B4104334}" type="presOf" srcId="{59C01988-25F7-4D46-AFBC-F8A73137D6D1}" destId="{9BB371EF-083F-484E-9FC7-C0A070CB06CD}" srcOrd="0" destOrd="0" presId="urn:microsoft.com/office/officeart/2005/8/layout/equation1"/>
    <dgm:cxn modelId="{53E6BAC3-70F1-774B-B892-B52E94C44385}" type="presOf" srcId="{CFE344B0-2110-7C4A-9C1B-3C0D646009C1}" destId="{9675548A-77BC-BB42-84CE-26F8427105EB}" srcOrd="0" destOrd="0" presId="urn:microsoft.com/office/officeart/2005/8/layout/equation1"/>
    <dgm:cxn modelId="{FE5B6AD8-08F9-2D4E-90F2-4BC2A407FF52}" type="presOf" srcId="{15AC4C14-51F6-1D42-8692-CEE16D4912C7}" destId="{ED2C1C2F-8AE7-A044-AA1B-A3DAFD397029}" srcOrd="0" destOrd="0" presId="urn:microsoft.com/office/officeart/2005/8/layout/equation1"/>
    <dgm:cxn modelId="{9047947F-D317-A141-BE3B-383DD7F7D28E}" type="presParOf" srcId="{ED2C1C2F-8AE7-A044-AA1B-A3DAFD397029}" destId="{6A5159AF-BFEF-4640-A34F-1DDF6FDB67A9}" srcOrd="0" destOrd="0" presId="urn:microsoft.com/office/officeart/2005/8/layout/equation1"/>
    <dgm:cxn modelId="{2A11B033-2E4D-0745-92E1-8973A99C09BF}" type="presParOf" srcId="{ED2C1C2F-8AE7-A044-AA1B-A3DAFD397029}" destId="{7DF000EE-0D7B-CD4F-A746-3456AA9B6EB7}" srcOrd="1" destOrd="0" presId="urn:microsoft.com/office/officeart/2005/8/layout/equation1"/>
    <dgm:cxn modelId="{B61CDC9A-10D8-DF46-BF95-B566DC91F585}" type="presParOf" srcId="{ED2C1C2F-8AE7-A044-AA1B-A3DAFD397029}" destId="{7BCD8C0C-7E80-114E-9730-DE74C116B214}" srcOrd="2" destOrd="0" presId="urn:microsoft.com/office/officeart/2005/8/layout/equation1"/>
    <dgm:cxn modelId="{7DFE191A-5565-2045-8CC5-953C5EE17B18}" type="presParOf" srcId="{ED2C1C2F-8AE7-A044-AA1B-A3DAFD397029}" destId="{6BF72F84-267E-8545-8E25-C06354BBCAFC}" srcOrd="3" destOrd="0" presId="urn:microsoft.com/office/officeart/2005/8/layout/equation1"/>
    <dgm:cxn modelId="{95149D66-EBD7-6747-99FE-67A5D8BEC3D3}" type="presParOf" srcId="{ED2C1C2F-8AE7-A044-AA1B-A3DAFD397029}" destId="{9675548A-77BC-BB42-84CE-26F8427105EB}" srcOrd="4" destOrd="0" presId="urn:microsoft.com/office/officeart/2005/8/layout/equation1"/>
    <dgm:cxn modelId="{7CFFFE00-4494-1D49-BE91-4DAEE6C472F7}" type="presParOf" srcId="{ED2C1C2F-8AE7-A044-AA1B-A3DAFD397029}" destId="{A472D382-18D8-E34D-9339-F82B6AF820CB}" srcOrd="5" destOrd="0" presId="urn:microsoft.com/office/officeart/2005/8/layout/equation1"/>
    <dgm:cxn modelId="{6FF72D01-77CC-7C4A-A2E0-A9712F52FEB2}" type="presParOf" srcId="{ED2C1C2F-8AE7-A044-AA1B-A3DAFD397029}" destId="{9BB371EF-083F-484E-9FC7-C0A070CB06CD}" srcOrd="6" destOrd="0" presId="urn:microsoft.com/office/officeart/2005/8/layout/equation1"/>
    <dgm:cxn modelId="{6F87395A-E75C-DB44-8A31-ED7D4E60B068}" type="presParOf" srcId="{ED2C1C2F-8AE7-A044-AA1B-A3DAFD397029}" destId="{4C8ECD13-3421-DD49-A5E1-3EB133583E56}" srcOrd="7" destOrd="0" presId="urn:microsoft.com/office/officeart/2005/8/layout/equation1"/>
    <dgm:cxn modelId="{1ECAF53A-3236-D34E-9423-0C4828ED240D}" type="presParOf" srcId="{ED2C1C2F-8AE7-A044-AA1B-A3DAFD397029}" destId="{DDA64387-4C7F-B54D-B797-60D572DE5BCA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5159AF-BFEF-4640-A34F-1DDF6FDB67A9}">
      <dsp:nvSpPr>
        <dsp:cNvPr id="0" name=""/>
        <dsp:cNvSpPr/>
      </dsp:nvSpPr>
      <dsp:spPr>
        <a:xfrm>
          <a:off x="1750" y="950773"/>
          <a:ext cx="2319932" cy="2319932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Ausgeprägte Innovationsstärke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Nachwuchskräfte </a:t>
          </a: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Elektroautomarkt ist ein « Star »</a:t>
          </a: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Keine Stättigung auf dem Markt</a:t>
          </a:r>
          <a:endParaRPr lang="fr-FR" sz="900" kern="1200"/>
        </a:p>
      </dsp:txBody>
      <dsp:txXfrm>
        <a:off x="341496" y="1290519"/>
        <a:ext cx="1640440" cy="1640440"/>
      </dsp:txXfrm>
    </dsp:sp>
    <dsp:sp modelId="{7BCD8C0C-7E80-114E-9730-DE74C116B214}">
      <dsp:nvSpPr>
        <dsp:cNvPr id="0" name=""/>
        <dsp:cNvSpPr/>
      </dsp:nvSpPr>
      <dsp:spPr>
        <a:xfrm>
          <a:off x="2510060" y="1437959"/>
          <a:ext cx="1345560" cy="1345560"/>
        </a:xfrm>
        <a:prstGeom prst="mathPlus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688414" y="1952501"/>
        <a:ext cx="988852" cy="316476"/>
      </dsp:txXfrm>
    </dsp:sp>
    <dsp:sp modelId="{9675548A-77BC-BB42-84CE-26F8427105EB}">
      <dsp:nvSpPr>
        <dsp:cNvPr id="0" name=""/>
        <dsp:cNvSpPr/>
      </dsp:nvSpPr>
      <dsp:spPr>
        <a:xfrm>
          <a:off x="4043999" y="950773"/>
          <a:ext cx="2319932" cy="2319932"/>
        </a:xfrm>
        <a:prstGeom prst="ellipse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Entwicklungsvorsprung gegenüber Konkurenz </a:t>
          </a: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Tesla als einziger Oberklassen-Elektrowagen</a:t>
          </a: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Insgesamt wenig Konkurenz</a:t>
          </a: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Mittlerweile einheitlicher Strecker zum Laden</a:t>
          </a:r>
          <a:endParaRPr lang="fr-FR" sz="900" kern="1200"/>
        </a:p>
      </dsp:txBody>
      <dsp:txXfrm>
        <a:off x="4383745" y="1290519"/>
        <a:ext cx="1640440" cy="1640440"/>
      </dsp:txXfrm>
    </dsp:sp>
    <dsp:sp modelId="{9BB371EF-083F-484E-9FC7-C0A070CB06CD}">
      <dsp:nvSpPr>
        <dsp:cNvPr id="0" name=""/>
        <dsp:cNvSpPr/>
      </dsp:nvSpPr>
      <dsp:spPr>
        <a:xfrm>
          <a:off x="6552310" y="1437959"/>
          <a:ext cx="1345560" cy="1345560"/>
        </a:xfrm>
        <a:prstGeom prst="mathEqual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6730664" y="1715144"/>
        <a:ext cx="988852" cy="791190"/>
      </dsp:txXfrm>
    </dsp:sp>
    <dsp:sp modelId="{DDA64387-4C7F-B54D-B797-60D572DE5BCA}">
      <dsp:nvSpPr>
        <dsp:cNvPr id="0" name=""/>
        <dsp:cNvSpPr/>
      </dsp:nvSpPr>
      <dsp:spPr>
        <a:xfrm>
          <a:off x="8086249" y="950773"/>
          <a:ext cx="2319932" cy="2319932"/>
        </a:xfrm>
        <a:prstGeom prst="ellips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Stärken</a:t>
          </a: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Polarisierung der Marke</a:t>
          </a: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Innovationsreich</a:t>
          </a: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Hochtechnologiesiert</a:t>
          </a: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Schwächen</a:t>
          </a: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Enorme Forschungs- und Entwicklungskosten</a:t>
          </a:r>
          <a:endParaRPr lang="fr-F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Infrastruktur ausbaufähig</a:t>
          </a:r>
          <a:endParaRPr lang="fr-FR" sz="900" kern="1200"/>
        </a:p>
      </dsp:txBody>
      <dsp:txXfrm>
        <a:off x="8425995" y="1290519"/>
        <a:ext cx="1640440" cy="16404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5159AF-BFEF-4640-A34F-1DDF6FDB67A9}">
      <dsp:nvSpPr>
        <dsp:cNvPr id="0" name=""/>
        <dsp:cNvSpPr/>
      </dsp:nvSpPr>
      <dsp:spPr>
        <a:xfrm>
          <a:off x="3023" y="1151888"/>
          <a:ext cx="2166623" cy="2166623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Von 2010-2015 sind die Verkauszahlen um 250% gestiegen</a:t>
          </a:r>
          <a:endParaRPr lang="fr-FR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Zurzeit wird nur die Oberklasse verkauft (Demographie der Kunden)</a:t>
          </a:r>
          <a:endParaRPr lang="fr-FR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Elektromobilität insgesamt in Europa noch zögerlich</a:t>
          </a:r>
          <a:endParaRPr lang="fr-FR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Tesla versucht für die gesamte Elektrofahrzeugbranche Wachstumshindernisse abzubauen</a:t>
          </a:r>
          <a:endParaRPr lang="fr-FR" sz="8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Profitieren von Abgasskandal(en)</a:t>
          </a:r>
          <a:endParaRPr lang="fr-FR" sz="800" kern="1200"/>
        </a:p>
      </dsp:txBody>
      <dsp:txXfrm>
        <a:off x="320318" y="1469183"/>
        <a:ext cx="1532033" cy="1532033"/>
      </dsp:txXfrm>
    </dsp:sp>
    <dsp:sp modelId="{7BCD8C0C-7E80-114E-9730-DE74C116B214}">
      <dsp:nvSpPr>
        <dsp:cNvPr id="0" name=""/>
        <dsp:cNvSpPr/>
      </dsp:nvSpPr>
      <dsp:spPr>
        <a:xfrm>
          <a:off x="2345576" y="1606879"/>
          <a:ext cx="1256641" cy="1256641"/>
        </a:xfrm>
        <a:prstGeom prst="mathPlus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512144" y="2087419"/>
        <a:ext cx="923505" cy="295561"/>
      </dsp:txXfrm>
    </dsp:sp>
    <dsp:sp modelId="{9675548A-77BC-BB42-84CE-26F8427105EB}">
      <dsp:nvSpPr>
        <dsp:cNvPr id="0" name=""/>
        <dsp:cNvSpPr/>
      </dsp:nvSpPr>
      <dsp:spPr>
        <a:xfrm>
          <a:off x="3778148" y="1128737"/>
          <a:ext cx="2329423" cy="2212924"/>
        </a:xfrm>
        <a:prstGeom prst="ellipse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Industrienationen subventionieren Elektromobilität</a:t>
          </a:r>
          <a:endParaRPr lang="fr-FR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Deutsch Politik will Fabriken für Batterien in strukturschwache Gegenden holen</a:t>
          </a:r>
          <a:endParaRPr lang="fr-FR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Schaft Unabhängigkeit zu fossilen Brennstoffen</a:t>
          </a:r>
          <a:endParaRPr lang="fr-FR" sz="1000" kern="1200"/>
        </a:p>
      </dsp:txBody>
      <dsp:txXfrm>
        <a:off x="4119284" y="1452812"/>
        <a:ext cx="1647151" cy="1564774"/>
      </dsp:txXfrm>
    </dsp:sp>
    <dsp:sp modelId="{9BB371EF-083F-484E-9FC7-C0A070CB06CD}">
      <dsp:nvSpPr>
        <dsp:cNvPr id="0" name=""/>
        <dsp:cNvSpPr/>
      </dsp:nvSpPr>
      <dsp:spPr>
        <a:xfrm>
          <a:off x="6283501" y="1606879"/>
          <a:ext cx="1256641" cy="1256641"/>
        </a:xfrm>
        <a:prstGeom prst="mathEqual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6450069" y="1865747"/>
        <a:ext cx="923505" cy="738905"/>
      </dsp:txXfrm>
    </dsp:sp>
    <dsp:sp modelId="{DDA64387-4C7F-B54D-B797-60D572DE5BCA}">
      <dsp:nvSpPr>
        <dsp:cNvPr id="0" name=""/>
        <dsp:cNvSpPr/>
      </dsp:nvSpPr>
      <dsp:spPr>
        <a:xfrm>
          <a:off x="7716072" y="863478"/>
          <a:ext cx="2960192" cy="2743443"/>
        </a:xfrm>
        <a:prstGeom prst="ellips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Chancen </a:t>
          </a:r>
          <a:endParaRPr lang="fr-FR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Infrastrukturausbau</a:t>
          </a:r>
          <a:endParaRPr lang="fr-FR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 Mit weiteren Reglementierung zum Schadstoffausstoss ist zu rechnen</a:t>
          </a:r>
          <a:endParaRPr lang="fr-FR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Wachsender Markt (Nachfrage steigt)</a:t>
          </a:r>
          <a:endParaRPr lang="fr-FR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Kooperationsmöglichkeiten mit anderen Firmen</a:t>
          </a:r>
          <a:endParaRPr lang="fr-FR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Überlegung: Batterieverkauf an andere Firmen</a:t>
          </a:r>
          <a:endParaRPr lang="fr-FR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Neues Modell für Mittelklasse angekündigt</a:t>
          </a:r>
          <a:endParaRPr lang="fr-FR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Großes Subventionsvolumen in Deutschland um technologischen Wandel voranzutreiben</a:t>
          </a:r>
          <a:endParaRPr lang="fr-FR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Risiken</a:t>
          </a:r>
          <a:endParaRPr lang="fr-FR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Kaufempfehlung vom Amerikanischen Consumer Report auf Grund von Qualitätsproblemen zurückgenommen</a:t>
          </a:r>
          <a:endParaRPr lang="fr-FR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Große Lieferantenabhängigkeit</a:t>
          </a:r>
          <a:endParaRPr lang="fr-FR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Lieferengpässe</a:t>
          </a:r>
          <a:endParaRPr lang="fr-FR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Preis wirkt abschreckend</a:t>
          </a:r>
          <a:endParaRPr lang="fr-FR" sz="700" kern="1200"/>
        </a:p>
      </dsp:txBody>
      <dsp:txXfrm>
        <a:off x="8149582" y="1265246"/>
        <a:ext cx="2093172" cy="1939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hollet</dc:creator>
  <cp:keywords/>
  <dc:description/>
  <cp:lastModifiedBy>nathan hollet</cp:lastModifiedBy>
  <cp:revision>15</cp:revision>
  <dcterms:created xsi:type="dcterms:W3CDTF">2018-04-07T11:22:00Z</dcterms:created>
  <dcterms:modified xsi:type="dcterms:W3CDTF">2018-04-07T12:49:00Z</dcterms:modified>
</cp:coreProperties>
</file>