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90571E" w:themeColor="accent6" w:themeShade="BF"/>
          <w:sz w:val="28"/>
          <w:szCs w:val="28"/>
        </w:rPr>
        <w:id w:val="-229470265"/>
        <w:docPartObj>
          <w:docPartGallery w:val="Cover Pages"/>
          <w:docPartUnique/>
        </w:docPartObj>
      </w:sdtPr>
      <w:sdtEndPr/>
      <w:sdtContent>
        <w:p w14:paraId="28F88DE5" w14:textId="77777777" w:rsidR="009533D2" w:rsidRPr="00DB66FD" w:rsidRDefault="009533D2" w:rsidP="00992914">
          <w:pPr>
            <w:spacing w:before="240"/>
            <w:jc w:val="both"/>
          </w:pPr>
          <w:r w:rsidRPr="00DB66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299E9D" wp14:editId="3DB69F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eur"/>
                                    <w:tag w:val=""/>
                                    <w:id w:val="-125266170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00A716" w14:textId="77777777" w:rsidR="000B0770" w:rsidRPr="006D6F02" w:rsidRDefault="000B077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6D6F0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NAAJI Dorian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&amp; ARMANET Nathan</w:t>
                                      </w:r>
                                      <w:r w:rsidRPr="006D6F0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– 3A INFO GROUPE 2</w:t>
                                      </w:r>
                                    </w:p>
                                  </w:sdtContent>
                                </w:sdt>
                                <w:p w14:paraId="33169B7C" w14:textId="77777777" w:rsidR="000B0770" w:rsidRPr="006D6F02" w:rsidRDefault="005B7BB9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-140367228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B0770" w:rsidRPr="006D6F02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POLYTECH LYON</w:t>
                                      </w:r>
                                    </w:sdtContent>
                                  </w:sdt>
                                </w:p>
                                <w:p w14:paraId="0557A922" w14:textId="77777777" w:rsidR="000B0770" w:rsidRDefault="000B077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6D6F02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Dorian.naaji@etu.univ-lyon1.fr</w:t>
                                  </w:r>
                                </w:p>
                                <w:p w14:paraId="0F0042F7" w14:textId="77777777" w:rsidR="000B0770" w:rsidRPr="006D6F02" w:rsidRDefault="000B077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NATHAN.ARMANET@ETU.UNIV-LYON1.fr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21525050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C380DF" w14:textId="371523CD" w:rsidR="000B0770" w:rsidRDefault="000B0770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Rapport TP0</w:t>
                                      </w:r>
                                      <w:r w:rsidR="00940B9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  <w:p w14:paraId="1433A0D0" w14:textId="77777777" w:rsidR="000B0770" w:rsidRDefault="000B0770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  <w:t>BD1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299E9D" id="Groupe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f0a22e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a5644e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alias w:val="Auteur"/>
                              <w:tag w:val=""/>
                              <w:id w:val="-125266170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B00A716" w14:textId="77777777" w:rsidR="000B0770" w:rsidRPr="006D6F02" w:rsidRDefault="000B077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6D6F0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NAAJI Dorian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&amp; ARMANET Nathan</w:t>
                                </w:r>
                                <w:r w:rsidRPr="006D6F0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– 3A INFO GROUPE 2</w:t>
                                </w:r>
                              </w:p>
                            </w:sdtContent>
                          </w:sdt>
                          <w:p w14:paraId="33169B7C" w14:textId="77777777" w:rsidR="000B0770" w:rsidRPr="006D6F02" w:rsidRDefault="005B7BB9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Société"/>
                                <w:tag w:val=""/>
                                <w:id w:val="-140367228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B0770" w:rsidRPr="006D6F02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POLYTECH LYON</w:t>
                                </w:r>
                              </w:sdtContent>
                            </w:sdt>
                          </w:p>
                          <w:p w14:paraId="0557A922" w14:textId="77777777" w:rsidR="000B0770" w:rsidRDefault="000B077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r w:rsidRPr="006D6F02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Dorian.naaji@etu.univ-lyon1.fr</w:t>
                            </w:r>
                          </w:p>
                          <w:p w14:paraId="0F0042F7" w14:textId="77777777" w:rsidR="000B0770" w:rsidRPr="006D6F02" w:rsidRDefault="000B077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NATHAN.ARMANET@ETU.UNIV-LYON1.fr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215250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1C380DF" w14:textId="371523CD" w:rsidR="000B0770" w:rsidRDefault="000B0770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Rapport TP0</w:t>
                                </w:r>
                                <w:r w:rsidR="00940B9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3</w:t>
                                </w:r>
                              </w:p>
                            </w:sdtContent>
                          </w:sdt>
                          <w:p w14:paraId="1433A0D0" w14:textId="77777777" w:rsidR="000B0770" w:rsidRDefault="000B0770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  <w:t>BD1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1C9A6A" w14:textId="77777777" w:rsidR="00940B91" w:rsidRDefault="009533D2" w:rsidP="00992914">
          <w:pPr>
            <w:pStyle w:val="Titre1"/>
            <w:numPr>
              <w:ilvl w:val="0"/>
              <w:numId w:val="25"/>
            </w:numPr>
            <w:spacing w:before="240" w:after="200"/>
            <w:jc w:val="both"/>
          </w:pPr>
          <w:r w:rsidRPr="00DB66FD">
            <w:br w:type="page"/>
          </w:r>
          <w:r w:rsidR="00940B91">
            <w:lastRenderedPageBreak/>
            <w:t>Partie 1 : Transactions</w:t>
          </w:r>
        </w:p>
        <w:p w14:paraId="0385DEA4" w14:textId="77777777" w:rsidR="00940B91" w:rsidRDefault="00940B91" w:rsidP="00992914">
          <w:pPr>
            <w:pStyle w:val="Titre2"/>
            <w:numPr>
              <w:ilvl w:val="1"/>
              <w:numId w:val="25"/>
            </w:numPr>
            <w:spacing w:before="240" w:after="200"/>
            <w:jc w:val="both"/>
          </w:pPr>
          <w:r>
            <w:t>Atomicité d’une transaction courante</w:t>
          </w:r>
        </w:p>
        <w:p w14:paraId="4D572FB8" w14:textId="5FDC8B9E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1</w:t>
          </w:r>
        </w:p>
        <w:p w14:paraId="0D5DDD85" w14:textId="572A7498" w:rsidR="007F0517" w:rsidRPr="007F0517" w:rsidRDefault="00F01705" w:rsidP="00992914">
          <w:pPr>
            <w:spacing w:before="240"/>
            <w:jc w:val="both"/>
          </w:pPr>
          <w:r>
            <w:t xml:space="preserve">« ROLLBACK » </w:t>
          </w:r>
          <w:proofErr w:type="spellStart"/>
          <w:r>
            <w:t>a</w:t>
          </w:r>
          <w:proofErr w:type="spellEnd"/>
          <w:r>
            <w:t xml:space="preserve"> supprimer tous les changements effectués à la table (insertion, modification et suppression de données) mais pas la table elle-même.</w:t>
          </w:r>
        </w:p>
        <w:p w14:paraId="0A10D08B" w14:textId="6507FF8C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2</w:t>
          </w:r>
        </w:p>
        <w:p w14:paraId="19A731E2" w14:textId="6EDC3D4F" w:rsidR="007F0517" w:rsidRPr="007F0517" w:rsidRDefault="00F01705" w:rsidP="00992914">
          <w:pPr>
            <w:spacing w:before="240"/>
            <w:jc w:val="both"/>
          </w:pPr>
          <w:r>
            <w:t>« COMMIT » a enregistré les modification</w:t>
          </w:r>
          <w:r w:rsidR="00AA5A45">
            <w:t>s</w:t>
          </w:r>
          <w:r>
            <w:t xml:space="preserve"> </w:t>
          </w:r>
          <w:r w:rsidR="00AA5A45">
            <w:t>apportées</w:t>
          </w:r>
          <w:r>
            <w:t xml:space="preserve"> à la table, ce qui à empêcher « ROLLBACK » de les supprimer.</w:t>
          </w:r>
        </w:p>
        <w:p w14:paraId="05A619AC" w14:textId="3E317475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3</w:t>
          </w:r>
        </w:p>
        <w:p w14:paraId="0A4D7FAE" w14:textId="1C4B4EB8" w:rsidR="007F0517" w:rsidRPr="007F0517" w:rsidRDefault="00AA5A45" w:rsidP="00992914">
          <w:pPr>
            <w:spacing w:before="240"/>
            <w:jc w:val="both"/>
          </w:pPr>
          <w:r>
            <w:t>« EXIT » ou « QUIT » ferme simplement la connexion à la base de données sans apporter de modification à celle-ci.</w:t>
          </w:r>
        </w:p>
        <w:p w14:paraId="09E5F46B" w14:textId="5A27DB26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4</w:t>
          </w:r>
        </w:p>
        <w:p w14:paraId="460F2FB3" w14:textId="4C95F24D" w:rsidR="007F0517" w:rsidRPr="007F0517" w:rsidRDefault="00AA5A45" w:rsidP="00992914">
          <w:pPr>
            <w:spacing w:before="240"/>
            <w:jc w:val="both"/>
          </w:pPr>
          <w:r>
            <w:t>La fermeture brutale de la session est comme un « ROLLBACK » ; elle supprimer toutes les modifications de données non enregistrées.</w:t>
          </w:r>
        </w:p>
        <w:p w14:paraId="3442C093" w14:textId="4FA5B946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5</w:t>
          </w:r>
        </w:p>
        <w:p w14:paraId="23C184B4" w14:textId="5EA86D95" w:rsidR="007F0517" w:rsidRPr="007F0517" w:rsidRDefault="00262D7D" w:rsidP="00992914">
          <w:pPr>
            <w:spacing w:before="240"/>
            <w:jc w:val="both"/>
          </w:pPr>
          <w:r>
            <w:t xml:space="preserve">Cette fois ci, le « ROLLBACK » ne supprime rien. Cela est </w:t>
          </w:r>
          <w:r w:rsidR="002823FF">
            <w:t>dû</w:t>
          </w:r>
          <w:r>
            <w:t xml:space="preserve"> au fait que l’on a modifier la table en elle-même (ajout, modification ou suppression de colonnes ou contraintes)</w:t>
          </w:r>
          <w:r w:rsidR="002823FF">
            <w:t>. Ces modification</w:t>
          </w:r>
          <w:r w:rsidR="00A743EE">
            <w:t>s</w:t>
          </w:r>
          <w:r w:rsidR="002823FF">
            <w:t xml:space="preserve"> </w:t>
          </w:r>
          <w:r w:rsidR="00A743EE">
            <w:t>enregistrent</w:t>
          </w:r>
          <w:r w:rsidR="002823FF">
            <w:t xml:space="preserve"> les don</w:t>
          </w:r>
          <w:r w:rsidR="002A39EC">
            <w:t>n</w:t>
          </w:r>
          <w:r w:rsidR="002823FF">
            <w:t>ées tel qu’elle sont avant de modifier la table</w:t>
          </w:r>
          <w:r w:rsidR="002A39EC">
            <w:t>.</w:t>
          </w:r>
        </w:p>
        <w:p w14:paraId="25345A44" w14:textId="520CB1CD" w:rsidR="00940B91" w:rsidRDefault="00940B91" w:rsidP="00992914">
          <w:pPr>
            <w:pStyle w:val="Titre3"/>
            <w:numPr>
              <w:ilvl w:val="2"/>
              <w:numId w:val="25"/>
            </w:numPr>
            <w:spacing w:before="240" w:after="200"/>
            <w:jc w:val="both"/>
          </w:pPr>
          <w:r>
            <w:t>Question 6</w:t>
          </w:r>
        </w:p>
        <w:p w14:paraId="0531C243" w14:textId="0D69C01F" w:rsidR="00A743EE" w:rsidRDefault="00A743EE" w:rsidP="00992914">
          <w:pPr>
            <w:spacing w:before="240"/>
            <w:jc w:val="both"/>
          </w:pPr>
          <w:r>
            <w:t>Une transaction courante est un changement dans les données d'une table. Elles sont validées par « COMMIT » et annulé par « ROLLBACK ». Toutes modification de la table entraine un « COMMIT ».</w:t>
          </w:r>
        </w:p>
        <w:p w14:paraId="24D77447" w14:textId="21C00209" w:rsidR="000B0770" w:rsidRPr="007F0517" w:rsidRDefault="00940B91" w:rsidP="00992914">
          <w:pPr>
            <w:pStyle w:val="Titre2"/>
            <w:numPr>
              <w:ilvl w:val="1"/>
              <w:numId w:val="25"/>
            </w:numPr>
            <w:spacing w:before="240" w:after="200"/>
            <w:jc w:val="both"/>
          </w:pPr>
          <w:r>
            <w:t>Plusieurs sessions sur un seul compte de BD et transactions concurrentes</w:t>
          </w:r>
        </w:p>
      </w:sdtContent>
    </w:sdt>
    <w:p w14:paraId="58948D41" w14:textId="156AC0D6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1</w:t>
      </w:r>
    </w:p>
    <w:p w14:paraId="3B748A3D" w14:textId="3846F0B2" w:rsidR="007F0517" w:rsidRPr="007F0517" w:rsidRDefault="00A22561" w:rsidP="00992914">
      <w:pPr>
        <w:spacing w:before="240"/>
        <w:jc w:val="both"/>
      </w:pPr>
      <w:r>
        <w:t>On constate que le contenu de la base est le même quel que soit la fenêtre utilisée</w:t>
      </w:r>
    </w:p>
    <w:p w14:paraId="5A699FB7" w14:textId="00E81E5B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2</w:t>
      </w:r>
    </w:p>
    <w:p w14:paraId="63E13484" w14:textId="2695C813" w:rsidR="00863E8A" w:rsidRDefault="00A22561" w:rsidP="00992914">
      <w:pPr>
        <w:spacing w:before="240"/>
        <w:jc w:val="both"/>
      </w:pPr>
      <w:r>
        <w:t>O</w:t>
      </w:r>
      <w:r w:rsidRPr="00A22561">
        <w:t>n voit juste les transactions effectu</w:t>
      </w:r>
      <w:r>
        <w:t>ées</w:t>
      </w:r>
      <w:r w:rsidRPr="00A22561">
        <w:t xml:space="preserve"> à partir de la</w:t>
      </w:r>
      <w:r>
        <w:t xml:space="preserve"> même</w:t>
      </w:r>
      <w:r w:rsidRPr="00A22561">
        <w:t xml:space="preserve"> fenêtre</w:t>
      </w:r>
    </w:p>
    <w:p w14:paraId="4203CB29" w14:textId="5BB36665" w:rsidR="007F0517" w:rsidRPr="007F0517" w:rsidRDefault="00863E8A" w:rsidP="00992914">
      <w:pPr>
        <w:jc w:val="both"/>
      </w:pPr>
      <w:r>
        <w:br w:type="page"/>
      </w:r>
    </w:p>
    <w:p w14:paraId="6D0547A1" w14:textId="51A89348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lastRenderedPageBreak/>
        <w:t>Question 3</w:t>
      </w:r>
    </w:p>
    <w:p w14:paraId="5019513B" w14:textId="281EF21B" w:rsidR="00863E8A" w:rsidRDefault="00863E8A" w:rsidP="00992914">
      <w:pPr>
        <w:spacing w:before="240"/>
        <w:jc w:val="both"/>
      </w:pPr>
      <w:r>
        <w:t>On voit les modifications de la table initiale apporté par l'utilisateur qui a créé la nouvelle table.</w:t>
      </w:r>
    </w:p>
    <w:p w14:paraId="764E36B2" w14:textId="2970857F" w:rsidR="00863E8A" w:rsidRDefault="00863E8A" w:rsidP="00992914">
      <w:pPr>
        <w:spacing w:before="240"/>
        <w:jc w:val="both"/>
      </w:pPr>
      <w:r>
        <w:t>On peut voir la nouvelle table</w:t>
      </w:r>
      <w:r w:rsidR="00B700BA">
        <w:t xml:space="preserve"> sur les deux fenêtres.</w:t>
      </w:r>
    </w:p>
    <w:p w14:paraId="4B27029A" w14:textId="1C0CC065" w:rsidR="007F0517" w:rsidRPr="007F0517" w:rsidRDefault="00B700BA" w:rsidP="00992914">
      <w:pPr>
        <w:spacing w:before="240"/>
        <w:jc w:val="both"/>
      </w:pPr>
      <w:r>
        <w:t>On</w:t>
      </w:r>
      <w:r w:rsidR="00863E8A">
        <w:t xml:space="preserve"> voit </w:t>
      </w:r>
      <w:r>
        <w:t>seulement</w:t>
      </w:r>
      <w:r w:rsidR="00863E8A">
        <w:t xml:space="preserve"> les transactions effectuer à partir de </w:t>
      </w:r>
      <w:r>
        <w:t xml:space="preserve">notre </w:t>
      </w:r>
      <w:r w:rsidR="009E187D">
        <w:t>f</w:t>
      </w:r>
      <w:r>
        <w:t>enêtre</w:t>
      </w:r>
    </w:p>
    <w:p w14:paraId="7D07B324" w14:textId="329BB8CB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4</w:t>
      </w:r>
    </w:p>
    <w:p w14:paraId="1B0D1E56" w14:textId="73BE113E" w:rsidR="007F0517" w:rsidRPr="007F0517" w:rsidRDefault="00992914" w:rsidP="00992914">
      <w:pPr>
        <w:spacing w:before="240"/>
        <w:jc w:val="both"/>
      </w:pPr>
      <w:r>
        <w:t>La suppression de la table fonctionne.</w:t>
      </w:r>
    </w:p>
    <w:p w14:paraId="477F2214" w14:textId="615193DE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5</w:t>
      </w:r>
    </w:p>
    <w:p w14:paraId="11A2A88F" w14:textId="05467BE7" w:rsidR="007F0517" w:rsidRPr="007F0517" w:rsidRDefault="00992914" w:rsidP="00992914">
      <w:pPr>
        <w:spacing w:before="240"/>
        <w:jc w:val="both"/>
      </w:pPr>
      <w:r>
        <w:t>Seulement le premier utilisateur essayant d’insérer les données y parvient. Le deuxième utilisateur effectuant une insertion rencontre en effet un blocage « infini ». Une fois que le premier utilisateur effectue un ROLLBACK, l’insertion du deuxième utilisateur est instantanément effectuée.</w:t>
      </w:r>
    </w:p>
    <w:p w14:paraId="31546CE7" w14:textId="2829218F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6</w:t>
      </w:r>
    </w:p>
    <w:p w14:paraId="4DF7FF99" w14:textId="54692C3D" w:rsidR="00214CAD" w:rsidRPr="007F0517" w:rsidRDefault="00811559" w:rsidP="00992914">
      <w:pPr>
        <w:spacing w:before="240"/>
        <w:jc w:val="both"/>
      </w:pPr>
      <w:r>
        <w:t>On constate que la commande « EXIT » a commit les modifications</w:t>
      </w:r>
      <w:r w:rsidR="00214CAD">
        <w:t>.</w:t>
      </w:r>
    </w:p>
    <w:p w14:paraId="4D532927" w14:textId="102D1DF1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7</w:t>
      </w:r>
    </w:p>
    <w:p w14:paraId="2DE24D71" w14:textId="6066085A" w:rsidR="007F0517" w:rsidRPr="007F0517" w:rsidRDefault="00214CAD" w:rsidP="00992914">
      <w:pPr>
        <w:spacing w:before="240"/>
        <w:jc w:val="both"/>
      </w:pPr>
      <w:r>
        <w:t>En sortant normalement, la dernière transaction a en effet été validée.</w:t>
      </w:r>
    </w:p>
    <w:p w14:paraId="6F51512F" w14:textId="5DC1A5F1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8</w:t>
      </w:r>
    </w:p>
    <w:p w14:paraId="6907E9BD" w14:textId="2F2082E2" w:rsidR="007F0517" w:rsidRDefault="00214CAD" w:rsidP="00992914">
      <w:pPr>
        <w:spacing w:before="240"/>
        <w:jc w:val="both"/>
      </w:pPr>
      <w:r>
        <w:t>On insère une ligne puis on crée une table ; un COMMIT est donc effectué et la ligne insérée dans la première table ne peut plus être ROLLBACK.</w:t>
      </w:r>
    </w:p>
    <w:p w14:paraId="0D49EAC0" w14:textId="5686D260" w:rsidR="00214CAD" w:rsidRPr="007F0517" w:rsidRDefault="00214CAD" w:rsidP="00992914">
      <w:pPr>
        <w:spacing w:before="240"/>
        <w:jc w:val="both"/>
      </w:pPr>
      <w:r>
        <w:t>On insère ensuite une ligne dans la nouvelle table que l’on vient de créer, puis on ROLLBACK. La transaction ajoutant la ligne à la nouvelle table est ainsi annulée, mais la ligne ajoutée à la première table est toujours présente.</w:t>
      </w:r>
    </w:p>
    <w:p w14:paraId="1429F4D7" w14:textId="6F9ED3AB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9</w:t>
      </w:r>
    </w:p>
    <w:p w14:paraId="3B2B496C" w14:textId="5150F074" w:rsidR="007F0517" w:rsidRPr="007F0517" w:rsidRDefault="003877B2" w:rsidP="00992914">
      <w:pPr>
        <w:spacing w:before="240"/>
        <w:jc w:val="both"/>
      </w:pPr>
      <w:r>
        <w:t>La dernière ligne insérée est toujours présente. On en déduit que la commande « DROP TABLE » effectue un commit.</w:t>
      </w:r>
    </w:p>
    <w:p w14:paraId="241B48DA" w14:textId="5BC60519" w:rsidR="007F0517" w:rsidRPr="007F0517" w:rsidRDefault="00940B91" w:rsidP="00992914">
      <w:pPr>
        <w:pStyle w:val="Titre2"/>
        <w:numPr>
          <w:ilvl w:val="1"/>
          <w:numId w:val="25"/>
        </w:numPr>
        <w:spacing w:before="240" w:after="200"/>
        <w:jc w:val="both"/>
      </w:pPr>
      <w:r>
        <w:t>Droits/privilèges entre deux compte d’une même base de données</w:t>
      </w:r>
    </w:p>
    <w:p w14:paraId="2F709039" w14:textId="45C6A7CA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1</w:t>
      </w:r>
    </w:p>
    <w:p w14:paraId="711FCCFE" w14:textId="21DCD90D" w:rsidR="007F0517" w:rsidRDefault="00D01F56" w:rsidP="00992914">
      <w:pPr>
        <w:spacing w:before="240"/>
        <w:jc w:val="both"/>
      </w:pPr>
      <w:r>
        <w:t xml:space="preserve">On </w:t>
      </w:r>
      <w:r w:rsidR="00542729">
        <w:t>se donne les privilèges et on peut vérifier qu’ils ont bien été données grâce aux requêtes</w:t>
      </w:r>
    </w:p>
    <w:p w14:paraId="307F8278" w14:textId="24FF716E" w:rsidR="00542729" w:rsidRDefault="00542729" w:rsidP="00992914">
      <w:pPr>
        <w:spacing w:before="240"/>
        <w:jc w:val="both"/>
        <w:rPr>
          <w:i/>
        </w:rPr>
      </w:pPr>
      <w:r w:rsidRPr="00542729">
        <w:rPr>
          <w:i/>
        </w:rPr>
        <w:t>« SELECT * FROM ALL_OBJECTS WHERE OWNER = 'INI3A06'; »</w:t>
      </w:r>
    </w:p>
    <w:p w14:paraId="76AF51DD" w14:textId="6EC000EC" w:rsidR="00542729" w:rsidRDefault="00542729" w:rsidP="00992914">
      <w:pPr>
        <w:spacing w:before="240"/>
        <w:jc w:val="both"/>
        <w:rPr>
          <w:i/>
        </w:rPr>
      </w:pPr>
      <w:r>
        <w:rPr>
          <w:i/>
        </w:rPr>
        <w:t>« </w:t>
      </w:r>
      <w:r w:rsidRPr="00542729">
        <w:rPr>
          <w:i/>
        </w:rPr>
        <w:t>SELECT * FROM ALL_</w:t>
      </w:r>
      <w:r>
        <w:rPr>
          <w:i/>
        </w:rPr>
        <w:t>TABLES</w:t>
      </w:r>
      <w:r w:rsidRPr="00542729">
        <w:rPr>
          <w:i/>
        </w:rPr>
        <w:t xml:space="preserve"> WHERE OWNER = 'INI3A06';</w:t>
      </w:r>
      <w:r>
        <w:rPr>
          <w:i/>
        </w:rPr>
        <w:t> »</w:t>
      </w:r>
    </w:p>
    <w:p w14:paraId="67BBFA64" w14:textId="01385AF2" w:rsidR="002371BD" w:rsidRDefault="002371BD" w:rsidP="00992914">
      <w:pPr>
        <w:spacing w:before="240"/>
        <w:jc w:val="both"/>
        <w:rPr>
          <w:i/>
        </w:rPr>
      </w:pPr>
      <w:r>
        <w:rPr>
          <w:i/>
        </w:rPr>
        <w:lastRenderedPageBreak/>
        <w:t>« </w:t>
      </w:r>
      <w:r w:rsidRPr="002371BD">
        <w:rPr>
          <w:i/>
        </w:rPr>
        <w:t>SELECT * FROM USER_TAB_PRIVS WHERE OWNER = 'INI3A06';</w:t>
      </w:r>
      <w:r>
        <w:rPr>
          <w:i/>
        </w:rPr>
        <w:t> »</w:t>
      </w:r>
    </w:p>
    <w:p w14:paraId="31BF8AB8" w14:textId="6A059575" w:rsidR="002371BD" w:rsidRPr="00542729" w:rsidRDefault="00542729" w:rsidP="00992914">
      <w:pPr>
        <w:spacing w:before="240"/>
        <w:jc w:val="both"/>
        <w:rPr>
          <w:i/>
        </w:rPr>
      </w:pPr>
      <w:r>
        <w:rPr>
          <w:i/>
        </w:rPr>
        <w:t>« </w:t>
      </w:r>
      <w:r w:rsidRPr="00542729">
        <w:rPr>
          <w:i/>
        </w:rPr>
        <w:t xml:space="preserve">select * </w:t>
      </w:r>
      <w:proofErr w:type="spellStart"/>
      <w:r w:rsidRPr="00542729">
        <w:rPr>
          <w:i/>
        </w:rPr>
        <w:t>from</w:t>
      </w:r>
      <w:proofErr w:type="spellEnd"/>
      <w:r w:rsidRPr="00542729">
        <w:rPr>
          <w:i/>
        </w:rPr>
        <w:t xml:space="preserve"> INI3A06.TRANSACTION</w:t>
      </w:r>
      <w:r>
        <w:rPr>
          <w:i/>
        </w:rPr>
        <w:t> »</w:t>
      </w:r>
    </w:p>
    <w:p w14:paraId="1E166C8E" w14:textId="56BE7383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2</w:t>
      </w:r>
    </w:p>
    <w:p w14:paraId="636243DA" w14:textId="54090B1A" w:rsidR="007F0517" w:rsidRPr="007F0517" w:rsidRDefault="002371BD" w:rsidP="00992914">
      <w:pPr>
        <w:spacing w:before="240"/>
        <w:jc w:val="both"/>
      </w:pPr>
      <w:r>
        <w:t>Quand l’autre groupe fait une mise à jour sur sa table puis effectue un COMMIT, on peut voir les modifications.</w:t>
      </w:r>
    </w:p>
    <w:p w14:paraId="743A9B6C" w14:textId="4BD1E52D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3</w:t>
      </w:r>
    </w:p>
    <w:p w14:paraId="4E51C72A" w14:textId="3DBD06AD" w:rsidR="007F0517" w:rsidRPr="007F0517" w:rsidRDefault="002371BD" w:rsidP="00992914">
      <w:pPr>
        <w:spacing w:before="240"/>
        <w:jc w:val="both"/>
      </w:pPr>
      <w:r>
        <w:t>On ne parvient pas à insérer une mise à jour sur la table de l’autre groupe car nous n’avons pas le droit d’insérer de données dans cette dernière.</w:t>
      </w:r>
    </w:p>
    <w:p w14:paraId="7AC519DA" w14:textId="32526B9A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4</w:t>
      </w:r>
    </w:p>
    <w:p w14:paraId="1EF6C884" w14:textId="7D8C65D5" w:rsidR="007F0517" w:rsidRPr="007F0517" w:rsidRDefault="00FA481D" w:rsidP="00992914">
      <w:pPr>
        <w:spacing w:before="240"/>
        <w:jc w:val="both"/>
      </w:pPr>
      <w:r>
        <w:t>Avec le droit d’insertion, notre commande fonctionne désormais.</w:t>
      </w:r>
    </w:p>
    <w:p w14:paraId="61B8756A" w14:textId="52DB5551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Question 5</w:t>
      </w:r>
    </w:p>
    <w:p w14:paraId="4364ED07" w14:textId="6FD9429E" w:rsidR="00FA481D" w:rsidRPr="00FA481D" w:rsidRDefault="00FA481D" w:rsidP="00FA481D">
      <w:r>
        <w:t>On peut réaliser la requête suivante pour la jointure :</w:t>
      </w:r>
    </w:p>
    <w:p w14:paraId="22364879" w14:textId="0D5AB099" w:rsidR="00FA481D" w:rsidRPr="00FA481D" w:rsidRDefault="00FA481D" w:rsidP="00FA481D">
      <w:pPr>
        <w:rPr>
          <w:i/>
        </w:rPr>
      </w:pPr>
      <w:r w:rsidRPr="00FA481D">
        <w:rPr>
          <w:i/>
        </w:rPr>
        <w:t xml:space="preserve">« SELECT * FROM INI3A06.TRANSACTION </w:t>
      </w:r>
    </w:p>
    <w:p w14:paraId="39D5354B" w14:textId="417F7C96" w:rsidR="00FA481D" w:rsidRPr="00FA481D" w:rsidRDefault="00FA481D" w:rsidP="00FA481D">
      <w:pPr>
        <w:rPr>
          <w:i/>
        </w:rPr>
      </w:pPr>
      <w:r w:rsidRPr="00FA481D">
        <w:rPr>
          <w:i/>
        </w:rPr>
        <w:t>INNER JOIN TESTQ5_TP3 ON TESTQ5_TP3.id = INI3A06.TRANSACTION.ID_TRANSACTION; »</w:t>
      </w:r>
    </w:p>
    <w:p w14:paraId="2BC17534" w14:textId="102D9F7F" w:rsidR="00940B91" w:rsidRDefault="00940B91" w:rsidP="00992914">
      <w:pPr>
        <w:pStyle w:val="Titre1"/>
        <w:numPr>
          <w:ilvl w:val="0"/>
          <w:numId w:val="25"/>
        </w:numPr>
        <w:spacing w:before="240" w:after="200"/>
        <w:jc w:val="both"/>
      </w:pPr>
      <w:r>
        <w:t>Partie 2 : PLSQL</w:t>
      </w:r>
    </w:p>
    <w:p w14:paraId="414C7F70" w14:textId="7C77340F" w:rsidR="00940B91" w:rsidRDefault="00940B91" w:rsidP="00992914">
      <w:pPr>
        <w:pStyle w:val="Titre2"/>
        <w:numPr>
          <w:ilvl w:val="1"/>
          <w:numId w:val="25"/>
        </w:numPr>
        <w:spacing w:before="240" w:after="200"/>
        <w:jc w:val="both"/>
      </w:pPr>
      <w:r>
        <w:t xml:space="preserve">Copier dans votre compte les trois table Dept, </w:t>
      </w:r>
      <w:proofErr w:type="spellStart"/>
      <w:r>
        <w:t>Emp</w:t>
      </w:r>
      <w:proofErr w:type="spellEnd"/>
      <w:r>
        <w:t xml:space="preserve"> et </w:t>
      </w:r>
      <w:proofErr w:type="spellStart"/>
      <w:r>
        <w:t>Salgrade</w:t>
      </w:r>
      <w:proofErr w:type="spellEnd"/>
      <w:r>
        <w:t xml:space="preserve"> de Scott.</w:t>
      </w:r>
    </w:p>
    <w:p w14:paraId="041527ED" w14:textId="18BA76E9" w:rsidR="007F0517" w:rsidRDefault="00413442" w:rsidP="00992914">
      <w:pPr>
        <w:spacing w:before="240"/>
        <w:jc w:val="both"/>
      </w:pPr>
      <w:r>
        <w:t>On effectue les requêtes suivantes :</w:t>
      </w:r>
    </w:p>
    <w:p w14:paraId="577DA417" w14:textId="244CAE7E" w:rsidR="00413442" w:rsidRPr="00413442" w:rsidRDefault="00413442" w:rsidP="00413442">
      <w:pPr>
        <w:spacing w:before="240"/>
        <w:jc w:val="both"/>
        <w:rPr>
          <w:i/>
        </w:rPr>
      </w:pPr>
      <w:r>
        <w:rPr>
          <w:i/>
        </w:rPr>
        <w:t>« </w:t>
      </w:r>
      <w:r w:rsidRPr="00413442">
        <w:rPr>
          <w:i/>
        </w:rPr>
        <w:t xml:space="preserve">CREATE TABLE EMP AS SELECT * FROM </w:t>
      </w:r>
      <w:proofErr w:type="spellStart"/>
      <w:r w:rsidRPr="00413442">
        <w:rPr>
          <w:i/>
        </w:rPr>
        <w:t>SCOTT.emp</w:t>
      </w:r>
      <w:proofErr w:type="spellEnd"/>
      <w:r w:rsidRPr="00413442">
        <w:rPr>
          <w:i/>
        </w:rPr>
        <w:t>;</w:t>
      </w:r>
      <w:r>
        <w:rPr>
          <w:i/>
        </w:rPr>
        <w:t> »</w:t>
      </w:r>
    </w:p>
    <w:p w14:paraId="0A0CFD92" w14:textId="2641390A" w:rsidR="00413442" w:rsidRPr="00413442" w:rsidRDefault="00413442" w:rsidP="00413442">
      <w:pPr>
        <w:spacing w:before="240"/>
        <w:jc w:val="both"/>
        <w:rPr>
          <w:i/>
        </w:rPr>
      </w:pPr>
      <w:r>
        <w:rPr>
          <w:i/>
        </w:rPr>
        <w:t>« </w:t>
      </w:r>
      <w:r w:rsidRPr="00413442">
        <w:rPr>
          <w:i/>
        </w:rPr>
        <w:t xml:space="preserve">CREATE TABLE DEPT AS SELECT * FROM </w:t>
      </w:r>
      <w:proofErr w:type="spellStart"/>
      <w:r w:rsidRPr="00413442">
        <w:rPr>
          <w:i/>
        </w:rPr>
        <w:t>SCOTT.Dept</w:t>
      </w:r>
      <w:proofErr w:type="spellEnd"/>
      <w:r w:rsidRPr="00413442">
        <w:rPr>
          <w:i/>
        </w:rPr>
        <w:t>;</w:t>
      </w:r>
      <w:r>
        <w:rPr>
          <w:i/>
        </w:rPr>
        <w:t> »</w:t>
      </w:r>
    </w:p>
    <w:p w14:paraId="44708257" w14:textId="3A8D083B" w:rsidR="00413442" w:rsidRPr="00413442" w:rsidRDefault="00413442" w:rsidP="00413442">
      <w:pPr>
        <w:spacing w:before="240"/>
        <w:jc w:val="both"/>
        <w:rPr>
          <w:i/>
        </w:rPr>
      </w:pPr>
      <w:r>
        <w:rPr>
          <w:i/>
        </w:rPr>
        <w:t>« </w:t>
      </w:r>
      <w:r w:rsidRPr="00413442">
        <w:rPr>
          <w:i/>
        </w:rPr>
        <w:t xml:space="preserve">CREATE TABLE </w:t>
      </w:r>
      <w:proofErr w:type="spellStart"/>
      <w:r w:rsidRPr="00413442">
        <w:rPr>
          <w:i/>
        </w:rPr>
        <w:t>SalGrade</w:t>
      </w:r>
      <w:proofErr w:type="spellEnd"/>
      <w:r w:rsidRPr="00413442">
        <w:rPr>
          <w:i/>
        </w:rPr>
        <w:t xml:space="preserve"> AS SELECT * FROM </w:t>
      </w:r>
      <w:proofErr w:type="spellStart"/>
      <w:r w:rsidRPr="00413442">
        <w:rPr>
          <w:i/>
        </w:rPr>
        <w:t>SCOTT.SalGrade</w:t>
      </w:r>
      <w:proofErr w:type="spellEnd"/>
      <w:r w:rsidRPr="00413442">
        <w:rPr>
          <w:i/>
        </w:rPr>
        <w:t>;</w:t>
      </w:r>
      <w:r>
        <w:rPr>
          <w:i/>
        </w:rPr>
        <w:t> »</w:t>
      </w:r>
    </w:p>
    <w:p w14:paraId="0E4317FD" w14:textId="2A5C8300" w:rsidR="00940B91" w:rsidRDefault="00940B91" w:rsidP="00992914">
      <w:pPr>
        <w:pStyle w:val="Titre2"/>
        <w:numPr>
          <w:ilvl w:val="1"/>
          <w:numId w:val="25"/>
        </w:numPr>
        <w:spacing w:before="240" w:after="200"/>
        <w:jc w:val="both"/>
      </w:pPr>
      <w:r>
        <w:t>Donner les requêtes SQL pour les questions suivantes :</w:t>
      </w:r>
    </w:p>
    <w:p w14:paraId="3DD7B989" w14:textId="3DDDF899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t>Donner le nom des employés dirigés directement par ‘King’.</w:t>
      </w:r>
    </w:p>
    <w:p w14:paraId="65E6FB92" w14:textId="77777777" w:rsidR="00520BA0" w:rsidRDefault="00520BA0" w:rsidP="00520BA0">
      <w:r>
        <w:t>« </w:t>
      </w:r>
      <w:r>
        <w:t xml:space="preserve">select E1.* </w:t>
      </w:r>
      <w:proofErr w:type="spellStart"/>
      <w:r>
        <w:t>from</w:t>
      </w:r>
      <w:proofErr w:type="spellEnd"/>
      <w:r>
        <w:t xml:space="preserve"> EMP E1</w:t>
      </w:r>
    </w:p>
    <w:p w14:paraId="694E0EF7" w14:textId="77777777" w:rsidR="00520BA0" w:rsidRDefault="00520BA0" w:rsidP="00520BA0">
      <w:proofErr w:type="spellStart"/>
      <w:r>
        <w:t>join</w:t>
      </w:r>
      <w:proofErr w:type="spellEnd"/>
      <w:r>
        <w:t xml:space="preserve"> EMP E2 on E2.DEPTNO = E1.DEPTNO</w:t>
      </w:r>
    </w:p>
    <w:p w14:paraId="72A10E64" w14:textId="77777777" w:rsidR="00520BA0" w:rsidRDefault="00520BA0" w:rsidP="00520BA0">
      <w:proofErr w:type="spellStart"/>
      <w:r>
        <w:t>where</w:t>
      </w:r>
      <w:proofErr w:type="spellEnd"/>
      <w:r>
        <w:t xml:space="preserve"> E2.ENAME = 'KING'</w:t>
      </w:r>
    </w:p>
    <w:p w14:paraId="0796DD67" w14:textId="0D7FFB6B" w:rsidR="00520BA0" w:rsidRDefault="00520BA0" w:rsidP="00520BA0">
      <w:r>
        <w:t>and E1.ENAME != 'KING';</w:t>
      </w:r>
      <w:r>
        <w:t> »</w:t>
      </w:r>
    </w:p>
    <w:p w14:paraId="100669C4" w14:textId="0619F65F" w:rsidR="007F0517" w:rsidRPr="007F0517" w:rsidRDefault="00520BA0" w:rsidP="00520B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D56AE" wp14:editId="39963BEC">
                <wp:simplePos x="0" y="0"/>
                <wp:positionH relativeFrom="column">
                  <wp:posOffset>776605</wp:posOffset>
                </wp:positionH>
                <wp:positionV relativeFrom="paragraph">
                  <wp:posOffset>895350</wp:posOffset>
                </wp:positionV>
                <wp:extent cx="4436745" cy="635"/>
                <wp:effectExtent l="0" t="0" r="0" b="0"/>
                <wp:wrapTopAndBottom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DC4B8" w14:textId="324D3F84" w:rsidR="00520BA0" w:rsidRPr="00AF4548" w:rsidRDefault="00520BA0" w:rsidP="00520BA0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Résultat de la requête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D56AE" id="Zone de texte 2" o:spid="_x0000_s1030" type="#_x0000_t202" style="position:absolute;margin-left:61.15pt;margin-top:70.5pt;width:349.3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" stroked="f">
                <v:textbox style="mso-fit-shape-to-text:t" inset="0,0,0,0">
                  <w:txbxContent>
                    <w:p w14:paraId="483DC4B8" w14:textId="324D3F84" w:rsidR="00520BA0" w:rsidRPr="00AF4548" w:rsidRDefault="00520BA0" w:rsidP="00520BA0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Résultat de la requête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FF53885" wp14:editId="0E891520">
            <wp:simplePos x="0" y="0"/>
            <wp:positionH relativeFrom="column">
              <wp:posOffset>777028</wp:posOffset>
            </wp:positionH>
            <wp:positionV relativeFrom="paragraph">
              <wp:posOffset>0</wp:posOffset>
            </wp:positionV>
            <wp:extent cx="4436745" cy="838200"/>
            <wp:effectExtent l="0" t="0" r="190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F591E4" w14:textId="6114416B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t>Donner le nom des employés qui dépendent (directement ou non) de Jones.</w:t>
      </w:r>
    </w:p>
    <w:p w14:paraId="611E8F12" w14:textId="77777777" w:rsidR="007F0517" w:rsidRPr="007F0517" w:rsidRDefault="007F0517" w:rsidP="00992914">
      <w:pPr>
        <w:spacing w:before="240"/>
        <w:jc w:val="both"/>
      </w:pPr>
      <w:bookmarkStart w:id="0" w:name="_GoBack"/>
      <w:bookmarkEnd w:id="0"/>
    </w:p>
    <w:p w14:paraId="42EA987E" w14:textId="6C638046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t>Donner le nom des employés dont dépend (directement ou non) Jones.</w:t>
      </w:r>
    </w:p>
    <w:p w14:paraId="403CFC5C" w14:textId="77777777" w:rsidR="007F0517" w:rsidRPr="007F0517" w:rsidRDefault="007F0517" w:rsidP="00992914">
      <w:pPr>
        <w:spacing w:before="240"/>
        <w:jc w:val="both"/>
      </w:pPr>
    </w:p>
    <w:p w14:paraId="3CE8EA3F" w14:textId="7EAA23DE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t>Donner le nom des employés dépendant de Blake, sauf Blake lui-même.</w:t>
      </w:r>
    </w:p>
    <w:p w14:paraId="602F02AB" w14:textId="77777777" w:rsidR="007F0517" w:rsidRPr="007F0517" w:rsidRDefault="007F0517" w:rsidP="00992914">
      <w:pPr>
        <w:spacing w:before="240"/>
        <w:jc w:val="both"/>
      </w:pPr>
    </w:p>
    <w:p w14:paraId="3A1A6F0B" w14:textId="06864041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 w:rsidRPr="00940B91">
        <w:t>Donner le nom des employés qui dépendent de King, sauf ceux qui dépendent de Blake.</w:t>
      </w:r>
    </w:p>
    <w:p w14:paraId="675BA0D4" w14:textId="77777777" w:rsidR="007F0517" w:rsidRPr="007F0517" w:rsidRDefault="007F0517" w:rsidP="00992914">
      <w:pPr>
        <w:spacing w:before="240"/>
        <w:jc w:val="both"/>
      </w:pPr>
    </w:p>
    <w:p w14:paraId="20719F4F" w14:textId="4135CD17" w:rsidR="00940B91" w:rsidRDefault="00940B91" w:rsidP="00992914">
      <w:pPr>
        <w:pStyle w:val="Titre2"/>
        <w:numPr>
          <w:ilvl w:val="1"/>
          <w:numId w:val="25"/>
        </w:numPr>
        <w:spacing w:before="240" w:after="200"/>
        <w:jc w:val="both"/>
      </w:pPr>
      <w:r w:rsidRPr="00940B91">
        <w:t>Ecrire une fonction PLSQL de paramètre un numéro de département et qui retourne le nombre</w:t>
      </w:r>
      <w:r>
        <w:t xml:space="preserve"> </w:t>
      </w:r>
      <w:r w:rsidRPr="00940B91">
        <w:t xml:space="preserve">d’employés de ce département. On pourra typer le numéro de département par </w:t>
      </w:r>
      <w:proofErr w:type="spellStart"/>
      <w:r w:rsidRPr="00940B91">
        <w:rPr>
          <w:rFonts w:ascii="Helvetica-Oblique" w:hAnsi="Helvetica-Oblique" w:cs="Helvetica-Oblique"/>
          <w:i/>
          <w:iCs/>
        </w:rPr>
        <w:t>Emp.DeptNo%TYPE</w:t>
      </w:r>
      <w:proofErr w:type="spellEnd"/>
      <w:r w:rsidRPr="00940B91">
        <w:t>.</w:t>
      </w:r>
    </w:p>
    <w:p w14:paraId="4809D0A9" w14:textId="77777777" w:rsidR="007F0517" w:rsidRPr="007F0517" w:rsidRDefault="007F0517" w:rsidP="00992914">
      <w:pPr>
        <w:spacing w:before="240"/>
        <w:jc w:val="both"/>
      </w:pPr>
    </w:p>
    <w:p w14:paraId="1E799468" w14:textId="26795004" w:rsidR="007F0517" w:rsidRPr="007F0517" w:rsidRDefault="00940B91" w:rsidP="00992914">
      <w:pPr>
        <w:pStyle w:val="Titre2"/>
        <w:numPr>
          <w:ilvl w:val="1"/>
          <w:numId w:val="25"/>
        </w:numPr>
        <w:spacing w:before="240" w:after="200"/>
        <w:jc w:val="both"/>
      </w:pPr>
      <w:r>
        <w:t xml:space="preserve">Ajouter la colonne </w:t>
      </w:r>
      <w:proofErr w:type="spellStart"/>
      <w:r>
        <w:t>NbEmps</w:t>
      </w:r>
      <w:proofErr w:type="spellEnd"/>
      <w:r>
        <w:t xml:space="preserve"> dans votre table Dept, qui contiendra le nombre d’employés de chaque département. On mettra à jour </w:t>
      </w:r>
      <w:proofErr w:type="spellStart"/>
      <w:r>
        <w:t>NbEmps</w:t>
      </w:r>
      <w:proofErr w:type="spellEnd"/>
      <w:r>
        <w:t xml:space="preserve"> de deux façons possibles:</w:t>
      </w:r>
    </w:p>
    <w:p w14:paraId="66CF7DAE" w14:textId="16FF62B4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E</w:t>
      </w:r>
      <w:r w:rsidRPr="00940B91">
        <w:t>n utilisant la fonction stockée définie dans la question précédente</w:t>
      </w:r>
    </w:p>
    <w:p w14:paraId="5E7A3E2C" w14:textId="77777777" w:rsidR="007F0517" w:rsidRPr="007F0517" w:rsidRDefault="007F0517" w:rsidP="00992914">
      <w:pPr>
        <w:spacing w:before="240"/>
        <w:jc w:val="both"/>
      </w:pPr>
    </w:p>
    <w:p w14:paraId="6F5B1429" w14:textId="12B01353" w:rsidR="00940B91" w:rsidRDefault="00940B91" w:rsidP="00992914">
      <w:pPr>
        <w:pStyle w:val="Titre3"/>
        <w:numPr>
          <w:ilvl w:val="2"/>
          <w:numId w:val="25"/>
        </w:numPr>
        <w:spacing w:before="240" w:after="200"/>
        <w:jc w:val="both"/>
      </w:pPr>
      <w:r>
        <w:t>S</w:t>
      </w:r>
      <w:r w:rsidRPr="00940B91">
        <w:t>ans l’utiliser mais en utilisant un curseur associé à Dept suivant l’exemple suivant :</w:t>
      </w:r>
    </w:p>
    <w:p w14:paraId="07E21BDE" w14:textId="77777777" w:rsidR="007F0517" w:rsidRPr="007F0517" w:rsidRDefault="007F0517" w:rsidP="00992914">
      <w:pPr>
        <w:spacing w:before="240"/>
        <w:jc w:val="both"/>
      </w:pPr>
    </w:p>
    <w:p w14:paraId="67235485" w14:textId="23EA7DA5" w:rsidR="007F0517" w:rsidRPr="007F0517" w:rsidRDefault="007F0517" w:rsidP="00992914">
      <w:pPr>
        <w:pStyle w:val="Titre2"/>
        <w:numPr>
          <w:ilvl w:val="1"/>
          <w:numId w:val="25"/>
        </w:numPr>
        <w:spacing w:before="240" w:after="200"/>
        <w:jc w:val="both"/>
      </w:pPr>
      <w:r w:rsidRPr="007F0517">
        <w:t>Créer un déclencheur qui pour chaque ajout ou suppression d’un employé ou mise à jour du</w:t>
      </w:r>
      <w:r>
        <w:t xml:space="preserve"> </w:t>
      </w:r>
      <w:r w:rsidRPr="007F0517">
        <w:t>département d’un employé, modifiera le nombre d’employés dans la table Dept.</w:t>
      </w:r>
    </w:p>
    <w:sectPr w:rsidR="007F0517" w:rsidRPr="007F0517" w:rsidSect="009533D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C2B8A" w14:textId="77777777" w:rsidR="005B7BB9" w:rsidRDefault="005B7BB9" w:rsidP="00D326EA">
      <w:pPr>
        <w:spacing w:after="0" w:line="240" w:lineRule="auto"/>
      </w:pPr>
      <w:r>
        <w:separator/>
      </w:r>
    </w:p>
  </w:endnote>
  <w:endnote w:type="continuationSeparator" w:id="0">
    <w:p w14:paraId="357100ED" w14:textId="77777777" w:rsidR="005B7BB9" w:rsidRDefault="005B7BB9" w:rsidP="00D3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-Oblique">
    <w:altName w:val="Arial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0B0770" w14:paraId="770B9F8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4CB0106F6CC940538B2D6653A4135FA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C087ACC" w14:textId="77777777" w:rsidR="000B0770" w:rsidRDefault="000B0770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NAAJI Dorian &amp; ARMANET Nathan – 3A INFO GROUPE 2</w:t>
              </w:r>
            </w:p>
          </w:sdtContent>
        </w:sdt>
      </w:tc>
      <w:tc>
        <w:tcPr>
          <w:tcW w:w="250" w:type="pct"/>
          <w:shd w:val="clear" w:color="auto" w:fill="A5644E" w:themeFill="accent2"/>
          <w:vAlign w:val="center"/>
        </w:tcPr>
        <w:p w14:paraId="4C5BC118" w14:textId="77777777" w:rsidR="000B0770" w:rsidRDefault="000B0770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3F37714" w14:textId="77777777" w:rsidR="000B0770" w:rsidRDefault="000B07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C4E9A" w14:textId="77777777" w:rsidR="005B7BB9" w:rsidRDefault="005B7BB9" w:rsidP="00D326EA">
      <w:pPr>
        <w:spacing w:after="0" w:line="240" w:lineRule="auto"/>
      </w:pPr>
      <w:r>
        <w:separator/>
      </w:r>
    </w:p>
  </w:footnote>
  <w:footnote w:type="continuationSeparator" w:id="0">
    <w:p w14:paraId="17F3E31C" w14:textId="77777777" w:rsidR="005B7BB9" w:rsidRDefault="005B7BB9" w:rsidP="00D32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94A"/>
    <w:multiLevelType w:val="hybridMultilevel"/>
    <w:tmpl w:val="BD4229C4"/>
    <w:lvl w:ilvl="0" w:tplc="E6E0E3C0">
      <w:start w:val="4"/>
      <w:numFmt w:val="bullet"/>
      <w:lvlText w:val="-"/>
      <w:lvlJc w:val="left"/>
      <w:pPr>
        <w:ind w:left="433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1" w15:restartNumberingAfterBreak="0">
    <w:nsid w:val="07F15CDD"/>
    <w:multiLevelType w:val="hybridMultilevel"/>
    <w:tmpl w:val="C9DCB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2DA6"/>
    <w:multiLevelType w:val="hybridMultilevel"/>
    <w:tmpl w:val="FEC430C0"/>
    <w:lvl w:ilvl="0" w:tplc="BB8A1B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C267AF"/>
    <w:multiLevelType w:val="hybridMultilevel"/>
    <w:tmpl w:val="269CAD7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6E003D"/>
    <w:multiLevelType w:val="hybridMultilevel"/>
    <w:tmpl w:val="A2729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7A00D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140A15"/>
    <w:multiLevelType w:val="multilevel"/>
    <w:tmpl w:val="FED4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" w15:restartNumberingAfterBreak="0">
    <w:nsid w:val="2F6E41F9"/>
    <w:multiLevelType w:val="multilevel"/>
    <w:tmpl w:val="E2FA2A0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" w15:restartNumberingAfterBreak="0">
    <w:nsid w:val="3C31726B"/>
    <w:multiLevelType w:val="hybridMultilevel"/>
    <w:tmpl w:val="8F7AC97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F7A64E7"/>
    <w:multiLevelType w:val="hybridMultilevel"/>
    <w:tmpl w:val="9FB8CF46"/>
    <w:lvl w:ilvl="0" w:tplc="02C245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25325"/>
    <w:multiLevelType w:val="hybridMultilevel"/>
    <w:tmpl w:val="9364F3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F6CEE"/>
    <w:multiLevelType w:val="hybridMultilevel"/>
    <w:tmpl w:val="B80C54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93AF2"/>
    <w:multiLevelType w:val="hybridMultilevel"/>
    <w:tmpl w:val="872E847E"/>
    <w:lvl w:ilvl="0" w:tplc="F8ACA5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04285E"/>
    <w:multiLevelType w:val="multilevel"/>
    <w:tmpl w:val="9F04F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4" w15:restartNumberingAfterBreak="0">
    <w:nsid w:val="703D2789"/>
    <w:multiLevelType w:val="hybridMultilevel"/>
    <w:tmpl w:val="056E8C2E"/>
    <w:lvl w:ilvl="0" w:tplc="A288D3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3D04DEB"/>
    <w:multiLevelType w:val="hybridMultilevel"/>
    <w:tmpl w:val="FBEE6F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B6379B"/>
    <w:multiLevelType w:val="hybridMultilevel"/>
    <w:tmpl w:val="519E9A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16"/>
  </w:num>
  <w:num w:numId="12">
    <w:abstractNumId w:val="3"/>
  </w:num>
  <w:num w:numId="13">
    <w:abstractNumId w:val="0"/>
  </w:num>
  <w:num w:numId="14">
    <w:abstractNumId w:val="2"/>
  </w:num>
  <w:num w:numId="15">
    <w:abstractNumId w:val="11"/>
  </w:num>
  <w:num w:numId="16">
    <w:abstractNumId w:val="7"/>
  </w:num>
  <w:num w:numId="17">
    <w:abstractNumId w:val="10"/>
  </w:num>
  <w:num w:numId="18">
    <w:abstractNumId w:val="9"/>
  </w:num>
  <w:num w:numId="19">
    <w:abstractNumId w:val="12"/>
  </w:num>
  <w:num w:numId="20">
    <w:abstractNumId w:val="13"/>
  </w:num>
  <w:num w:numId="21">
    <w:abstractNumId w:val="4"/>
  </w:num>
  <w:num w:numId="22">
    <w:abstractNumId w:val="8"/>
  </w:num>
  <w:num w:numId="23">
    <w:abstractNumId w:val="15"/>
  </w:num>
  <w:num w:numId="24">
    <w:abstractNumId w:val="1"/>
  </w:num>
  <w:num w:numId="25">
    <w:abstractNumId w:val="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3D"/>
    <w:rsid w:val="00011434"/>
    <w:rsid w:val="000205B3"/>
    <w:rsid w:val="00040AA7"/>
    <w:rsid w:val="0005632C"/>
    <w:rsid w:val="00071C6C"/>
    <w:rsid w:val="00084739"/>
    <w:rsid w:val="00085025"/>
    <w:rsid w:val="000B0770"/>
    <w:rsid w:val="000B393D"/>
    <w:rsid w:val="000B3BBF"/>
    <w:rsid w:val="000B45E4"/>
    <w:rsid w:val="000B6294"/>
    <w:rsid w:val="000C1343"/>
    <w:rsid w:val="000C49F5"/>
    <w:rsid w:val="000F6C64"/>
    <w:rsid w:val="001069BA"/>
    <w:rsid w:val="00132108"/>
    <w:rsid w:val="0013549D"/>
    <w:rsid w:val="001555F5"/>
    <w:rsid w:val="001913E0"/>
    <w:rsid w:val="001953C0"/>
    <w:rsid w:val="001A4572"/>
    <w:rsid w:val="001B1F88"/>
    <w:rsid w:val="001D03FD"/>
    <w:rsid w:val="001D45CE"/>
    <w:rsid w:val="001D553F"/>
    <w:rsid w:val="001D7E5B"/>
    <w:rsid w:val="002054C6"/>
    <w:rsid w:val="00214CAD"/>
    <w:rsid w:val="00226431"/>
    <w:rsid w:val="002330F7"/>
    <w:rsid w:val="00235ED2"/>
    <w:rsid w:val="002371BD"/>
    <w:rsid w:val="00262D7D"/>
    <w:rsid w:val="00262E27"/>
    <w:rsid w:val="002658AD"/>
    <w:rsid w:val="002823FF"/>
    <w:rsid w:val="002A39EC"/>
    <w:rsid w:val="002B4124"/>
    <w:rsid w:val="002B69A5"/>
    <w:rsid w:val="002D1619"/>
    <w:rsid w:val="002F26F6"/>
    <w:rsid w:val="0032752D"/>
    <w:rsid w:val="00346634"/>
    <w:rsid w:val="003877B2"/>
    <w:rsid w:val="003A6C1F"/>
    <w:rsid w:val="003C5FDD"/>
    <w:rsid w:val="003F6F20"/>
    <w:rsid w:val="00413442"/>
    <w:rsid w:val="00446663"/>
    <w:rsid w:val="00453B4F"/>
    <w:rsid w:val="004662E9"/>
    <w:rsid w:val="00473F87"/>
    <w:rsid w:val="004A3373"/>
    <w:rsid w:val="004C4FEC"/>
    <w:rsid w:val="00520BA0"/>
    <w:rsid w:val="00541565"/>
    <w:rsid w:val="00542729"/>
    <w:rsid w:val="00577C80"/>
    <w:rsid w:val="00584AA0"/>
    <w:rsid w:val="0058796E"/>
    <w:rsid w:val="005A21B3"/>
    <w:rsid w:val="005B0995"/>
    <w:rsid w:val="005B41EB"/>
    <w:rsid w:val="005B5480"/>
    <w:rsid w:val="005B7BB9"/>
    <w:rsid w:val="005D7BB8"/>
    <w:rsid w:val="005F6293"/>
    <w:rsid w:val="00630355"/>
    <w:rsid w:val="006363BC"/>
    <w:rsid w:val="00664D9C"/>
    <w:rsid w:val="006951F6"/>
    <w:rsid w:val="006D09F1"/>
    <w:rsid w:val="006D6F02"/>
    <w:rsid w:val="006F13E9"/>
    <w:rsid w:val="00701B1B"/>
    <w:rsid w:val="00727D91"/>
    <w:rsid w:val="007E048E"/>
    <w:rsid w:val="007F0517"/>
    <w:rsid w:val="00811559"/>
    <w:rsid w:val="00821C6E"/>
    <w:rsid w:val="00824724"/>
    <w:rsid w:val="008446BE"/>
    <w:rsid w:val="00863E8A"/>
    <w:rsid w:val="008941A5"/>
    <w:rsid w:val="008E2DB9"/>
    <w:rsid w:val="00940B91"/>
    <w:rsid w:val="00943D08"/>
    <w:rsid w:val="009473AE"/>
    <w:rsid w:val="009533D2"/>
    <w:rsid w:val="0096217B"/>
    <w:rsid w:val="0097285E"/>
    <w:rsid w:val="00992914"/>
    <w:rsid w:val="009C5185"/>
    <w:rsid w:val="009E187D"/>
    <w:rsid w:val="00A04A2A"/>
    <w:rsid w:val="00A22561"/>
    <w:rsid w:val="00A324C6"/>
    <w:rsid w:val="00A57A73"/>
    <w:rsid w:val="00A743EE"/>
    <w:rsid w:val="00AA5A45"/>
    <w:rsid w:val="00AC13A0"/>
    <w:rsid w:val="00AD6109"/>
    <w:rsid w:val="00AE1A46"/>
    <w:rsid w:val="00B33998"/>
    <w:rsid w:val="00B700BA"/>
    <w:rsid w:val="00B91725"/>
    <w:rsid w:val="00B97B4D"/>
    <w:rsid w:val="00BB0485"/>
    <w:rsid w:val="00BE4EAC"/>
    <w:rsid w:val="00C218F2"/>
    <w:rsid w:val="00C302CE"/>
    <w:rsid w:val="00C642D6"/>
    <w:rsid w:val="00C75D8F"/>
    <w:rsid w:val="00CC4530"/>
    <w:rsid w:val="00D01F56"/>
    <w:rsid w:val="00D326EA"/>
    <w:rsid w:val="00D742DE"/>
    <w:rsid w:val="00D810B2"/>
    <w:rsid w:val="00DA1888"/>
    <w:rsid w:val="00DA35BB"/>
    <w:rsid w:val="00DB66FD"/>
    <w:rsid w:val="00DB7BD7"/>
    <w:rsid w:val="00DF4029"/>
    <w:rsid w:val="00E56126"/>
    <w:rsid w:val="00E66794"/>
    <w:rsid w:val="00E71771"/>
    <w:rsid w:val="00E80974"/>
    <w:rsid w:val="00E90833"/>
    <w:rsid w:val="00EC4358"/>
    <w:rsid w:val="00EE7433"/>
    <w:rsid w:val="00F01705"/>
    <w:rsid w:val="00F31F37"/>
    <w:rsid w:val="00F77C02"/>
    <w:rsid w:val="00FA481D"/>
    <w:rsid w:val="00FC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5D39"/>
  <w15:chartTrackingRefBased/>
  <w15:docId w15:val="{734732CC-67DE-4490-8803-D1CC9CFC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93D"/>
  </w:style>
  <w:style w:type="paragraph" w:styleId="Titre1">
    <w:name w:val="heading 1"/>
    <w:basedOn w:val="Normal"/>
    <w:next w:val="Normal"/>
    <w:link w:val="Titre1Car"/>
    <w:uiPriority w:val="9"/>
    <w:qFormat/>
    <w:rsid w:val="000B393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C6C"/>
    <w:pPr>
      <w:keepNext/>
      <w:keepLines/>
      <w:spacing w:before="80" w:after="0" w:line="240" w:lineRule="auto"/>
      <w:ind w:left="708"/>
      <w:outlineLvl w:val="1"/>
    </w:pPr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39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39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39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3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17529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39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17529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39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39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393D"/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71C6C"/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B393D"/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B393D"/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0B393D"/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0B393D"/>
    <w:rPr>
      <w:rFonts w:asciiTheme="majorHAnsi" w:eastAsiaTheme="majorEastAsia" w:hAnsiTheme="majorHAnsi" w:cstheme="majorBidi"/>
      <w:color w:val="C17529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0B393D"/>
    <w:rPr>
      <w:rFonts w:asciiTheme="majorHAnsi" w:eastAsiaTheme="majorEastAsia" w:hAnsiTheme="majorHAnsi" w:cstheme="majorBidi"/>
      <w:b/>
      <w:bCs/>
      <w:color w:val="C17529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0B393D"/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B393D"/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0B393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0B39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B393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39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0B393D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0B393D"/>
    <w:rPr>
      <w:b/>
      <w:bCs/>
    </w:rPr>
  </w:style>
  <w:style w:type="character" w:styleId="Accentuation">
    <w:name w:val="Emphasis"/>
    <w:basedOn w:val="Policepardfaut"/>
    <w:uiPriority w:val="20"/>
    <w:qFormat/>
    <w:rsid w:val="000B393D"/>
    <w:rPr>
      <w:i/>
      <w:iCs/>
      <w:color w:val="C17529" w:themeColor="accent6"/>
    </w:rPr>
  </w:style>
  <w:style w:type="paragraph" w:styleId="Sansinterligne">
    <w:name w:val="No Spacing"/>
    <w:link w:val="SansinterligneCar"/>
    <w:uiPriority w:val="1"/>
    <w:qFormat/>
    <w:rsid w:val="000B39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393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0B393D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393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393D"/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0B393D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0B393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B393D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0B393D"/>
    <w:rPr>
      <w:b/>
      <w:bCs/>
      <w:smallCaps/>
      <w:color w:val="C17529" w:themeColor="accent6"/>
    </w:rPr>
  </w:style>
  <w:style w:type="character" w:styleId="Titredulivre">
    <w:name w:val="Book Title"/>
    <w:basedOn w:val="Policepardfaut"/>
    <w:uiPriority w:val="33"/>
    <w:qFormat/>
    <w:rsid w:val="000B393D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393D"/>
    <w:pPr>
      <w:outlineLvl w:val="9"/>
    </w:pPr>
  </w:style>
  <w:style w:type="paragraph" w:styleId="Paragraphedeliste">
    <w:name w:val="List Paragraph"/>
    <w:basedOn w:val="Normal"/>
    <w:uiPriority w:val="34"/>
    <w:qFormat/>
    <w:rsid w:val="005B5480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9533D2"/>
  </w:style>
  <w:style w:type="paragraph" w:styleId="En-tte">
    <w:name w:val="header"/>
    <w:basedOn w:val="Normal"/>
    <w:link w:val="En-tteCar"/>
    <w:uiPriority w:val="99"/>
    <w:unhideWhenUsed/>
    <w:rsid w:val="00D32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26EA"/>
  </w:style>
  <w:style w:type="paragraph" w:styleId="Pieddepage">
    <w:name w:val="footer"/>
    <w:basedOn w:val="Normal"/>
    <w:link w:val="PieddepageCar"/>
    <w:uiPriority w:val="99"/>
    <w:unhideWhenUsed/>
    <w:rsid w:val="00D32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26EA"/>
  </w:style>
  <w:style w:type="character" w:styleId="Lienhypertexte">
    <w:name w:val="Hyperlink"/>
    <w:basedOn w:val="Policepardfaut"/>
    <w:uiPriority w:val="99"/>
    <w:unhideWhenUsed/>
    <w:rsid w:val="0058796E"/>
    <w:rPr>
      <w:color w:val="AD1F1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79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01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B0106F6CC940538B2D6653A4135F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B9A539-6DDA-43CE-BC97-659771820A33}"/>
      </w:docPartPr>
      <w:docPartBody>
        <w:p w:rsidR="009E3729" w:rsidRDefault="00A9597C" w:rsidP="00A9597C">
          <w:pPr>
            <w:pStyle w:val="4CB0106F6CC940538B2D6653A4135FAC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-Oblique">
    <w:altName w:val="Arial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7C"/>
    <w:rsid w:val="002A5033"/>
    <w:rsid w:val="002D631F"/>
    <w:rsid w:val="004C45CD"/>
    <w:rsid w:val="009C0B76"/>
    <w:rsid w:val="009E3729"/>
    <w:rsid w:val="00A9597C"/>
    <w:rsid w:val="00BB0682"/>
    <w:rsid w:val="00BE54AE"/>
    <w:rsid w:val="00D41434"/>
    <w:rsid w:val="00F6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CB0106F6CC940538B2D6653A4135FAC">
    <w:name w:val="4CB0106F6CC940538B2D6653A4135FAC"/>
    <w:rsid w:val="00A959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007BC-7438-4AFC-ADBC-8E0B935FA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768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TP03</vt:lpstr>
    </vt:vector>
  </TitlesOfParts>
  <Company>POLYTECH LYON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TP03</dc:title>
  <dc:subject>MatiÈre]</dc:subject>
  <dc:creator>NAAJI Dorian &amp; ARMANET Nathan – 3A INFO GROUPE 2</dc:creator>
  <cp:keywords/>
  <dc:description/>
  <cp:lastModifiedBy>Dorian Naaji</cp:lastModifiedBy>
  <cp:revision>21</cp:revision>
  <cp:lastPrinted>2018-12-12T17:28:00Z</cp:lastPrinted>
  <dcterms:created xsi:type="dcterms:W3CDTF">2019-01-09T13:06:00Z</dcterms:created>
  <dcterms:modified xsi:type="dcterms:W3CDTF">2019-01-09T15:44:00Z</dcterms:modified>
</cp:coreProperties>
</file>