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1878A" w14:textId="492BB238" w:rsidR="00D045DD" w:rsidRDefault="003F5AA4">
      <w:r>
        <w:t>A Critique of Tyler Willis’s “The Backrooms”</w:t>
      </w:r>
    </w:p>
    <w:p w14:paraId="6024FA21" w14:textId="7767DE63" w:rsidR="003F5AA4" w:rsidRDefault="003F5AA4">
      <w:r>
        <w:t>PRAISE</w:t>
      </w:r>
      <w:r>
        <w:br/>
        <w:t>This is a fun story on the popular video “The Backrooms”. I have not looked into the video</w:t>
      </w:r>
      <w:r w:rsidR="0050479A">
        <w:t>, but the decent into madness of the infinite repetition and loss of sanity.</w:t>
      </w:r>
      <w:r>
        <w:br/>
        <w:t>QUESTIONS</w:t>
      </w:r>
      <w:r>
        <w:br/>
      </w:r>
      <w:r w:rsidR="0050479A">
        <w:t>Was the body the protagonist dying or what?</w:t>
      </w:r>
      <w:r>
        <w:br/>
        <w:t>CONCRETE SUGESTIONS FOR IMPROVEMENT</w:t>
      </w:r>
    </w:p>
    <w:p w14:paraId="324F88F7" w14:textId="0A23FD04" w:rsidR="003F5AA4" w:rsidRDefault="0050479A">
      <w:r>
        <w:t>Apart form a little clarification, it was a great story about one’s experience of “The Backrooms”</w:t>
      </w:r>
    </w:p>
    <w:sectPr w:rsidR="003F5A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AA4"/>
    <w:rsid w:val="003F5AA4"/>
    <w:rsid w:val="0050479A"/>
    <w:rsid w:val="00B872AA"/>
    <w:rsid w:val="00D04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6AC97"/>
  <w15:chartTrackingRefBased/>
  <w15:docId w15:val="{8AD99304-BD0A-421C-95A2-32B2B8BC7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Borchelt</dc:creator>
  <cp:keywords/>
  <dc:description/>
  <cp:lastModifiedBy>Nathan Borchelt</cp:lastModifiedBy>
  <cp:revision>2</cp:revision>
  <dcterms:created xsi:type="dcterms:W3CDTF">2022-04-05T15:43:00Z</dcterms:created>
  <dcterms:modified xsi:type="dcterms:W3CDTF">2022-04-05T15:43:00Z</dcterms:modified>
</cp:coreProperties>
</file>