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PPTitle"/>
        <w:rPr>
          <w:b/>
          <w:bCs/>
        </w:rPr>
      </w:pPr>
      <w:r>
        <w:rPr>
          <w:b/>
          <w:bCs/>
        </w:rPr>
        <w:t xml:space="preserve">Supplementary Material for “Drift Detection, Diagnosis and Reliability Analysis for Deployed Machine Learning Models”</w:t>
      </w:r>
    </w:p>
    <w:p>
      <w:pPr>
        <w:pStyle w:val="PPAuthors"/>
      </w:pPr>
      <w:r>
        <w:t xml:space="preserve">Rahul Guhagarkar</w:t>
      </w:r>
      <w:r>
        <w:rPr>
          <w:vertAlign w:val="superscript"/>
        </w:rPr>
        <w:t xml:space="preserve">1*</w:t>
      </w:r>
      <w:r>
        <w:t xml:space="preserve">, Nathan Cherian</w:t>
      </w:r>
      <w:r>
        <w:rPr>
          <w:vertAlign w:val="superscript"/>
        </w:rPr>
        <w:t xml:space="preserve">1</w:t>
      </w:r>
      <w:r>
        <w:t xml:space="preserve">, Alok Pal</w:t>
      </w:r>
      <w:r>
        <w:rPr>
          <w:vertAlign w:val="superscript"/>
        </w:rPr>
        <w:t xml:space="preserve">1</w:t>
      </w:r>
      <w:r>
        <w:t xml:space="preserve">, Akul Patre</w:t>
      </w:r>
      <w:r>
        <w:rPr>
          <w:vertAlign w:val="superscript"/>
        </w:rPr>
        <w:t xml:space="preserve">1</w:t>
      </w:r>
      <w:r>
        <w:t xml:space="preserve">, Sanjay Mirchandani</w:t>
      </w:r>
      <w:r>
        <w:rPr>
          <w:vertAlign w:val="superscript"/>
        </w:rPr>
        <w:t xml:space="preserve">1</w:t>
      </w:r>
    </w:p>
    <w:p>
      <w:pPr>
        <w:pStyle w:val="PPAffiliation"/>
      </w:pPr>
      <w:r>
        <w:rPr>
          <w:vertAlign w:val="superscript"/>
        </w:rPr>
        <w:t xml:space="preserve">1</w:t>
      </w:r>
      <w:r>
        <w:rPr>
          <w:vertAlign w:val="superscript"/>
        </w:rPr>
        <w:tab/>
      </w:r>
      <w:r>
        <w:t xml:space="preserve">Department of Computer Engineering, Vivekanand Education Society's Institute of Technology, Hashu Advani Memorial Complex, Collector's Colony, Chembur, Mumbai 400074, India</w:t>
      </w:r>
    </w:p>
    <w:p>
      <w:pPr>
        <w:pStyle w:val="PPAffiliation"/>
        <w:spacing w:after="80"/>
      </w:pPr>
      <w:r>
        <w:rPr>
          <w:b/>
          <w:vertAlign w:val="superscript"/>
        </w:rPr>
        <w:t xml:space="preserve">*</w:t>
      </w:r>
      <w:r>
        <w:rPr>
          <w:b/>
          <w:vertAlign w:val="superscript"/>
        </w:rPr>
        <w:tab/>
      </w:r>
      <w:r>
        <w:t xml:space="preserve">Corresponding author, e-mail: </w:t>
      </w:r>
      <w:hyperlink r:id="rIdL1" w:history="1">
        <w:r>
          <w:rPr>
            <w:color w:val="275B9B"/>
          </w:rPr>
          <w:t xml:space="preserve">2023.rahul.guhagarkar@ves.ac.in</w:t>
        </w:r>
      </w:hyperlink>
    </w:p>
    <w:p>
      <w:pPr>
        <w:pStyle w:val="PPAffiliation"/>
        <w:spacing w:after="80"/>
      </w:pPr>
      <w:r>
        <w:t xml:space="preserve">Section, figure, table and equation numbers without the prefix S refer to the main paper.</w:t>
      </w:r>
    </w:p>
    <w:p>
      <w:pPr>
        <w:spacing w:after="0" w:line="240" w:lineRule="exact"/>
        <w:sectPr>
          <w:headerReference w:type="default" r:id="rId8"/>
          <w:pgSz w:w="11906" w:h="16838" w:code="9"/>
          <w:pgMar w:top="1956" w:right="907" w:bottom="1418" w:left="1134" w:header="708" w:footer="708" w:gutter="0"/>
          <w:cols w:space="708"/>
          <w:docGrid w:linePitch="360"/>
        </w:sectPr>
      </w:pPr>
    </w:p>
    <w:p>
      <w:pPr>
        <w:pStyle w:val="PPBodyMainText"/>
        <w:ind w:firstLine="0"/>
      </w:pPr>
      <w:r>
        <w:t xml:space="preserve">Four topics that the main paper only touches on are expanded here. Section </w:t>
      </w:r>
      <w:r>
        <w:t xml:space="preserve">S1</w:t>
      </w:r>
      <w:r>
        <w:t xml:space="preserve"> asks how many delayed labels the audit needs before its diagnosis settles. Section </w:t>
      </w:r>
      <w:r>
        <w:t xml:space="preserve">S2</w:t>
      </w:r>
      <w:r>
        <w:t xml:space="preserve"> breaks the remediation triage down by real setting, while Section </w:t>
      </w:r>
      <w:r>
        <w:t xml:space="preserve">S3</w:t>
      </w:r>
      <w:r>
        <w:t xml:space="preserve"> records how the relationship codes of the American Community Survey (ACS) were matched across their 2019 redesign. The last section, Section </w:t>
      </w:r>
      <w:r>
        <w:t xml:space="preserve">S4</w:t>
      </w:r>
      <w:r>
        <w:t xml:space="preserve">, presents the dashboard in which the pipeline displays its results.</w:t>
      </w:r>
    </w:p>
    <w:p>
      <w:pPr>
        <w:pStyle w:val="PPHeading"/>
        <w:keepNext/>
      </w:pPr>
      <w:r>
        <w:t xml:space="preserve">S1 Size of the delayed audit</w:t>
      </w:r>
    </w:p>
    <w:p>
      <w:pPr>
        <w:pStyle w:val="PPBodyMainText"/>
        <w:ind w:firstLine="0"/>
      </w:pPr>
      <w:r>
        <w:t xml:space="preserve">The audit stage of Section </w:t>
      </w:r>
      <w:r>
        <w:t xml:space="preserve">3.3</w:t>
      </w:r>
      <w:r>
        <w:t xml:space="preserve"> needs late labels. Labels cost money, so it matters how many are enough. The paper uses 600 labels throughout. Fig. </w:t>
      </w:r>
      <w:r>
        <w:t xml:space="preserve">S1</w:t>
      </w:r>
      <w:r>
        <w:t xml:space="preserve"> shows how the share of correctly diagnosed windows changes with the size of the audit on ACS Income design A with logistic regression (LR).</w:t>
      </w:r>
    </w:p>
    <w:p>
      <w:pPr>
        <w:pStyle w:val="PPFigureTableCaption"/>
        <w:keepNext/>
        <w:spacing w:before="100" w:after="40" w:line="240" w:lineRule="auto"/>
      </w:pPr>
      <w:r>
        <w:drawing>
          <wp:inline distT="0" distB="0" distL="0" distR="0">
            <wp:extent cx="3006000" cy="2009120"/>
            <wp:docPr id="1" name="Figure S1" descr="Fig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S1.png"/>
                    <pic:cNvPicPr/>
                  </pic:nvPicPr>
                  <pic:blipFill>
                    <a:blip r:embed="rIdI1"/>
                    <a:stretch>
                      <a:fillRect/>
                    </a:stretch>
                  </pic:blipFill>
                  <pic:spPr>
                    <a:xfrm>
                      <a:off x="0" y="0"/>
                      <a:ext cx="3006000" cy="2009120"/>
                    </a:xfrm>
                    <a:prstGeom prst="rect">
                      <a:avLst/>
                    </a:prstGeom>
                  </pic:spPr>
                </pic:pic>
              </a:graphicData>
            </a:graphic>
          </wp:inline>
        </w:drawing>
      </w:r>
    </w:p>
    <w:p>
      <w:pPr>
        <w:pStyle w:val="PPFigureTableCaption"/>
        <w:keepLines/>
        <w:spacing w:after="120"/>
      </w:pPr>
      <w:r>
        <w:rPr>
          <w:b/>
        </w:rPr>
        <w:t xml:space="preserve">Fig. S1</w:t>
      </w:r>
      <w:r>
        <w:t xml:space="preserve"> </w:t>
      </w:r>
      <w:r>
        <w:t xml:space="preserve">Share of correctly diagnosed windows on ACS Income design A with LR against the number of audit labels. The shaded bands are 95% Wilson intervals</w:t>
      </w:r>
    </w:p>
    <w:p>
      <w:pPr>
        <w:pStyle w:val="PPBodyMainText"/>
      </w:pPr>
      <w:r>
        <w:t xml:space="preserve">With 200 labels, concept drift is identified in 80% of windows and label noise in 79%. With 600 labels the two rates reach 95% and 87%. Going on to 1,000 labels adds little (96% and 82%). The 600 labels of the paper therefore sit where more labels stop paying off. The control windows are diagnosed correctly in the same share of cases at every audit size.</w:t>
      </w:r>
    </w:p>
    <w:p>
      <w:pPr>
        <w:pStyle w:val="PPHeading"/>
        <w:keepNext/>
        <w:pageBreakBefore/>
      </w:pPr>
      <w:r>
        <w:t xml:space="preserve">S2 Remediation triage by setting</w:t>
      </w:r>
    </w:p>
    <w:p>
      <w:pPr>
        <w:pStyle w:val="PPBodyMainText"/>
        <w:ind w:firstLine="0"/>
      </w:pPr>
      <w:r>
        <w:t xml:space="preserve">Section </w:t>
      </w:r>
      <w:r>
        <w:t xml:space="preserve">5.5</w:t>
      </w:r>
      <w:r>
        <w:t xml:space="preserve"> of the paper summarizes how often the triage of Section </w:t>
      </w:r>
      <w:r>
        <w:t xml:space="preserve">3.5</w:t>
      </w:r>
      <w:r>
        <w:t xml:space="preserve"> gives the right advice. Table </w:t>
      </w:r>
      <w:r>
        <w:t xml:space="preserve">S1</w:t>
      </w:r>
      <w:r>
        <w:t xml:space="preserve"> breaks this summary down by real setting and model family, so that the source of each right or wrong verdict can be seen.</w:t>
      </w:r>
    </w:p>
    <w:p>
      <w:pPr>
        <w:pStyle w:val="PPFigureTableCaption"/>
        <w:keepNext/>
        <w:keepLines/>
        <w:spacing w:before="160" w:after="60"/>
      </w:pPr>
      <w:r>
        <w:rPr>
          <w:b/>
        </w:rPr>
        <w:t xml:space="preserve">Table S1</w:t>
      </w:r>
      <w:r>
        <w:t xml:space="preserve"> </w:t>
      </w:r>
      <w:r>
        <w:t xml:space="preserve">Remediation triage on the real windows. n is the number of windows; Significant gains counts the windows in which a strategy significantly raised holdout accuracy, by importance weighting (IW), retraining on the most recent labeled window (Recent) or retraining on labels of the window itself (Labels); n/a marks settings without an earlier window. Escalated counts the windows in which the triage recommended a retrain, Truly helps those in which a cheap retrain did help and Correct the windows in which the advice was right</w:t>
      </w:r>
    </w:p>
    <w:tbl>
      <w:tblPr>
        <w:tblW w:w="0" w:type="auto"/>
        <w:jc w:val="center"/>
        <w:tblLayout w:type="fixed"/>
        <w:tblCellMar>
          <w:left w:w="30" w:type="dxa"/>
          <w:right w:w="30" w:type="dxa"/>
        </w:tblCellMar>
        <w:tblLook w:val="04A0" w:firstRow="1" w:lastRow="0" w:firstColumn="1" w:lastColumn="0" w:noHBand="0" w:noVBand="1"/>
      </w:tblPr>
      <w:tblGrid>
        <w:gridCol w:w="523"/>
        <w:gridCol w:w="2044"/>
        <w:gridCol w:w="200"/>
        <w:gridCol w:w="292"/>
        <w:gridCol w:w="551"/>
        <w:gridCol w:w="532"/>
        <w:gridCol w:w="734"/>
        <w:gridCol w:w="857"/>
        <w:gridCol w:w="590"/>
      </w:tblGrid>
      <w:tr>
        <w:trPr>
          <w:cantSplit/>
          <w:tblHeader/>
        </w:trPr>
        <w:tc>
          <w:tcPr>
            <w:tcW w:w="523" w:type="dxa"/>
            <w:tcBorders>
              <w:top w:val="single" w:sz="8" w:space="0" w:color="auto"/>
            </w:tcBorders>
            <w:vAlign w:val="center"/>
          </w:tcPr>
          <w:p>
            <w:pPr>
              <w:pStyle w:val="PPTableBody"/>
              <w:keepNext/>
              <w:spacing w:before="10" w:after="10"/>
              <w:jc w:val="left"/>
            </w:pPr>
          </w:p>
        </w:tc>
        <w:tc>
          <w:tcPr>
            <w:tcW w:w="2044" w:type="dxa"/>
            <w:tcBorders>
              <w:top w:val="single" w:sz="8" w:space="0" w:color="auto"/>
            </w:tcBorders>
            <w:vAlign w:val="center"/>
          </w:tcPr>
          <w:p>
            <w:pPr>
              <w:pStyle w:val="PPTableBody"/>
              <w:keepNext/>
              <w:spacing w:before="10" w:after="10"/>
              <w:jc w:val="left"/>
            </w:pPr>
          </w:p>
        </w:tc>
        <w:tc>
          <w:tcPr>
            <w:tcW w:w="200" w:type="dxa"/>
            <w:tcBorders>
              <w:top w:val="single" w:sz="8" w:space="0" w:color="auto"/>
            </w:tcBorders>
            <w:vAlign w:val="center"/>
          </w:tcPr>
          <w:p>
            <w:pPr>
              <w:pStyle w:val="PPTableBody"/>
              <w:keepNext/>
              <w:spacing w:before="10" w:after="10"/>
              <w:jc w:val="right"/>
            </w:pPr>
          </w:p>
        </w:tc>
        <w:tc>
          <w:tcPr>
            <w:tcW w:w="1375" w:type="dxa"/>
            <w:gridSpan w:val="3"/>
            <w:tcBorders>
              <w:top w:val="single" w:sz="8" w:space="0" w:color="auto"/>
              <w:bottom w:val="single" w:sz="4" w:space="0" w:color="auto"/>
            </w:tcBorders>
            <w:vAlign w:val="center"/>
          </w:tcPr>
          <w:p>
            <w:pPr>
              <w:pStyle w:val="PPTableBody"/>
              <w:keepNext/>
              <w:spacing w:before="10" w:after="10"/>
              <w:jc w:val="center"/>
            </w:pPr>
            <w:r>
              <w:t xml:space="preserve">Significant gains</w:t>
            </w:r>
          </w:p>
        </w:tc>
        <w:tc>
          <w:tcPr>
            <w:tcW w:w="2181" w:type="dxa"/>
            <w:gridSpan w:val="3"/>
            <w:tcBorders>
              <w:top w:val="single" w:sz="8" w:space="0" w:color="auto"/>
              <w:bottom w:val="single" w:sz="4" w:space="0" w:color="auto"/>
            </w:tcBorders>
            <w:vAlign w:val="center"/>
          </w:tcPr>
          <w:p>
            <w:pPr>
              <w:pStyle w:val="PPTableBody"/>
              <w:keepNext/>
              <w:spacing w:before="10" w:after="10"/>
              <w:jc w:val="center"/>
            </w:pPr>
            <w:r>
              <w:t xml:space="preserve">Triage</w:t>
            </w:r>
          </w:p>
        </w:tc>
      </w:tr>
      <w:tr>
        <w:trPr>
          <w:cantSplit/>
          <w:tblHeader/>
        </w:trPr>
        <w:tc>
          <w:tcPr>
            <w:tcW w:w="523" w:type="dxa"/>
            <w:tcBorders/>
            <w:vAlign w:val="center"/>
          </w:tcPr>
          <w:p>
            <w:pPr>
              <w:pStyle w:val="PPTableBody"/>
              <w:keepNext/>
              <w:spacing w:before="10" w:after="10"/>
              <w:jc w:val="left"/>
            </w:pPr>
            <w:r>
              <w:t xml:space="preserve">Model</w:t>
            </w:r>
          </w:p>
        </w:tc>
        <w:tc>
          <w:tcPr>
            <w:tcW w:w="2044" w:type="dxa"/>
            <w:tcBorders/>
            <w:vAlign w:val="center"/>
          </w:tcPr>
          <w:p>
            <w:pPr>
              <w:pStyle w:val="PPTableBody"/>
              <w:keepNext/>
              <w:spacing w:before="10" w:after="10"/>
              <w:jc w:val="left"/>
            </w:pPr>
            <w:r>
              <w:t xml:space="preserve">Settings</w:t>
            </w:r>
          </w:p>
        </w:tc>
        <w:tc>
          <w:tcPr>
            <w:tcW w:w="200" w:type="dxa"/>
            <w:tcBorders/>
            <w:vAlign w:val="center"/>
          </w:tcPr>
          <w:p>
            <w:pPr>
              <w:pStyle w:val="PPTableBody"/>
              <w:keepNext/>
              <w:spacing w:before="10" w:after="10"/>
              <w:jc w:val="right"/>
            </w:pPr>
            <m:oMath>
              <m:r>
                <m:t>n</m:t>
              </m:r>
            </m:oMath>
          </w:p>
        </w:tc>
        <w:tc>
          <w:tcPr>
            <w:tcW w:w="292" w:type="dxa"/>
            <w:tcBorders/>
            <w:vAlign w:val="center"/>
          </w:tcPr>
          <w:p>
            <w:pPr>
              <w:pStyle w:val="PPTableBody"/>
              <w:keepNext/>
              <w:spacing w:before="10" w:after="10"/>
              <w:jc w:val="right"/>
            </w:pPr>
            <w:r>
              <w:t xml:space="preserve">IW</w:t>
            </w:r>
          </w:p>
        </w:tc>
        <w:tc>
          <w:tcPr>
            <w:tcW w:w="551" w:type="dxa"/>
            <w:tcBorders/>
            <w:vAlign w:val="center"/>
          </w:tcPr>
          <w:p>
            <w:pPr>
              <w:pStyle w:val="PPTableBody"/>
              <w:keepNext/>
              <w:spacing w:before="10" w:after="10"/>
              <w:jc w:val="right"/>
            </w:pPr>
            <w:r>
              <w:t xml:space="preserve">Recent</w:t>
            </w:r>
          </w:p>
        </w:tc>
        <w:tc>
          <w:tcPr>
            <w:tcW w:w="532" w:type="dxa"/>
            <w:tcBorders/>
            <w:vAlign w:val="center"/>
          </w:tcPr>
          <w:p>
            <w:pPr>
              <w:pStyle w:val="PPTableBody"/>
              <w:keepNext/>
              <w:spacing w:before="10" w:after="10"/>
              <w:jc w:val="right"/>
            </w:pPr>
            <w:r>
              <w:t xml:space="preserve">Labels</w:t>
            </w:r>
          </w:p>
        </w:tc>
        <w:tc>
          <w:tcPr>
            <w:tcW w:w="734" w:type="dxa"/>
            <w:tcBorders/>
            <w:vAlign w:val="center"/>
          </w:tcPr>
          <w:p>
            <w:pPr>
              <w:pStyle w:val="PPTableBody"/>
              <w:keepNext/>
              <w:spacing w:before="10" w:after="10"/>
              <w:jc w:val="right"/>
            </w:pPr>
            <w:r>
              <w:t xml:space="preserve">Escalated</w:t>
            </w:r>
          </w:p>
        </w:tc>
        <w:tc>
          <w:tcPr>
            <w:tcW w:w="857" w:type="dxa"/>
            <w:tcBorders/>
            <w:vAlign w:val="center"/>
          </w:tcPr>
          <w:p>
            <w:pPr>
              <w:pStyle w:val="PPTableBody"/>
              <w:keepNext/>
              <w:spacing w:before="10" w:after="10"/>
              <w:jc w:val="right"/>
            </w:pPr>
            <w:r>
              <w:t xml:space="preserve">Truly helps</w:t>
            </w:r>
          </w:p>
        </w:tc>
        <w:tc>
          <w:tcPr>
            <w:tcW w:w="590" w:type="dxa"/>
            <w:tcBorders/>
            <w:vAlign w:val="center"/>
          </w:tcPr>
          <w:p>
            <w:pPr>
              <w:pStyle w:val="PPTableBody"/>
              <w:keepNext/>
              <w:spacing w:before="10" w:after="10"/>
              <w:jc w:val="right"/>
            </w:pPr>
            <w:r>
              <w:t xml:space="preserve">Correct</w:t>
            </w:r>
          </w:p>
        </w:tc>
      </w:tr>
      <w:tr>
        <w:trPr>
          <w:cantSplit/>
        </w:trPr>
        <w:tc>
          <w:tcPr>
            <w:tcW w:w="523" w:type="dxa"/>
            <w:tcBorders>
              <w:top w:val="single" w:sz="4" w:space="0" w:color="auto"/>
            </w:tcBorders>
            <w:vAlign w:val="center"/>
          </w:tcPr>
          <w:p>
            <w:pPr>
              <w:pStyle w:val="PPTableBody"/>
              <w:keepNext/>
              <w:spacing w:before="10" w:after="10"/>
              <w:jc w:val="left"/>
            </w:pPr>
            <w:r>
              <w:t xml:space="preserve">LR</w:t>
            </w:r>
          </w:p>
        </w:tc>
        <w:tc>
          <w:tcPr>
            <w:tcW w:w="2044" w:type="dxa"/>
            <w:tcBorders>
              <w:top w:val="single" w:sz="4" w:space="0" w:color="auto"/>
            </w:tcBorders>
            <w:vAlign w:val="center"/>
          </w:tcPr>
          <w:p>
            <w:pPr>
              <w:pStyle w:val="PPTableBody"/>
              <w:keepNext/>
              <w:spacing w:before="10" w:after="10"/>
              <w:jc w:val="left"/>
            </w:pPr>
            <w:r>
              <w:t xml:space="preserve">ACS Income, temporal</w:t>
            </w:r>
          </w:p>
        </w:tc>
        <w:tc>
          <w:tcPr>
            <w:tcW w:w="200" w:type="dxa"/>
            <w:tcBorders>
              <w:top w:val="single" w:sz="4" w:space="0" w:color="auto"/>
            </w:tcBorders>
            <w:vAlign w:val="center"/>
          </w:tcPr>
          <w:p>
            <w:pPr>
              <w:pStyle w:val="PPTableBody"/>
              <w:keepNext/>
              <w:spacing w:before="10" w:after="10"/>
              <w:jc w:val="right"/>
            </w:pPr>
            <w:r>
              <w:t xml:space="preserve">8</w:t>
            </w:r>
          </w:p>
        </w:tc>
        <w:tc>
          <w:tcPr>
            <w:tcW w:w="292" w:type="dxa"/>
            <w:tcBorders>
              <w:top w:val="single" w:sz="4" w:space="0" w:color="auto"/>
            </w:tcBorders>
            <w:vAlign w:val="center"/>
          </w:tcPr>
          <w:p>
            <w:pPr>
              <w:pStyle w:val="PPTableBody"/>
              <w:keepNext/>
              <w:spacing w:before="10" w:after="10"/>
              <w:jc w:val="right"/>
            </w:pPr>
            <w:r>
              <w:t xml:space="preserve">4/8</w:t>
            </w:r>
          </w:p>
        </w:tc>
        <w:tc>
          <w:tcPr>
            <w:tcW w:w="551" w:type="dxa"/>
            <w:tcBorders>
              <w:top w:val="single" w:sz="4" w:space="0" w:color="auto"/>
            </w:tcBorders>
            <w:vAlign w:val="center"/>
          </w:tcPr>
          <w:p>
            <w:pPr>
              <w:pStyle w:val="PPTableBody"/>
              <w:keepNext/>
              <w:spacing w:before="10" w:after="10"/>
              <w:jc w:val="right"/>
            </w:pPr>
            <w:r>
              <w:t xml:space="preserve">7/7</w:t>
            </w:r>
          </w:p>
        </w:tc>
        <w:tc>
          <w:tcPr>
            <w:tcW w:w="532" w:type="dxa"/>
            <w:tcBorders>
              <w:top w:val="single" w:sz="4" w:space="0" w:color="auto"/>
            </w:tcBorders>
            <w:vAlign w:val="center"/>
          </w:tcPr>
          <w:p>
            <w:pPr>
              <w:pStyle w:val="PPTableBody"/>
              <w:keepNext/>
              <w:spacing w:before="10" w:after="10"/>
              <w:jc w:val="right"/>
            </w:pPr>
            <w:r>
              <w:t xml:space="preserve">5/8</w:t>
            </w:r>
          </w:p>
        </w:tc>
        <w:tc>
          <w:tcPr>
            <w:tcW w:w="734" w:type="dxa"/>
            <w:tcBorders>
              <w:top w:val="single" w:sz="4" w:space="0" w:color="auto"/>
            </w:tcBorders>
            <w:vAlign w:val="center"/>
          </w:tcPr>
          <w:p>
            <w:pPr>
              <w:pStyle w:val="PPTableBody"/>
              <w:keepNext/>
              <w:spacing w:before="10" w:after="10"/>
              <w:jc w:val="right"/>
            </w:pPr>
            <w:r>
              <w:t xml:space="preserve">7</w:t>
            </w:r>
          </w:p>
        </w:tc>
        <w:tc>
          <w:tcPr>
            <w:tcW w:w="857" w:type="dxa"/>
            <w:tcBorders>
              <w:top w:val="single" w:sz="4" w:space="0" w:color="auto"/>
            </w:tcBorders>
            <w:vAlign w:val="center"/>
          </w:tcPr>
          <w:p>
            <w:pPr>
              <w:pStyle w:val="PPTableBody"/>
              <w:keepNext/>
              <w:spacing w:before="10" w:after="10"/>
              <w:jc w:val="right"/>
            </w:pPr>
            <w:r>
              <w:t xml:space="preserve">7</w:t>
            </w:r>
          </w:p>
        </w:tc>
        <w:tc>
          <w:tcPr>
            <w:tcW w:w="590" w:type="dxa"/>
            <w:tcBorders>
              <w:top w:val="single" w:sz="4" w:space="0" w:color="auto"/>
            </w:tcBorders>
            <w:vAlign w:val="center"/>
          </w:tcPr>
          <w:p>
            <w:pPr>
              <w:pStyle w:val="PPTableBody"/>
              <w:keepNext/>
              <w:spacing w:before="10" w:after="10"/>
              <w:jc w:val="right"/>
            </w:pPr>
            <w:r>
              <w:t xml:space="preserve">8/8</w:t>
            </w:r>
          </w:p>
        </w:tc>
      </w:tr>
      <w:tr>
        <w:trPr>
          <w:cantSplit/>
        </w:trPr>
        <w:tc>
          <w:tcPr>
            <w:tcW w:w="523" w:type="dxa"/>
            <w:tcBorders/>
            <w:vAlign w:val="center"/>
          </w:tcPr>
          <w:p>
            <w:pPr>
              <w:pStyle w:val="PPTableBody"/>
              <w:keepNext/>
              <w:spacing w:before="10" w:after="10"/>
              <w:jc w:val="left"/>
            </w:pPr>
          </w:p>
        </w:tc>
        <w:tc>
          <w:tcPr>
            <w:tcW w:w="2044" w:type="dxa"/>
            <w:tcBorders/>
            <w:vAlign w:val="center"/>
          </w:tcPr>
          <w:p>
            <w:pPr>
              <w:pStyle w:val="PPTableBody"/>
              <w:keepNext/>
              <w:spacing w:before="10" w:after="10"/>
              <w:jc w:val="left"/>
            </w:pPr>
            <w:r>
              <w:t xml:space="preserve">ACS Income, states</w:t>
            </w:r>
          </w:p>
        </w:tc>
        <w:tc>
          <w:tcPr>
            <w:tcW w:w="200" w:type="dxa"/>
            <w:tcBorders/>
            <w:vAlign w:val="center"/>
          </w:tcPr>
          <w:p>
            <w:pPr>
              <w:pStyle w:val="PPTableBody"/>
              <w:keepNext/>
              <w:spacing w:before="10" w:after="10"/>
              <w:jc w:val="right"/>
            </w:pPr>
            <w:r>
              <w:t xml:space="preserve">4</w:t>
            </w:r>
          </w:p>
        </w:tc>
        <w:tc>
          <w:tcPr>
            <w:tcW w:w="292" w:type="dxa"/>
            <w:tcBorders/>
            <w:vAlign w:val="center"/>
          </w:tcPr>
          <w:p>
            <w:pPr>
              <w:pStyle w:val="PPTableBody"/>
              <w:keepNext/>
              <w:spacing w:before="10" w:after="10"/>
              <w:jc w:val="right"/>
            </w:pPr>
            <w:r>
              <w:t xml:space="preserve">0/4</w:t>
            </w:r>
          </w:p>
        </w:tc>
        <w:tc>
          <w:tcPr>
            <w:tcW w:w="551" w:type="dxa"/>
            <w:tcBorders/>
            <w:vAlign w:val="center"/>
          </w:tcPr>
          <w:p>
            <w:pPr>
              <w:pStyle w:val="PPTableBody"/>
              <w:keepNext/>
              <w:spacing w:before="10" w:after="10"/>
              <w:jc w:val="right"/>
            </w:pPr>
            <w:r>
              <w:t xml:space="preserve">n/a</w:t>
            </w:r>
          </w:p>
        </w:tc>
        <w:tc>
          <w:tcPr>
            <w:tcW w:w="532" w:type="dxa"/>
            <w:tcBorders/>
            <w:vAlign w:val="center"/>
          </w:tcPr>
          <w:p>
            <w:pPr>
              <w:pStyle w:val="PPTableBody"/>
              <w:keepNext/>
              <w:spacing w:before="10" w:after="10"/>
              <w:jc w:val="right"/>
            </w:pPr>
            <w:r>
              <w:t xml:space="preserve">4/4</w:t>
            </w:r>
          </w:p>
        </w:tc>
        <w:tc>
          <w:tcPr>
            <w:tcW w:w="734" w:type="dxa"/>
            <w:tcBorders/>
            <w:vAlign w:val="center"/>
          </w:tcPr>
          <w:p>
            <w:pPr>
              <w:pStyle w:val="PPTableBody"/>
              <w:keepNext/>
              <w:spacing w:before="10" w:after="10"/>
              <w:jc w:val="right"/>
            </w:pPr>
            <w:r>
              <w:t xml:space="preserve">0</w:t>
            </w:r>
          </w:p>
        </w:tc>
        <w:tc>
          <w:tcPr>
            <w:tcW w:w="857" w:type="dxa"/>
            <w:tcBorders/>
            <w:vAlign w:val="center"/>
          </w:tcPr>
          <w:p>
            <w:pPr>
              <w:pStyle w:val="PPTableBody"/>
              <w:keepNext/>
              <w:spacing w:before="10" w:after="10"/>
              <w:jc w:val="right"/>
            </w:pPr>
            <w:r>
              <w:t xml:space="preserve">0</w:t>
            </w:r>
          </w:p>
        </w:tc>
        <w:tc>
          <w:tcPr>
            <w:tcW w:w="590" w:type="dxa"/>
            <w:tcBorders/>
            <w:vAlign w:val="center"/>
          </w:tcPr>
          <w:p>
            <w:pPr>
              <w:pStyle w:val="PPTableBody"/>
              <w:keepNext/>
              <w:spacing w:before="10" w:after="10"/>
              <w:jc w:val="right"/>
            </w:pPr>
            <w:r>
              <w:t xml:space="preserve">4/4</w:t>
            </w:r>
          </w:p>
        </w:tc>
      </w:tr>
      <w:tr>
        <w:trPr>
          <w:cantSplit/>
        </w:trPr>
        <w:tc>
          <w:tcPr>
            <w:tcW w:w="523" w:type="dxa"/>
            <w:tcBorders/>
            <w:vAlign w:val="center"/>
          </w:tcPr>
          <w:p>
            <w:pPr>
              <w:pStyle w:val="PPTableBody"/>
              <w:keepNext/>
              <w:spacing w:before="10" w:after="10"/>
              <w:jc w:val="left"/>
            </w:pPr>
          </w:p>
        </w:tc>
        <w:tc>
          <w:tcPr>
            <w:tcW w:w="2044" w:type="dxa"/>
            <w:tcBorders/>
            <w:vAlign w:val="center"/>
          </w:tcPr>
          <w:p>
            <w:pPr>
              <w:pStyle w:val="PPTableBody"/>
              <w:keepNext/>
              <w:spacing w:before="10" w:after="10"/>
              <w:jc w:val="left"/>
            </w:pPr>
            <w:r>
              <w:t xml:space="preserve">ACS Employment, temporal</w:t>
            </w:r>
          </w:p>
        </w:tc>
        <w:tc>
          <w:tcPr>
            <w:tcW w:w="200" w:type="dxa"/>
            <w:tcBorders/>
            <w:vAlign w:val="center"/>
          </w:tcPr>
          <w:p>
            <w:pPr>
              <w:pStyle w:val="PPTableBody"/>
              <w:keepNext/>
              <w:spacing w:before="10" w:after="10"/>
              <w:jc w:val="right"/>
            </w:pPr>
            <w:r>
              <w:t xml:space="preserve">8</w:t>
            </w:r>
          </w:p>
        </w:tc>
        <w:tc>
          <w:tcPr>
            <w:tcW w:w="292" w:type="dxa"/>
            <w:tcBorders/>
            <w:vAlign w:val="center"/>
          </w:tcPr>
          <w:p>
            <w:pPr>
              <w:pStyle w:val="PPTableBody"/>
              <w:keepNext/>
              <w:spacing w:before="10" w:after="10"/>
              <w:jc w:val="right"/>
            </w:pPr>
            <w:r>
              <w:t xml:space="preserve">4/8</w:t>
            </w:r>
          </w:p>
        </w:tc>
        <w:tc>
          <w:tcPr>
            <w:tcW w:w="551" w:type="dxa"/>
            <w:tcBorders/>
            <w:vAlign w:val="center"/>
          </w:tcPr>
          <w:p>
            <w:pPr>
              <w:pStyle w:val="PPTableBody"/>
              <w:keepNext/>
              <w:spacing w:before="10" w:after="10"/>
              <w:jc w:val="right"/>
            </w:pPr>
            <w:r>
              <w:t xml:space="preserve">7/7</w:t>
            </w:r>
          </w:p>
        </w:tc>
        <w:tc>
          <w:tcPr>
            <w:tcW w:w="532" w:type="dxa"/>
            <w:tcBorders/>
            <w:vAlign w:val="center"/>
          </w:tcPr>
          <w:p>
            <w:pPr>
              <w:pStyle w:val="PPTableBody"/>
              <w:keepNext/>
              <w:spacing w:before="10" w:after="10"/>
              <w:jc w:val="right"/>
            </w:pPr>
            <w:r>
              <w:t xml:space="preserve">2/8</w:t>
            </w:r>
          </w:p>
        </w:tc>
        <w:tc>
          <w:tcPr>
            <w:tcW w:w="734" w:type="dxa"/>
            <w:tcBorders/>
            <w:vAlign w:val="center"/>
          </w:tcPr>
          <w:p>
            <w:pPr>
              <w:pStyle w:val="PPTableBody"/>
              <w:keepNext/>
              <w:spacing w:before="10" w:after="10"/>
              <w:jc w:val="right"/>
            </w:pPr>
            <w:r>
              <w:t xml:space="preserve">7</w:t>
            </w:r>
          </w:p>
        </w:tc>
        <w:tc>
          <w:tcPr>
            <w:tcW w:w="857" w:type="dxa"/>
            <w:tcBorders/>
            <w:vAlign w:val="center"/>
          </w:tcPr>
          <w:p>
            <w:pPr>
              <w:pStyle w:val="PPTableBody"/>
              <w:keepNext/>
              <w:spacing w:before="10" w:after="10"/>
              <w:jc w:val="right"/>
            </w:pPr>
            <w:r>
              <w:t xml:space="preserve">7</w:t>
            </w:r>
          </w:p>
        </w:tc>
        <w:tc>
          <w:tcPr>
            <w:tcW w:w="590" w:type="dxa"/>
            <w:tcBorders/>
            <w:vAlign w:val="center"/>
          </w:tcPr>
          <w:p>
            <w:pPr>
              <w:pStyle w:val="PPTableBody"/>
              <w:keepNext/>
              <w:spacing w:before="10" w:after="10"/>
              <w:jc w:val="right"/>
            </w:pPr>
            <w:r>
              <w:t xml:space="preserve">8/8</w:t>
            </w:r>
          </w:p>
        </w:tc>
      </w:tr>
      <w:tr>
        <w:trPr>
          <w:cantSplit/>
        </w:trPr>
        <w:tc>
          <w:tcPr>
            <w:tcW w:w="523" w:type="dxa"/>
            <w:tcBorders/>
            <w:vAlign w:val="center"/>
          </w:tcPr>
          <w:p>
            <w:pPr>
              <w:pStyle w:val="PPTableBody"/>
              <w:keepNext/>
              <w:spacing w:before="10" w:after="10"/>
              <w:jc w:val="left"/>
            </w:pPr>
          </w:p>
        </w:tc>
        <w:tc>
          <w:tcPr>
            <w:tcW w:w="2044" w:type="dxa"/>
            <w:tcBorders/>
            <w:vAlign w:val="center"/>
          </w:tcPr>
          <w:p>
            <w:pPr>
              <w:pStyle w:val="PPTableBody"/>
              <w:keepNext/>
              <w:spacing w:before="10" w:after="10"/>
              <w:jc w:val="left"/>
            </w:pPr>
            <w:r>
              <w:t xml:space="preserve">ACS Employment, states</w:t>
            </w:r>
          </w:p>
        </w:tc>
        <w:tc>
          <w:tcPr>
            <w:tcW w:w="200" w:type="dxa"/>
            <w:tcBorders/>
            <w:vAlign w:val="center"/>
          </w:tcPr>
          <w:p>
            <w:pPr>
              <w:pStyle w:val="PPTableBody"/>
              <w:keepNext/>
              <w:spacing w:before="10" w:after="10"/>
              <w:jc w:val="right"/>
            </w:pPr>
            <w:r>
              <w:t xml:space="preserve">4</w:t>
            </w:r>
          </w:p>
        </w:tc>
        <w:tc>
          <w:tcPr>
            <w:tcW w:w="292" w:type="dxa"/>
            <w:tcBorders/>
            <w:vAlign w:val="center"/>
          </w:tcPr>
          <w:p>
            <w:pPr>
              <w:pStyle w:val="PPTableBody"/>
              <w:keepNext/>
              <w:spacing w:before="10" w:after="10"/>
              <w:jc w:val="right"/>
            </w:pPr>
            <w:r>
              <w:t xml:space="preserve">2/4</w:t>
            </w:r>
          </w:p>
        </w:tc>
        <w:tc>
          <w:tcPr>
            <w:tcW w:w="551" w:type="dxa"/>
            <w:tcBorders/>
            <w:vAlign w:val="center"/>
          </w:tcPr>
          <w:p>
            <w:pPr>
              <w:pStyle w:val="PPTableBody"/>
              <w:keepNext/>
              <w:spacing w:before="10" w:after="10"/>
              <w:jc w:val="right"/>
            </w:pPr>
            <w:r>
              <w:t xml:space="preserve">n/a</w:t>
            </w:r>
          </w:p>
        </w:tc>
        <w:tc>
          <w:tcPr>
            <w:tcW w:w="532" w:type="dxa"/>
            <w:tcBorders/>
            <w:vAlign w:val="center"/>
          </w:tcPr>
          <w:p>
            <w:pPr>
              <w:pStyle w:val="PPTableBody"/>
              <w:keepNext/>
              <w:spacing w:before="10" w:after="10"/>
              <w:jc w:val="right"/>
            </w:pPr>
            <w:r>
              <w:t xml:space="preserve">1/4</w:t>
            </w:r>
          </w:p>
        </w:tc>
        <w:tc>
          <w:tcPr>
            <w:tcW w:w="734" w:type="dxa"/>
            <w:tcBorders/>
            <w:vAlign w:val="center"/>
          </w:tcPr>
          <w:p>
            <w:pPr>
              <w:pStyle w:val="PPTableBody"/>
              <w:keepNext/>
              <w:spacing w:before="10" w:after="10"/>
              <w:jc w:val="right"/>
            </w:pPr>
            <w:r>
              <w:t xml:space="preserve">1</w:t>
            </w:r>
          </w:p>
        </w:tc>
        <w:tc>
          <w:tcPr>
            <w:tcW w:w="857" w:type="dxa"/>
            <w:tcBorders/>
            <w:vAlign w:val="center"/>
          </w:tcPr>
          <w:p>
            <w:pPr>
              <w:pStyle w:val="PPTableBody"/>
              <w:keepNext/>
              <w:spacing w:before="10" w:after="10"/>
              <w:jc w:val="right"/>
            </w:pPr>
            <w:r>
              <w:t xml:space="preserve">2</w:t>
            </w:r>
          </w:p>
        </w:tc>
        <w:tc>
          <w:tcPr>
            <w:tcW w:w="590" w:type="dxa"/>
            <w:tcBorders/>
            <w:vAlign w:val="center"/>
          </w:tcPr>
          <w:p>
            <w:pPr>
              <w:pStyle w:val="PPTableBody"/>
              <w:keepNext/>
              <w:spacing w:before="10" w:after="10"/>
              <w:jc w:val="right"/>
            </w:pPr>
            <w:r>
              <w:t xml:space="preserve">3/4</w:t>
            </w:r>
          </w:p>
        </w:tc>
      </w:tr>
      <w:tr>
        <w:trPr>
          <w:cantSplit/>
        </w:trPr>
        <w:tc>
          <w:tcPr>
            <w:tcW w:w="523" w:type="dxa"/>
            <w:tcBorders/>
            <w:vAlign w:val="center"/>
          </w:tcPr>
          <w:p>
            <w:pPr>
              <w:pStyle w:val="PPTableBody"/>
              <w:keepNext/>
              <w:spacing w:before="10" w:after="10"/>
              <w:jc w:val="left"/>
            </w:pPr>
          </w:p>
        </w:tc>
        <w:tc>
          <w:tcPr>
            <w:tcW w:w="2044" w:type="dxa"/>
            <w:tcBorders/>
            <w:vAlign w:val="center"/>
          </w:tcPr>
          <w:p>
            <w:pPr>
              <w:pStyle w:val="PPTableBody"/>
              <w:keepNext/>
              <w:spacing w:before="10" w:after="10"/>
              <w:jc w:val="left"/>
            </w:pPr>
            <w:r>
              <w:t xml:space="preserve">CLEAR-10</w:t>
            </w:r>
          </w:p>
        </w:tc>
        <w:tc>
          <w:tcPr>
            <w:tcW w:w="200" w:type="dxa"/>
            <w:tcBorders/>
            <w:vAlign w:val="center"/>
          </w:tcPr>
          <w:p>
            <w:pPr>
              <w:pStyle w:val="PPTableBody"/>
              <w:keepNext/>
              <w:spacing w:before="10" w:after="10"/>
              <w:jc w:val="right"/>
            </w:pPr>
            <w:r>
              <w:t xml:space="preserve">9</w:t>
            </w:r>
          </w:p>
        </w:tc>
        <w:tc>
          <w:tcPr>
            <w:tcW w:w="292" w:type="dxa"/>
            <w:tcBorders/>
            <w:vAlign w:val="center"/>
          </w:tcPr>
          <w:p>
            <w:pPr>
              <w:pStyle w:val="PPTableBody"/>
              <w:keepNext/>
              <w:spacing w:before="10" w:after="10"/>
              <w:jc w:val="right"/>
            </w:pPr>
            <w:r>
              <w:t xml:space="preserve">0/9</w:t>
            </w:r>
          </w:p>
        </w:tc>
        <w:tc>
          <w:tcPr>
            <w:tcW w:w="551" w:type="dxa"/>
            <w:tcBorders/>
            <w:vAlign w:val="center"/>
          </w:tcPr>
          <w:p>
            <w:pPr>
              <w:pStyle w:val="PPTableBody"/>
              <w:keepNext/>
              <w:spacing w:before="10" w:after="10"/>
              <w:jc w:val="right"/>
            </w:pPr>
            <w:r>
              <w:t xml:space="preserve">4/8</w:t>
            </w:r>
          </w:p>
        </w:tc>
        <w:tc>
          <w:tcPr>
            <w:tcW w:w="532" w:type="dxa"/>
            <w:tcBorders/>
            <w:vAlign w:val="center"/>
          </w:tcPr>
          <w:p>
            <w:pPr>
              <w:pStyle w:val="PPTableBody"/>
              <w:keepNext/>
              <w:spacing w:before="10" w:after="10"/>
              <w:jc w:val="right"/>
            </w:pPr>
            <w:r>
              <w:t xml:space="preserve">6/9</w:t>
            </w:r>
          </w:p>
        </w:tc>
        <w:tc>
          <w:tcPr>
            <w:tcW w:w="734" w:type="dxa"/>
            <w:tcBorders/>
            <w:vAlign w:val="center"/>
          </w:tcPr>
          <w:p>
            <w:pPr>
              <w:pStyle w:val="PPTableBody"/>
              <w:keepNext/>
              <w:spacing w:before="10" w:after="10"/>
              <w:jc w:val="right"/>
            </w:pPr>
            <w:r>
              <w:t xml:space="preserve">4</w:t>
            </w:r>
          </w:p>
        </w:tc>
        <w:tc>
          <w:tcPr>
            <w:tcW w:w="857" w:type="dxa"/>
            <w:tcBorders/>
            <w:vAlign w:val="center"/>
          </w:tcPr>
          <w:p>
            <w:pPr>
              <w:pStyle w:val="PPTableBody"/>
              <w:keepNext/>
              <w:spacing w:before="10" w:after="10"/>
              <w:jc w:val="right"/>
            </w:pPr>
            <w:r>
              <w:t xml:space="preserve">4</w:t>
            </w:r>
          </w:p>
        </w:tc>
        <w:tc>
          <w:tcPr>
            <w:tcW w:w="590" w:type="dxa"/>
            <w:tcBorders/>
            <w:vAlign w:val="center"/>
          </w:tcPr>
          <w:p>
            <w:pPr>
              <w:pStyle w:val="PPTableBody"/>
              <w:keepNext/>
              <w:spacing w:before="10" w:after="10"/>
              <w:jc w:val="right"/>
            </w:pPr>
            <w:r>
              <w:t xml:space="preserve">7/9</w:t>
            </w:r>
          </w:p>
        </w:tc>
      </w:tr>
      <w:tr>
        <w:trPr>
          <w:cantSplit/>
        </w:trPr>
        <w:tc>
          <w:tcPr>
            <w:tcW w:w="523" w:type="dxa"/>
            <w:tcBorders/>
            <w:vAlign w:val="center"/>
          </w:tcPr>
          <w:p>
            <w:pPr>
              <w:pStyle w:val="PPTableBody"/>
              <w:keepNext/>
              <w:spacing w:before="10" w:after="10"/>
              <w:jc w:val="left"/>
            </w:pPr>
          </w:p>
        </w:tc>
        <w:tc>
          <w:tcPr>
            <w:tcW w:w="2044" w:type="dxa"/>
            <w:tcBorders/>
            <w:vAlign w:val="center"/>
          </w:tcPr>
          <w:p>
            <w:pPr>
              <w:pStyle w:val="PPTableBody"/>
              <w:keepNext/>
              <w:spacing w:before="10" w:after="10"/>
              <w:jc w:val="left"/>
            </w:pPr>
            <w:r>
              <w:t xml:space="preserve">Gas sensor</w:t>
            </w:r>
          </w:p>
        </w:tc>
        <w:tc>
          <w:tcPr>
            <w:tcW w:w="200" w:type="dxa"/>
            <w:tcBorders/>
            <w:vAlign w:val="center"/>
          </w:tcPr>
          <w:p>
            <w:pPr>
              <w:pStyle w:val="PPTableBody"/>
              <w:keepNext/>
              <w:spacing w:before="10" w:after="10"/>
              <w:jc w:val="right"/>
            </w:pPr>
            <w:r>
              <w:t xml:space="preserve">8</w:t>
            </w:r>
          </w:p>
        </w:tc>
        <w:tc>
          <w:tcPr>
            <w:tcW w:w="292" w:type="dxa"/>
            <w:tcBorders/>
            <w:vAlign w:val="center"/>
          </w:tcPr>
          <w:p>
            <w:pPr>
              <w:pStyle w:val="PPTableBody"/>
              <w:keepNext/>
              <w:spacing w:before="10" w:after="10"/>
              <w:jc w:val="right"/>
            </w:pPr>
            <w:r>
              <w:t xml:space="preserve">1/8</w:t>
            </w:r>
          </w:p>
        </w:tc>
        <w:tc>
          <w:tcPr>
            <w:tcW w:w="551" w:type="dxa"/>
            <w:tcBorders/>
            <w:vAlign w:val="center"/>
          </w:tcPr>
          <w:p>
            <w:pPr>
              <w:pStyle w:val="PPTableBody"/>
              <w:keepNext/>
              <w:spacing w:before="10" w:after="10"/>
              <w:jc w:val="right"/>
            </w:pPr>
            <w:r>
              <w:t xml:space="preserve">7/7</w:t>
            </w:r>
          </w:p>
        </w:tc>
        <w:tc>
          <w:tcPr>
            <w:tcW w:w="532" w:type="dxa"/>
            <w:tcBorders/>
            <w:vAlign w:val="center"/>
          </w:tcPr>
          <w:p>
            <w:pPr>
              <w:pStyle w:val="PPTableBody"/>
              <w:keepNext/>
              <w:spacing w:before="10" w:after="10"/>
              <w:jc w:val="right"/>
            </w:pPr>
            <w:r>
              <w:t xml:space="preserve">8/8</w:t>
            </w:r>
          </w:p>
        </w:tc>
        <w:tc>
          <w:tcPr>
            <w:tcW w:w="734" w:type="dxa"/>
            <w:tcBorders/>
            <w:vAlign w:val="center"/>
          </w:tcPr>
          <w:p>
            <w:pPr>
              <w:pStyle w:val="PPTableBody"/>
              <w:keepNext/>
              <w:spacing w:before="10" w:after="10"/>
              <w:jc w:val="right"/>
            </w:pPr>
            <w:r>
              <w:t xml:space="preserve">7</w:t>
            </w:r>
          </w:p>
        </w:tc>
        <w:tc>
          <w:tcPr>
            <w:tcW w:w="857" w:type="dxa"/>
            <w:tcBorders/>
            <w:vAlign w:val="center"/>
          </w:tcPr>
          <w:p>
            <w:pPr>
              <w:pStyle w:val="PPTableBody"/>
              <w:keepNext/>
              <w:spacing w:before="10" w:after="10"/>
              <w:jc w:val="right"/>
            </w:pPr>
            <w:r>
              <w:t xml:space="preserve">7</w:t>
            </w:r>
          </w:p>
        </w:tc>
        <w:tc>
          <w:tcPr>
            <w:tcW w:w="590" w:type="dxa"/>
            <w:tcBorders/>
            <w:vAlign w:val="center"/>
          </w:tcPr>
          <w:p>
            <w:pPr>
              <w:pStyle w:val="PPTableBody"/>
              <w:keepNext/>
              <w:spacing w:before="10" w:after="10"/>
              <w:jc w:val="right"/>
            </w:pPr>
            <w:r>
              <w:t xml:space="preserve">8/8</w:t>
            </w:r>
          </w:p>
        </w:tc>
      </w:tr>
      <w:tr>
        <w:trPr>
          <w:cantSplit/>
        </w:trPr>
        <w:tc>
          <w:tcPr>
            <w:tcW w:w="523" w:type="dxa"/>
            <w:tcBorders>
              <w:top w:val="single" w:sz="4" w:space="0" w:color="auto"/>
            </w:tcBorders>
            <w:vAlign w:val="center"/>
          </w:tcPr>
          <w:p>
            <w:pPr>
              <w:pStyle w:val="PPTableBody"/>
              <w:keepNext/>
              <w:spacing w:before="10" w:after="10"/>
              <w:jc w:val="left"/>
            </w:pPr>
            <w:r>
              <w:t xml:space="preserve">GB</w:t>
            </w:r>
          </w:p>
        </w:tc>
        <w:tc>
          <w:tcPr>
            <w:tcW w:w="2044" w:type="dxa"/>
            <w:tcBorders>
              <w:top w:val="single" w:sz="4" w:space="0" w:color="auto"/>
            </w:tcBorders>
            <w:vAlign w:val="center"/>
          </w:tcPr>
          <w:p>
            <w:pPr>
              <w:pStyle w:val="PPTableBody"/>
              <w:keepNext/>
              <w:spacing w:before="10" w:after="10"/>
              <w:jc w:val="left"/>
            </w:pPr>
            <w:r>
              <w:t xml:space="preserve">ACS Income, temporal</w:t>
            </w:r>
          </w:p>
        </w:tc>
        <w:tc>
          <w:tcPr>
            <w:tcW w:w="200" w:type="dxa"/>
            <w:tcBorders>
              <w:top w:val="single" w:sz="4" w:space="0" w:color="auto"/>
            </w:tcBorders>
            <w:vAlign w:val="center"/>
          </w:tcPr>
          <w:p>
            <w:pPr>
              <w:pStyle w:val="PPTableBody"/>
              <w:keepNext/>
              <w:spacing w:before="10" w:after="10"/>
              <w:jc w:val="right"/>
            </w:pPr>
            <w:r>
              <w:t xml:space="preserve">8</w:t>
            </w:r>
          </w:p>
        </w:tc>
        <w:tc>
          <w:tcPr>
            <w:tcW w:w="292" w:type="dxa"/>
            <w:tcBorders>
              <w:top w:val="single" w:sz="4" w:space="0" w:color="auto"/>
            </w:tcBorders>
            <w:vAlign w:val="center"/>
          </w:tcPr>
          <w:p>
            <w:pPr>
              <w:pStyle w:val="PPTableBody"/>
              <w:keepNext/>
              <w:spacing w:before="10" w:after="10"/>
              <w:jc w:val="right"/>
            </w:pPr>
            <w:r>
              <w:t xml:space="preserve">0/8</w:t>
            </w:r>
          </w:p>
        </w:tc>
        <w:tc>
          <w:tcPr>
            <w:tcW w:w="551" w:type="dxa"/>
            <w:tcBorders>
              <w:top w:val="single" w:sz="4" w:space="0" w:color="auto"/>
            </w:tcBorders>
            <w:vAlign w:val="center"/>
          </w:tcPr>
          <w:p>
            <w:pPr>
              <w:pStyle w:val="PPTableBody"/>
              <w:keepNext/>
              <w:spacing w:before="10" w:after="10"/>
              <w:jc w:val="right"/>
            </w:pPr>
            <w:r>
              <w:t xml:space="preserve">7/7</w:t>
            </w:r>
          </w:p>
        </w:tc>
        <w:tc>
          <w:tcPr>
            <w:tcW w:w="532" w:type="dxa"/>
            <w:tcBorders>
              <w:top w:val="single" w:sz="4" w:space="0" w:color="auto"/>
            </w:tcBorders>
            <w:vAlign w:val="center"/>
          </w:tcPr>
          <w:p>
            <w:pPr>
              <w:pStyle w:val="PPTableBody"/>
              <w:keepNext/>
              <w:spacing w:before="10" w:after="10"/>
              <w:jc w:val="right"/>
            </w:pPr>
            <w:r>
              <w:t xml:space="preserve">4/8</w:t>
            </w:r>
          </w:p>
        </w:tc>
        <w:tc>
          <w:tcPr>
            <w:tcW w:w="734" w:type="dxa"/>
            <w:tcBorders>
              <w:top w:val="single" w:sz="4" w:space="0" w:color="auto"/>
            </w:tcBorders>
            <w:vAlign w:val="center"/>
          </w:tcPr>
          <w:p>
            <w:pPr>
              <w:pStyle w:val="PPTableBody"/>
              <w:keepNext/>
              <w:spacing w:before="10" w:after="10"/>
              <w:jc w:val="right"/>
            </w:pPr>
            <w:r>
              <w:t xml:space="preserve">7</w:t>
            </w:r>
          </w:p>
        </w:tc>
        <w:tc>
          <w:tcPr>
            <w:tcW w:w="857" w:type="dxa"/>
            <w:tcBorders>
              <w:top w:val="single" w:sz="4" w:space="0" w:color="auto"/>
            </w:tcBorders>
            <w:vAlign w:val="center"/>
          </w:tcPr>
          <w:p>
            <w:pPr>
              <w:pStyle w:val="PPTableBody"/>
              <w:keepNext/>
              <w:spacing w:before="10" w:after="10"/>
              <w:jc w:val="right"/>
            </w:pPr>
            <w:r>
              <w:t xml:space="preserve">7</w:t>
            </w:r>
          </w:p>
        </w:tc>
        <w:tc>
          <w:tcPr>
            <w:tcW w:w="590" w:type="dxa"/>
            <w:tcBorders>
              <w:top w:val="single" w:sz="4" w:space="0" w:color="auto"/>
            </w:tcBorders>
            <w:vAlign w:val="center"/>
          </w:tcPr>
          <w:p>
            <w:pPr>
              <w:pStyle w:val="PPTableBody"/>
              <w:keepNext/>
              <w:spacing w:before="10" w:after="10"/>
              <w:jc w:val="right"/>
            </w:pPr>
            <w:r>
              <w:t xml:space="preserve">8/8</w:t>
            </w:r>
          </w:p>
        </w:tc>
      </w:tr>
      <w:tr>
        <w:trPr>
          <w:cantSplit/>
        </w:trPr>
        <w:tc>
          <w:tcPr>
            <w:tcW w:w="523" w:type="dxa"/>
            <w:tcBorders/>
            <w:vAlign w:val="center"/>
          </w:tcPr>
          <w:p>
            <w:pPr>
              <w:pStyle w:val="PPTableBody"/>
              <w:keepNext/>
              <w:spacing w:before="10" w:after="10"/>
              <w:jc w:val="left"/>
            </w:pPr>
          </w:p>
        </w:tc>
        <w:tc>
          <w:tcPr>
            <w:tcW w:w="2044" w:type="dxa"/>
            <w:tcBorders/>
            <w:vAlign w:val="center"/>
          </w:tcPr>
          <w:p>
            <w:pPr>
              <w:pStyle w:val="PPTableBody"/>
              <w:keepNext/>
              <w:spacing w:before="10" w:after="10"/>
              <w:jc w:val="left"/>
            </w:pPr>
            <w:r>
              <w:t xml:space="preserve">ACS Income, states</w:t>
            </w:r>
          </w:p>
        </w:tc>
        <w:tc>
          <w:tcPr>
            <w:tcW w:w="200" w:type="dxa"/>
            <w:tcBorders/>
            <w:vAlign w:val="center"/>
          </w:tcPr>
          <w:p>
            <w:pPr>
              <w:pStyle w:val="PPTableBody"/>
              <w:keepNext/>
              <w:spacing w:before="10" w:after="10"/>
              <w:jc w:val="right"/>
            </w:pPr>
            <w:r>
              <w:t xml:space="preserve">4</w:t>
            </w:r>
          </w:p>
        </w:tc>
        <w:tc>
          <w:tcPr>
            <w:tcW w:w="292" w:type="dxa"/>
            <w:tcBorders/>
            <w:vAlign w:val="center"/>
          </w:tcPr>
          <w:p>
            <w:pPr>
              <w:pStyle w:val="PPTableBody"/>
              <w:keepNext/>
              <w:spacing w:before="10" w:after="10"/>
              <w:jc w:val="right"/>
            </w:pPr>
            <w:r>
              <w:t xml:space="preserve">0/4</w:t>
            </w:r>
          </w:p>
        </w:tc>
        <w:tc>
          <w:tcPr>
            <w:tcW w:w="551" w:type="dxa"/>
            <w:tcBorders/>
            <w:vAlign w:val="center"/>
          </w:tcPr>
          <w:p>
            <w:pPr>
              <w:pStyle w:val="PPTableBody"/>
              <w:keepNext/>
              <w:spacing w:before="10" w:after="10"/>
              <w:jc w:val="right"/>
            </w:pPr>
            <w:r>
              <w:t xml:space="preserve">n/a</w:t>
            </w:r>
          </w:p>
        </w:tc>
        <w:tc>
          <w:tcPr>
            <w:tcW w:w="532" w:type="dxa"/>
            <w:tcBorders/>
            <w:vAlign w:val="center"/>
          </w:tcPr>
          <w:p>
            <w:pPr>
              <w:pStyle w:val="PPTableBody"/>
              <w:keepNext/>
              <w:spacing w:before="10" w:after="10"/>
              <w:jc w:val="right"/>
            </w:pPr>
            <w:r>
              <w:t xml:space="preserve">3/4</w:t>
            </w:r>
          </w:p>
        </w:tc>
        <w:tc>
          <w:tcPr>
            <w:tcW w:w="734" w:type="dxa"/>
            <w:tcBorders/>
            <w:vAlign w:val="center"/>
          </w:tcPr>
          <w:p>
            <w:pPr>
              <w:pStyle w:val="PPTableBody"/>
              <w:keepNext/>
              <w:spacing w:before="10" w:after="10"/>
              <w:jc w:val="right"/>
            </w:pPr>
            <w:r>
              <w:t xml:space="preserve">0</w:t>
            </w:r>
          </w:p>
        </w:tc>
        <w:tc>
          <w:tcPr>
            <w:tcW w:w="857" w:type="dxa"/>
            <w:tcBorders/>
            <w:vAlign w:val="center"/>
          </w:tcPr>
          <w:p>
            <w:pPr>
              <w:pStyle w:val="PPTableBody"/>
              <w:keepNext/>
              <w:spacing w:before="10" w:after="10"/>
              <w:jc w:val="right"/>
            </w:pPr>
            <w:r>
              <w:t xml:space="preserve">0</w:t>
            </w:r>
          </w:p>
        </w:tc>
        <w:tc>
          <w:tcPr>
            <w:tcW w:w="590" w:type="dxa"/>
            <w:tcBorders/>
            <w:vAlign w:val="center"/>
          </w:tcPr>
          <w:p>
            <w:pPr>
              <w:pStyle w:val="PPTableBody"/>
              <w:keepNext/>
              <w:spacing w:before="10" w:after="10"/>
              <w:jc w:val="right"/>
            </w:pPr>
            <w:r>
              <w:t xml:space="preserve">4/4</w:t>
            </w:r>
          </w:p>
        </w:tc>
      </w:tr>
      <w:tr>
        <w:trPr>
          <w:cantSplit/>
        </w:trPr>
        <w:tc>
          <w:tcPr>
            <w:tcW w:w="523" w:type="dxa"/>
            <w:tcBorders/>
            <w:vAlign w:val="center"/>
          </w:tcPr>
          <w:p>
            <w:pPr>
              <w:pStyle w:val="PPTableBody"/>
              <w:keepNext/>
              <w:spacing w:before="10" w:after="10"/>
              <w:jc w:val="left"/>
            </w:pPr>
          </w:p>
        </w:tc>
        <w:tc>
          <w:tcPr>
            <w:tcW w:w="2044" w:type="dxa"/>
            <w:tcBorders/>
            <w:vAlign w:val="center"/>
          </w:tcPr>
          <w:p>
            <w:pPr>
              <w:pStyle w:val="PPTableBody"/>
              <w:keepNext/>
              <w:spacing w:before="10" w:after="10"/>
              <w:jc w:val="left"/>
            </w:pPr>
            <w:r>
              <w:t xml:space="preserve">ACS Employment, temporal</w:t>
            </w:r>
          </w:p>
        </w:tc>
        <w:tc>
          <w:tcPr>
            <w:tcW w:w="200" w:type="dxa"/>
            <w:tcBorders/>
            <w:vAlign w:val="center"/>
          </w:tcPr>
          <w:p>
            <w:pPr>
              <w:pStyle w:val="PPTableBody"/>
              <w:keepNext/>
              <w:spacing w:before="10" w:after="10"/>
              <w:jc w:val="right"/>
            </w:pPr>
            <w:r>
              <w:t xml:space="preserve">8</w:t>
            </w:r>
          </w:p>
        </w:tc>
        <w:tc>
          <w:tcPr>
            <w:tcW w:w="292" w:type="dxa"/>
            <w:tcBorders/>
            <w:vAlign w:val="center"/>
          </w:tcPr>
          <w:p>
            <w:pPr>
              <w:pStyle w:val="PPTableBody"/>
              <w:keepNext/>
              <w:spacing w:before="10" w:after="10"/>
              <w:jc w:val="right"/>
            </w:pPr>
            <w:r>
              <w:t xml:space="preserve">0/8</w:t>
            </w:r>
          </w:p>
        </w:tc>
        <w:tc>
          <w:tcPr>
            <w:tcW w:w="551" w:type="dxa"/>
            <w:tcBorders/>
            <w:vAlign w:val="center"/>
          </w:tcPr>
          <w:p>
            <w:pPr>
              <w:pStyle w:val="PPTableBody"/>
              <w:keepNext/>
              <w:spacing w:before="10" w:after="10"/>
              <w:jc w:val="right"/>
            </w:pPr>
            <w:r>
              <w:t xml:space="preserve">7/7</w:t>
            </w:r>
          </w:p>
        </w:tc>
        <w:tc>
          <w:tcPr>
            <w:tcW w:w="532" w:type="dxa"/>
            <w:tcBorders/>
            <w:vAlign w:val="center"/>
          </w:tcPr>
          <w:p>
            <w:pPr>
              <w:pStyle w:val="PPTableBody"/>
              <w:keepNext/>
              <w:spacing w:before="10" w:after="10"/>
              <w:jc w:val="right"/>
            </w:pPr>
            <w:r>
              <w:t xml:space="preserve">0/8</w:t>
            </w:r>
          </w:p>
        </w:tc>
        <w:tc>
          <w:tcPr>
            <w:tcW w:w="734" w:type="dxa"/>
            <w:tcBorders/>
            <w:vAlign w:val="center"/>
          </w:tcPr>
          <w:p>
            <w:pPr>
              <w:pStyle w:val="PPTableBody"/>
              <w:keepNext/>
              <w:spacing w:before="10" w:after="10"/>
              <w:jc w:val="right"/>
            </w:pPr>
            <w:r>
              <w:t xml:space="preserve">6</w:t>
            </w:r>
          </w:p>
        </w:tc>
        <w:tc>
          <w:tcPr>
            <w:tcW w:w="857" w:type="dxa"/>
            <w:tcBorders/>
            <w:vAlign w:val="center"/>
          </w:tcPr>
          <w:p>
            <w:pPr>
              <w:pStyle w:val="PPTableBody"/>
              <w:keepNext/>
              <w:spacing w:before="10" w:after="10"/>
              <w:jc w:val="right"/>
            </w:pPr>
            <w:r>
              <w:t xml:space="preserve">7</w:t>
            </w:r>
          </w:p>
        </w:tc>
        <w:tc>
          <w:tcPr>
            <w:tcW w:w="590" w:type="dxa"/>
            <w:tcBorders/>
            <w:vAlign w:val="center"/>
          </w:tcPr>
          <w:p>
            <w:pPr>
              <w:pStyle w:val="PPTableBody"/>
              <w:keepNext/>
              <w:spacing w:before="10" w:after="10"/>
              <w:jc w:val="right"/>
            </w:pPr>
            <w:r>
              <w:t xml:space="preserve">7/8</w:t>
            </w:r>
          </w:p>
        </w:tc>
      </w:tr>
      <w:tr>
        <w:trPr>
          <w:cantSplit/>
        </w:trPr>
        <w:tc>
          <w:tcPr>
            <w:tcW w:w="523" w:type="dxa"/>
            <w:tcBorders/>
            <w:vAlign w:val="center"/>
          </w:tcPr>
          <w:p>
            <w:pPr>
              <w:pStyle w:val="PPTableBody"/>
              <w:keepNext/>
              <w:spacing w:before="10" w:after="10"/>
              <w:jc w:val="left"/>
            </w:pPr>
          </w:p>
        </w:tc>
        <w:tc>
          <w:tcPr>
            <w:tcW w:w="2044" w:type="dxa"/>
            <w:tcBorders/>
            <w:vAlign w:val="center"/>
          </w:tcPr>
          <w:p>
            <w:pPr>
              <w:pStyle w:val="PPTableBody"/>
              <w:keepNext/>
              <w:spacing w:before="10" w:after="10"/>
              <w:jc w:val="left"/>
            </w:pPr>
            <w:r>
              <w:t xml:space="preserve">ACS Employment, states</w:t>
            </w:r>
          </w:p>
        </w:tc>
        <w:tc>
          <w:tcPr>
            <w:tcW w:w="200" w:type="dxa"/>
            <w:tcBorders/>
            <w:vAlign w:val="center"/>
          </w:tcPr>
          <w:p>
            <w:pPr>
              <w:pStyle w:val="PPTableBody"/>
              <w:keepNext/>
              <w:spacing w:before="10" w:after="10"/>
              <w:jc w:val="right"/>
            </w:pPr>
            <w:r>
              <w:t xml:space="preserve">4</w:t>
            </w:r>
          </w:p>
        </w:tc>
        <w:tc>
          <w:tcPr>
            <w:tcW w:w="292" w:type="dxa"/>
            <w:tcBorders/>
            <w:vAlign w:val="center"/>
          </w:tcPr>
          <w:p>
            <w:pPr>
              <w:pStyle w:val="PPTableBody"/>
              <w:keepNext/>
              <w:spacing w:before="10" w:after="10"/>
              <w:jc w:val="right"/>
            </w:pPr>
            <w:r>
              <w:t xml:space="preserve">0/4</w:t>
            </w:r>
          </w:p>
        </w:tc>
        <w:tc>
          <w:tcPr>
            <w:tcW w:w="551" w:type="dxa"/>
            <w:tcBorders/>
            <w:vAlign w:val="center"/>
          </w:tcPr>
          <w:p>
            <w:pPr>
              <w:pStyle w:val="PPTableBody"/>
              <w:keepNext/>
              <w:spacing w:before="10" w:after="10"/>
              <w:jc w:val="right"/>
            </w:pPr>
            <w:r>
              <w:t xml:space="preserve">n/a</w:t>
            </w:r>
          </w:p>
        </w:tc>
        <w:tc>
          <w:tcPr>
            <w:tcW w:w="532" w:type="dxa"/>
            <w:tcBorders/>
            <w:vAlign w:val="center"/>
          </w:tcPr>
          <w:p>
            <w:pPr>
              <w:pStyle w:val="PPTableBody"/>
              <w:keepNext/>
              <w:spacing w:before="10" w:after="10"/>
              <w:jc w:val="right"/>
            </w:pPr>
            <w:r>
              <w:t xml:space="preserve">0/4</w:t>
            </w:r>
          </w:p>
        </w:tc>
        <w:tc>
          <w:tcPr>
            <w:tcW w:w="734" w:type="dxa"/>
            <w:tcBorders/>
            <w:vAlign w:val="center"/>
          </w:tcPr>
          <w:p>
            <w:pPr>
              <w:pStyle w:val="PPTableBody"/>
              <w:keepNext/>
              <w:spacing w:before="10" w:after="10"/>
              <w:jc w:val="right"/>
            </w:pPr>
            <w:r>
              <w:t xml:space="preserve">0</w:t>
            </w:r>
          </w:p>
        </w:tc>
        <w:tc>
          <w:tcPr>
            <w:tcW w:w="857" w:type="dxa"/>
            <w:tcBorders/>
            <w:vAlign w:val="center"/>
          </w:tcPr>
          <w:p>
            <w:pPr>
              <w:pStyle w:val="PPTableBody"/>
              <w:keepNext/>
              <w:spacing w:before="10" w:after="10"/>
              <w:jc w:val="right"/>
            </w:pPr>
            <w:r>
              <w:t xml:space="preserve">0</w:t>
            </w:r>
          </w:p>
        </w:tc>
        <w:tc>
          <w:tcPr>
            <w:tcW w:w="590" w:type="dxa"/>
            <w:tcBorders/>
            <w:vAlign w:val="center"/>
          </w:tcPr>
          <w:p>
            <w:pPr>
              <w:pStyle w:val="PPTableBody"/>
              <w:keepNext/>
              <w:spacing w:before="10" w:after="10"/>
              <w:jc w:val="right"/>
            </w:pPr>
            <w:r>
              <w:t xml:space="preserve">4/4</w:t>
            </w:r>
          </w:p>
        </w:tc>
      </w:tr>
      <w:tr>
        <w:trPr>
          <w:cantSplit/>
        </w:trPr>
        <w:tc>
          <w:tcPr>
            <w:tcW w:w="523" w:type="dxa"/>
            <w:tcBorders/>
            <w:vAlign w:val="center"/>
          </w:tcPr>
          <w:p>
            <w:pPr>
              <w:pStyle w:val="PPTableBody"/>
              <w:keepNext/>
              <w:spacing w:before="10" w:after="10"/>
              <w:jc w:val="left"/>
            </w:pPr>
          </w:p>
        </w:tc>
        <w:tc>
          <w:tcPr>
            <w:tcW w:w="2044" w:type="dxa"/>
            <w:tcBorders/>
            <w:vAlign w:val="center"/>
          </w:tcPr>
          <w:p>
            <w:pPr>
              <w:pStyle w:val="PPTableBody"/>
              <w:keepNext/>
              <w:spacing w:before="10" w:after="10"/>
              <w:jc w:val="left"/>
            </w:pPr>
            <w:r>
              <w:t xml:space="preserve">CLEAR-10</w:t>
            </w:r>
          </w:p>
        </w:tc>
        <w:tc>
          <w:tcPr>
            <w:tcW w:w="200" w:type="dxa"/>
            <w:tcBorders/>
            <w:vAlign w:val="center"/>
          </w:tcPr>
          <w:p>
            <w:pPr>
              <w:pStyle w:val="PPTableBody"/>
              <w:keepNext/>
              <w:spacing w:before="10" w:after="10"/>
              <w:jc w:val="right"/>
            </w:pPr>
            <w:r>
              <w:t xml:space="preserve">9</w:t>
            </w:r>
          </w:p>
        </w:tc>
        <w:tc>
          <w:tcPr>
            <w:tcW w:w="292" w:type="dxa"/>
            <w:tcBorders/>
            <w:vAlign w:val="center"/>
          </w:tcPr>
          <w:p>
            <w:pPr>
              <w:pStyle w:val="PPTableBody"/>
              <w:keepNext/>
              <w:spacing w:before="10" w:after="10"/>
              <w:jc w:val="right"/>
            </w:pPr>
            <w:r>
              <w:t xml:space="preserve">0/9</w:t>
            </w:r>
          </w:p>
        </w:tc>
        <w:tc>
          <w:tcPr>
            <w:tcW w:w="551" w:type="dxa"/>
            <w:tcBorders/>
            <w:vAlign w:val="center"/>
          </w:tcPr>
          <w:p>
            <w:pPr>
              <w:pStyle w:val="PPTableBody"/>
              <w:keepNext/>
              <w:spacing w:before="10" w:after="10"/>
              <w:jc w:val="right"/>
            </w:pPr>
            <w:r>
              <w:t xml:space="preserve">8/8</w:t>
            </w:r>
          </w:p>
        </w:tc>
        <w:tc>
          <w:tcPr>
            <w:tcW w:w="532" w:type="dxa"/>
            <w:tcBorders/>
            <w:vAlign w:val="center"/>
          </w:tcPr>
          <w:p>
            <w:pPr>
              <w:pStyle w:val="PPTableBody"/>
              <w:keepNext/>
              <w:spacing w:before="10" w:after="10"/>
              <w:jc w:val="right"/>
            </w:pPr>
            <w:r>
              <w:t xml:space="preserve">9/9</w:t>
            </w:r>
          </w:p>
        </w:tc>
        <w:tc>
          <w:tcPr>
            <w:tcW w:w="734" w:type="dxa"/>
            <w:tcBorders/>
            <w:vAlign w:val="center"/>
          </w:tcPr>
          <w:p>
            <w:pPr>
              <w:pStyle w:val="PPTableBody"/>
              <w:keepNext/>
              <w:spacing w:before="10" w:after="10"/>
              <w:jc w:val="right"/>
            </w:pPr>
            <w:r>
              <w:t xml:space="preserve">8</w:t>
            </w:r>
          </w:p>
        </w:tc>
        <w:tc>
          <w:tcPr>
            <w:tcW w:w="857" w:type="dxa"/>
            <w:tcBorders/>
            <w:vAlign w:val="center"/>
          </w:tcPr>
          <w:p>
            <w:pPr>
              <w:pStyle w:val="PPTableBody"/>
              <w:keepNext/>
              <w:spacing w:before="10" w:after="10"/>
              <w:jc w:val="right"/>
            </w:pPr>
            <w:r>
              <w:t xml:space="preserve">8</w:t>
            </w:r>
          </w:p>
        </w:tc>
        <w:tc>
          <w:tcPr>
            <w:tcW w:w="590" w:type="dxa"/>
            <w:tcBorders/>
            <w:vAlign w:val="center"/>
          </w:tcPr>
          <w:p>
            <w:pPr>
              <w:pStyle w:val="PPTableBody"/>
              <w:keepNext/>
              <w:spacing w:before="10" w:after="10"/>
              <w:jc w:val="right"/>
            </w:pPr>
            <w:r>
              <w:t xml:space="preserve">9/9</w:t>
            </w:r>
          </w:p>
        </w:tc>
      </w:tr>
      <w:tr>
        <w:trPr>
          <w:cantSplit/>
        </w:trPr>
        <w:tc>
          <w:tcPr>
            <w:tcW w:w="523" w:type="dxa"/>
            <w:tcBorders>
              <w:bottom w:val="single" w:sz="8" w:space="0" w:color="auto"/>
            </w:tcBorders>
            <w:vAlign w:val="center"/>
          </w:tcPr>
          <w:p>
            <w:pPr>
              <w:pStyle w:val="PPTableBody"/>
              <w:spacing w:before="10" w:after="10"/>
              <w:jc w:val="left"/>
            </w:pPr>
          </w:p>
        </w:tc>
        <w:tc>
          <w:tcPr>
            <w:tcW w:w="2044" w:type="dxa"/>
            <w:tcBorders>
              <w:bottom w:val="single" w:sz="8" w:space="0" w:color="auto"/>
            </w:tcBorders>
            <w:vAlign w:val="center"/>
          </w:tcPr>
          <w:p>
            <w:pPr>
              <w:pStyle w:val="PPTableBody"/>
              <w:spacing w:before="10" w:after="10"/>
              <w:jc w:val="left"/>
            </w:pPr>
            <w:r>
              <w:t xml:space="preserve">Gas sensor</w:t>
            </w:r>
          </w:p>
        </w:tc>
        <w:tc>
          <w:tcPr>
            <w:tcW w:w="200" w:type="dxa"/>
            <w:tcBorders>
              <w:bottom w:val="single" w:sz="8" w:space="0" w:color="auto"/>
            </w:tcBorders>
            <w:vAlign w:val="center"/>
          </w:tcPr>
          <w:p>
            <w:pPr>
              <w:pStyle w:val="PPTableBody"/>
              <w:spacing w:before="10" w:after="10"/>
              <w:jc w:val="right"/>
            </w:pPr>
            <w:r>
              <w:t xml:space="preserve">8</w:t>
            </w:r>
          </w:p>
        </w:tc>
        <w:tc>
          <w:tcPr>
            <w:tcW w:w="292" w:type="dxa"/>
            <w:tcBorders>
              <w:bottom w:val="single" w:sz="8" w:space="0" w:color="auto"/>
            </w:tcBorders>
            <w:vAlign w:val="center"/>
          </w:tcPr>
          <w:p>
            <w:pPr>
              <w:pStyle w:val="PPTableBody"/>
              <w:spacing w:before="10" w:after="10"/>
              <w:jc w:val="right"/>
            </w:pPr>
            <w:r>
              <w:t xml:space="preserve">1/8</w:t>
            </w:r>
          </w:p>
        </w:tc>
        <w:tc>
          <w:tcPr>
            <w:tcW w:w="551" w:type="dxa"/>
            <w:tcBorders>
              <w:bottom w:val="single" w:sz="8" w:space="0" w:color="auto"/>
            </w:tcBorders>
            <w:vAlign w:val="center"/>
          </w:tcPr>
          <w:p>
            <w:pPr>
              <w:pStyle w:val="PPTableBody"/>
              <w:spacing w:before="10" w:after="10"/>
              <w:jc w:val="right"/>
            </w:pPr>
            <w:r>
              <w:t xml:space="preserve">5/7</w:t>
            </w:r>
          </w:p>
        </w:tc>
        <w:tc>
          <w:tcPr>
            <w:tcW w:w="532" w:type="dxa"/>
            <w:tcBorders>
              <w:bottom w:val="single" w:sz="8" w:space="0" w:color="auto"/>
            </w:tcBorders>
            <w:vAlign w:val="center"/>
          </w:tcPr>
          <w:p>
            <w:pPr>
              <w:pStyle w:val="PPTableBody"/>
              <w:spacing w:before="10" w:after="10"/>
              <w:jc w:val="right"/>
            </w:pPr>
            <w:r>
              <w:t xml:space="preserve">8/8</w:t>
            </w:r>
          </w:p>
        </w:tc>
        <w:tc>
          <w:tcPr>
            <w:tcW w:w="734" w:type="dxa"/>
            <w:tcBorders>
              <w:bottom w:val="single" w:sz="8" w:space="0" w:color="auto"/>
            </w:tcBorders>
            <w:vAlign w:val="center"/>
          </w:tcPr>
          <w:p>
            <w:pPr>
              <w:pStyle w:val="PPTableBody"/>
              <w:spacing w:before="10" w:after="10"/>
              <w:jc w:val="right"/>
            </w:pPr>
            <w:r>
              <w:t xml:space="preserve">7</w:t>
            </w:r>
          </w:p>
        </w:tc>
        <w:tc>
          <w:tcPr>
            <w:tcW w:w="857" w:type="dxa"/>
            <w:tcBorders>
              <w:bottom w:val="single" w:sz="8" w:space="0" w:color="auto"/>
            </w:tcBorders>
            <w:vAlign w:val="center"/>
          </w:tcPr>
          <w:p>
            <w:pPr>
              <w:pStyle w:val="PPTableBody"/>
              <w:spacing w:before="10" w:after="10"/>
              <w:jc w:val="right"/>
            </w:pPr>
            <w:r>
              <w:t xml:space="preserve">6</w:t>
            </w:r>
          </w:p>
        </w:tc>
        <w:tc>
          <w:tcPr>
            <w:tcW w:w="590" w:type="dxa"/>
            <w:tcBorders>
              <w:bottom w:val="single" w:sz="8" w:space="0" w:color="auto"/>
            </w:tcBorders>
            <w:vAlign w:val="center"/>
          </w:tcPr>
          <w:p>
            <w:pPr>
              <w:pStyle w:val="PPTableBody"/>
              <w:spacing w:before="10" w:after="10"/>
              <w:jc w:val="right"/>
            </w:pPr>
            <w:r>
              <w:t xml:space="preserve">7/8</w:t>
            </w:r>
          </w:p>
        </w:tc>
      </w:tr>
    </w:tbl>
    <w:p>
      <w:pPr>
        <w:spacing w:after="0" w:line="160" w:lineRule="exact"/>
      </w:pPr>
    </w:p>
    <w:p>
      <w:pPr>
        <w:pStyle w:val="PPBodyMainText"/>
      </w:pPr>
      <w:r>
        <w:t xml:space="preserve">Where an earlier labeled window exists, retraining on it helps in almost every temporal window. The triage escalates in those windows. The geographic windows of the census tasks have no earlier window. There, importance weighting rarely helps and the triage mostly advises against a retrain. Most of the remaining wrong verdicts come from CLEAR-10 with LR and from the geographic windows of ACS Employment.</w:t>
      </w:r>
    </w:p>
    <w:p>
      <w:pPr>
        <w:pStyle w:val="PPHeading"/>
        <w:keepNext/>
      </w:pPr>
      <w:r>
        <w:t xml:space="preserve">S3 Relationship codes across the 2019 redesign</w:t>
      </w:r>
    </w:p>
    <w:p>
      <w:pPr>
        <w:pStyle w:val="PPBodyMainText"/>
        <w:ind w:firstLine="0"/>
      </w:pPr>
      <w:r>
        <w:t xml:space="preserve">The ACS windows run from 2014 to 2023, but one of their features changed its coding halfway through. From 2019 the Census Bureau replaced the relationship variable RELP with RELSHIPP, whose codes split spouses and partners by sex </w:t>
      </w:r>
      <w:r>
        <w:t xml:space="preserve">[1]</w:t>
      </w:r>
      <w:r>
        <w:t xml:space="preserve">. To compare windows before and after 2019, we map the RELSHIPP codes back to RELP by matching the code labels of the 2018 and 2019 data dictionaries. Table </w:t>
      </w:r>
      <w:r>
        <w:t xml:space="preserve">S2</w:t>
      </w:r>
      <w:r>
        <w:t xml:space="preserve"> lists the mapping as the code applies it.</w:t>
      </w:r>
    </w:p>
    <w:p>
      <w:pPr>
        <w:pStyle w:val="PPFigureTableCaption"/>
        <w:keepNext/>
        <w:keepLines/>
        <w:spacing w:before="160" w:after="60"/>
      </w:pPr>
      <w:r>
        <w:rPr>
          <w:b/>
        </w:rPr>
        <w:t xml:space="preserve">Table S2</w:t>
      </w:r>
      <w:r>
        <w:t xml:space="preserve"> </w:t>
      </w:r>
      <w:r>
        <w:t xml:space="preserve">Mapping from RELSHIPP (2019 on) back to RELP (2014 to 2018)</w:t>
      </w:r>
    </w:p>
    <w:tbl>
      <w:tblPr>
        <w:tblW w:w="0" w:type="auto"/>
        <w:jc w:val="center"/>
        <w:tblLayout w:type="fixed"/>
        <w:tblCellMar>
          <w:left w:w="30" w:type="dxa"/>
          <w:right w:w="30" w:type="dxa"/>
        </w:tblCellMar>
        <w:tblLook w:val="04A0" w:firstRow="1" w:lastRow="0" w:firstColumn="1" w:lastColumn="0" w:noHBand="0" w:noVBand="1"/>
      </w:tblPr>
      <w:tblGrid>
        <w:gridCol w:w="494"/>
        <w:gridCol w:w="3311"/>
        <w:gridCol w:w="2019"/>
      </w:tblGrid>
      <w:tr>
        <w:trPr>
          <w:cantSplit/>
          <w:tblHeader/>
        </w:trPr>
        <w:tc>
          <w:tcPr>
            <w:tcW w:w="494" w:type="dxa"/>
            <w:tcBorders>
              <w:top w:val="single" w:sz="8" w:space="0" w:color="auto"/>
            </w:tcBorders>
            <w:vAlign w:val="center"/>
          </w:tcPr>
          <w:p>
            <w:pPr>
              <w:pStyle w:val="PPTableBody"/>
              <w:keepNext/>
              <w:spacing w:before="10" w:after="10"/>
              <w:jc w:val="right"/>
            </w:pPr>
            <w:r>
              <w:t xml:space="preserve">RELP</w:t>
            </w:r>
          </w:p>
        </w:tc>
        <w:tc>
          <w:tcPr>
            <w:tcW w:w="3311" w:type="dxa"/>
            <w:tcBorders>
              <w:top w:val="single" w:sz="8" w:space="0" w:color="auto"/>
            </w:tcBorders>
            <w:vAlign w:val="center"/>
          </w:tcPr>
          <w:p>
            <w:pPr>
              <w:pStyle w:val="PPTableBody"/>
              <w:keepNext/>
              <w:spacing w:before="10" w:after="10"/>
              <w:jc w:val="left"/>
            </w:pPr>
            <w:r>
              <w:t xml:space="preserve">Label (2018)</w:t>
            </w:r>
          </w:p>
        </w:tc>
        <w:tc>
          <w:tcPr>
            <w:tcW w:w="2019" w:type="dxa"/>
            <w:tcBorders>
              <w:top w:val="single" w:sz="8" w:space="0" w:color="auto"/>
            </w:tcBorders>
            <w:vAlign w:val="center"/>
          </w:tcPr>
          <w:p>
            <w:pPr>
              <w:pStyle w:val="PPTableBody"/>
              <w:keepNext/>
              <w:spacing w:before="10" w:after="10"/>
              <w:jc w:val="left"/>
            </w:pPr>
            <w:r>
              <w:t xml:space="preserve">RELSHIPP codes (2019 on)</w:t>
            </w:r>
          </w:p>
        </w:tc>
      </w:tr>
      <w:tr>
        <w:trPr>
          <w:cantSplit/>
        </w:trPr>
        <w:tc>
          <w:tcPr>
            <w:tcW w:w="494" w:type="dxa"/>
            <w:tcBorders>
              <w:top w:val="single" w:sz="4" w:space="0" w:color="auto"/>
            </w:tcBorders>
            <w:vAlign w:val="center"/>
          </w:tcPr>
          <w:p>
            <w:pPr>
              <w:pStyle w:val="PPTableBody"/>
              <w:keepNext/>
              <w:spacing w:before="10" w:after="10"/>
              <w:jc w:val="right"/>
            </w:pPr>
            <w:r>
              <w:t xml:space="preserve">0</w:t>
            </w:r>
          </w:p>
        </w:tc>
        <w:tc>
          <w:tcPr>
            <w:tcW w:w="3311" w:type="dxa"/>
            <w:tcBorders>
              <w:top w:val="single" w:sz="4" w:space="0" w:color="auto"/>
            </w:tcBorders>
            <w:vAlign w:val="center"/>
          </w:tcPr>
          <w:p>
            <w:pPr>
              <w:pStyle w:val="PPTableBody"/>
              <w:keepNext/>
              <w:spacing w:before="10" w:after="10"/>
              <w:jc w:val="left"/>
            </w:pPr>
            <w:r>
              <w:t xml:space="preserve">Reference person</w:t>
            </w:r>
          </w:p>
        </w:tc>
        <w:tc>
          <w:tcPr>
            <w:tcW w:w="2019" w:type="dxa"/>
            <w:tcBorders>
              <w:top w:val="single" w:sz="4" w:space="0" w:color="auto"/>
            </w:tcBorders>
            <w:vAlign w:val="center"/>
          </w:tcPr>
          <w:p>
            <w:pPr>
              <w:pStyle w:val="PPTableBody"/>
              <w:keepNext/>
              <w:spacing w:before="10" w:after="10"/>
              <w:jc w:val="left"/>
            </w:pPr>
            <w:r>
              <w:t xml:space="preserve">20</w:t>
            </w:r>
          </w:p>
        </w:tc>
      </w:tr>
      <w:tr>
        <w:trPr>
          <w:cantSplit/>
        </w:trPr>
        <w:tc>
          <w:tcPr>
            <w:tcW w:w="494" w:type="dxa"/>
            <w:tcBorders/>
            <w:vAlign w:val="center"/>
          </w:tcPr>
          <w:p>
            <w:pPr>
              <w:pStyle w:val="PPTableBody"/>
              <w:keepNext/>
              <w:spacing w:before="10" w:after="10"/>
              <w:jc w:val="right"/>
            </w:pPr>
            <w:r>
              <w:t xml:space="preserve">1</w:t>
            </w:r>
          </w:p>
        </w:tc>
        <w:tc>
          <w:tcPr>
            <w:tcW w:w="3311" w:type="dxa"/>
            <w:tcBorders/>
            <w:vAlign w:val="center"/>
          </w:tcPr>
          <w:p>
            <w:pPr>
              <w:pStyle w:val="PPTableBody"/>
              <w:keepNext/>
              <w:spacing w:before="10" w:after="10"/>
              <w:jc w:val="left"/>
            </w:pPr>
            <w:r>
              <w:t xml:space="preserve">Husband/wife</w:t>
            </w:r>
          </w:p>
        </w:tc>
        <w:tc>
          <w:tcPr>
            <w:tcW w:w="2019" w:type="dxa"/>
            <w:tcBorders/>
            <w:vAlign w:val="center"/>
          </w:tcPr>
          <w:p>
            <w:pPr>
              <w:pStyle w:val="PPTableBody"/>
              <w:keepNext/>
              <w:spacing w:before="10" w:after="10"/>
              <w:jc w:val="left"/>
            </w:pPr>
            <w:r>
              <w:t xml:space="preserve">21, 23</w:t>
            </w:r>
          </w:p>
        </w:tc>
      </w:tr>
      <w:tr>
        <w:trPr>
          <w:cantSplit/>
        </w:trPr>
        <w:tc>
          <w:tcPr>
            <w:tcW w:w="494" w:type="dxa"/>
            <w:tcBorders/>
            <w:vAlign w:val="center"/>
          </w:tcPr>
          <w:p>
            <w:pPr>
              <w:pStyle w:val="PPTableBody"/>
              <w:keepNext/>
              <w:spacing w:before="10" w:after="10"/>
              <w:jc w:val="right"/>
            </w:pPr>
            <w:r>
              <w:t xml:space="preserve">2</w:t>
            </w:r>
          </w:p>
        </w:tc>
        <w:tc>
          <w:tcPr>
            <w:tcW w:w="3311" w:type="dxa"/>
            <w:tcBorders/>
            <w:vAlign w:val="center"/>
          </w:tcPr>
          <w:p>
            <w:pPr>
              <w:pStyle w:val="PPTableBody"/>
              <w:keepNext/>
              <w:spacing w:before="10" w:after="10"/>
              <w:jc w:val="left"/>
            </w:pPr>
            <w:r>
              <w:t xml:space="preserve">Biological son or daughter</w:t>
            </w:r>
          </w:p>
        </w:tc>
        <w:tc>
          <w:tcPr>
            <w:tcW w:w="2019" w:type="dxa"/>
            <w:tcBorders/>
            <w:vAlign w:val="center"/>
          </w:tcPr>
          <w:p>
            <w:pPr>
              <w:pStyle w:val="PPTableBody"/>
              <w:keepNext/>
              <w:spacing w:before="10" w:after="10"/>
              <w:jc w:val="left"/>
            </w:pPr>
            <w:r>
              <w:t xml:space="preserve">25</w:t>
            </w:r>
          </w:p>
        </w:tc>
      </w:tr>
      <w:tr>
        <w:trPr>
          <w:cantSplit/>
        </w:trPr>
        <w:tc>
          <w:tcPr>
            <w:tcW w:w="494" w:type="dxa"/>
            <w:tcBorders/>
            <w:vAlign w:val="center"/>
          </w:tcPr>
          <w:p>
            <w:pPr>
              <w:pStyle w:val="PPTableBody"/>
              <w:keepNext/>
              <w:spacing w:before="10" w:after="10"/>
              <w:jc w:val="right"/>
            </w:pPr>
            <w:r>
              <w:t xml:space="preserve">3</w:t>
            </w:r>
          </w:p>
        </w:tc>
        <w:tc>
          <w:tcPr>
            <w:tcW w:w="3311" w:type="dxa"/>
            <w:tcBorders/>
            <w:vAlign w:val="center"/>
          </w:tcPr>
          <w:p>
            <w:pPr>
              <w:pStyle w:val="PPTableBody"/>
              <w:keepNext/>
              <w:spacing w:before="10" w:after="10"/>
              <w:jc w:val="left"/>
            </w:pPr>
            <w:r>
              <w:t xml:space="preserve">Adopted son or daughter</w:t>
            </w:r>
          </w:p>
        </w:tc>
        <w:tc>
          <w:tcPr>
            <w:tcW w:w="2019" w:type="dxa"/>
            <w:tcBorders/>
            <w:vAlign w:val="center"/>
          </w:tcPr>
          <w:p>
            <w:pPr>
              <w:pStyle w:val="PPTableBody"/>
              <w:keepNext/>
              <w:spacing w:before="10" w:after="10"/>
              <w:jc w:val="left"/>
            </w:pPr>
            <w:r>
              <w:t xml:space="preserve">26</w:t>
            </w:r>
          </w:p>
        </w:tc>
      </w:tr>
      <w:tr>
        <w:trPr>
          <w:cantSplit/>
        </w:trPr>
        <w:tc>
          <w:tcPr>
            <w:tcW w:w="494" w:type="dxa"/>
            <w:tcBorders/>
            <w:vAlign w:val="center"/>
          </w:tcPr>
          <w:p>
            <w:pPr>
              <w:pStyle w:val="PPTableBody"/>
              <w:keepNext/>
              <w:spacing w:before="10" w:after="10"/>
              <w:jc w:val="right"/>
            </w:pPr>
            <w:r>
              <w:t xml:space="preserve">4</w:t>
            </w:r>
          </w:p>
        </w:tc>
        <w:tc>
          <w:tcPr>
            <w:tcW w:w="3311" w:type="dxa"/>
            <w:tcBorders/>
            <w:vAlign w:val="center"/>
          </w:tcPr>
          <w:p>
            <w:pPr>
              <w:pStyle w:val="PPTableBody"/>
              <w:keepNext/>
              <w:spacing w:before="10" w:after="10"/>
              <w:jc w:val="left"/>
            </w:pPr>
            <w:r>
              <w:t xml:space="preserve">Stepson or stepdaughter</w:t>
            </w:r>
          </w:p>
        </w:tc>
        <w:tc>
          <w:tcPr>
            <w:tcW w:w="2019" w:type="dxa"/>
            <w:tcBorders/>
            <w:vAlign w:val="center"/>
          </w:tcPr>
          <w:p>
            <w:pPr>
              <w:pStyle w:val="PPTableBody"/>
              <w:keepNext/>
              <w:spacing w:before="10" w:after="10"/>
              <w:jc w:val="left"/>
            </w:pPr>
            <w:r>
              <w:t xml:space="preserve">27</w:t>
            </w:r>
          </w:p>
        </w:tc>
      </w:tr>
      <w:tr>
        <w:trPr>
          <w:cantSplit/>
        </w:trPr>
        <w:tc>
          <w:tcPr>
            <w:tcW w:w="494" w:type="dxa"/>
            <w:tcBorders/>
            <w:vAlign w:val="center"/>
          </w:tcPr>
          <w:p>
            <w:pPr>
              <w:pStyle w:val="PPTableBody"/>
              <w:keepNext/>
              <w:spacing w:before="10" w:after="10"/>
              <w:jc w:val="right"/>
            </w:pPr>
            <w:r>
              <w:t xml:space="preserve">5</w:t>
            </w:r>
          </w:p>
        </w:tc>
        <w:tc>
          <w:tcPr>
            <w:tcW w:w="3311" w:type="dxa"/>
            <w:tcBorders/>
            <w:vAlign w:val="center"/>
          </w:tcPr>
          <w:p>
            <w:pPr>
              <w:pStyle w:val="PPTableBody"/>
              <w:keepNext/>
              <w:spacing w:before="10" w:after="10"/>
              <w:jc w:val="left"/>
            </w:pPr>
            <w:r>
              <w:t xml:space="preserve">Brother or sister</w:t>
            </w:r>
          </w:p>
        </w:tc>
        <w:tc>
          <w:tcPr>
            <w:tcW w:w="2019" w:type="dxa"/>
            <w:tcBorders/>
            <w:vAlign w:val="center"/>
          </w:tcPr>
          <w:p>
            <w:pPr>
              <w:pStyle w:val="PPTableBody"/>
              <w:keepNext/>
              <w:spacing w:before="10" w:after="10"/>
              <w:jc w:val="left"/>
            </w:pPr>
            <w:r>
              <w:t xml:space="preserve">28</w:t>
            </w:r>
          </w:p>
        </w:tc>
      </w:tr>
      <w:tr>
        <w:trPr>
          <w:cantSplit/>
        </w:trPr>
        <w:tc>
          <w:tcPr>
            <w:tcW w:w="494" w:type="dxa"/>
            <w:tcBorders/>
            <w:vAlign w:val="center"/>
          </w:tcPr>
          <w:p>
            <w:pPr>
              <w:pStyle w:val="PPTableBody"/>
              <w:keepNext/>
              <w:spacing w:before="10" w:after="10"/>
              <w:jc w:val="right"/>
            </w:pPr>
            <w:r>
              <w:t xml:space="preserve">6</w:t>
            </w:r>
          </w:p>
        </w:tc>
        <w:tc>
          <w:tcPr>
            <w:tcW w:w="3311" w:type="dxa"/>
            <w:tcBorders/>
            <w:vAlign w:val="center"/>
          </w:tcPr>
          <w:p>
            <w:pPr>
              <w:pStyle w:val="PPTableBody"/>
              <w:keepNext/>
              <w:spacing w:before="10" w:after="10"/>
              <w:jc w:val="left"/>
            </w:pPr>
            <w:r>
              <w:t xml:space="preserve">Father or mother</w:t>
            </w:r>
          </w:p>
        </w:tc>
        <w:tc>
          <w:tcPr>
            <w:tcW w:w="2019" w:type="dxa"/>
            <w:tcBorders/>
            <w:vAlign w:val="center"/>
          </w:tcPr>
          <w:p>
            <w:pPr>
              <w:pStyle w:val="PPTableBody"/>
              <w:keepNext/>
              <w:spacing w:before="10" w:after="10"/>
              <w:jc w:val="left"/>
            </w:pPr>
            <w:r>
              <w:t xml:space="preserve">29</w:t>
            </w:r>
          </w:p>
        </w:tc>
      </w:tr>
      <w:tr>
        <w:trPr>
          <w:cantSplit/>
        </w:trPr>
        <w:tc>
          <w:tcPr>
            <w:tcW w:w="494" w:type="dxa"/>
            <w:tcBorders/>
            <w:vAlign w:val="center"/>
          </w:tcPr>
          <w:p>
            <w:pPr>
              <w:pStyle w:val="PPTableBody"/>
              <w:keepNext/>
              <w:spacing w:before="10" w:after="10"/>
              <w:jc w:val="right"/>
            </w:pPr>
            <w:r>
              <w:t xml:space="preserve">7</w:t>
            </w:r>
          </w:p>
        </w:tc>
        <w:tc>
          <w:tcPr>
            <w:tcW w:w="3311" w:type="dxa"/>
            <w:tcBorders/>
            <w:vAlign w:val="center"/>
          </w:tcPr>
          <w:p>
            <w:pPr>
              <w:pStyle w:val="PPTableBody"/>
              <w:keepNext/>
              <w:spacing w:before="10" w:after="10"/>
              <w:jc w:val="left"/>
            </w:pPr>
            <w:r>
              <w:t xml:space="preserve">Grandchild</w:t>
            </w:r>
          </w:p>
        </w:tc>
        <w:tc>
          <w:tcPr>
            <w:tcW w:w="2019" w:type="dxa"/>
            <w:tcBorders/>
            <w:vAlign w:val="center"/>
          </w:tcPr>
          <w:p>
            <w:pPr>
              <w:pStyle w:val="PPTableBody"/>
              <w:keepNext/>
              <w:spacing w:before="10" w:after="10"/>
              <w:jc w:val="left"/>
            </w:pPr>
            <w:r>
              <w:t xml:space="preserve">30</w:t>
            </w:r>
          </w:p>
        </w:tc>
      </w:tr>
      <w:tr>
        <w:trPr>
          <w:cantSplit/>
        </w:trPr>
        <w:tc>
          <w:tcPr>
            <w:tcW w:w="494" w:type="dxa"/>
            <w:tcBorders/>
            <w:vAlign w:val="center"/>
          </w:tcPr>
          <w:p>
            <w:pPr>
              <w:pStyle w:val="PPTableBody"/>
              <w:keepNext/>
              <w:spacing w:before="10" w:after="10"/>
              <w:jc w:val="right"/>
            </w:pPr>
            <w:r>
              <w:t xml:space="preserve">8</w:t>
            </w:r>
          </w:p>
        </w:tc>
        <w:tc>
          <w:tcPr>
            <w:tcW w:w="3311" w:type="dxa"/>
            <w:tcBorders/>
            <w:vAlign w:val="center"/>
          </w:tcPr>
          <w:p>
            <w:pPr>
              <w:pStyle w:val="PPTableBody"/>
              <w:keepNext/>
              <w:spacing w:before="10" w:after="10"/>
              <w:jc w:val="left"/>
            </w:pPr>
            <w:r>
              <w:t xml:space="preserve">Parent-in-law</w:t>
            </w:r>
          </w:p>
        </w:tc>
        <w:tc>
          <w:tcPr>
            <w:tcW w:w="2019" w:type="dxa"/>
            <w:tcBorders/>
            <w:vAlign w:val="center"/>
          </w:tcPr>
          <w:p>
            <w:pPr>
              <w:pStyle w:val="PPTableBody"/>
              <w:keepNext/>
              <w:spacing w:before="10" w:after="10"/>
              <w:jc w:val="left"/>
            </w:pPr>
            <w:r>
              <w:t xml:space="preserve">31</w:t>
            </w:r>
          </w:p>
        </w:tc>
      </w:tr>
      <w:tr>
        <w:trPr>
          <w:cantSplit/>
        </w:trPr>
        <w:tc>
          <w:tcPr>
            <w:tcW w:w="494" w:type="dxa"/>
            <w:tcBorders/>
            <w:vAlign w:val="center"/>
          </w:tcPr>
          <w:p>
            <w:pPr>
              <w:pStyle w:val="PPTableBody"/>
              <w:keepNext/>
              <w:spacing w:before="10" w:after="10"/>
              <w:jc w:val="right"/>
            </w:pPr>
            <w:r>
              <w:t xml:space="preserve">9</w:t>
            </w:r>
          </w:p>
        </w:tc>
        <w:tc>
          <w:tcPr>
            <w:tcW w:w="3311" w:type="dxa"/>
            <w:tcBorders/>
            <w:vAlign w:val="center"/>
          </w:tcPr>
          <w:p>
            <w:pPr>
              <w:pStyle w:val="PPTableBody"/>
              <w:keepNext/>
              <w:spacing w:before="10" w:after="10"/>
              <w:jc w:val="left"/>
            </w:pPr>
            <w:r>
              <w:t xml:space="preserve">Son-in-law or daughter-in-law</w:t>
            </w:r>
          </w:p>
        </w:tc>
        <w:tc>
          <w:tcPr>
            <w:tcW w:w="2019" w:type="dxa"/>
            <w:tcBorders/>
            <w:vAlign w:val="center"/>
          </w:tcPr>
          <w:p>
            <w:pPr>
              <w:pStyle w:val="PPTableBody"/>
              <w:keepNext/>
              <w:spacing w:before="10" w:after="10"/>
              <w:jc w:val="left"/>
            </w:pPr>
            <w:r>
              <w:t xml:space="preserve">32</w:t>
            </w:r>
          </w:p>
        </w:tc>
      </w:tr>
      <w:tr>
        <w:trPr>
          <w:cantSplit/>
        </w:trPr>
        <w:tc>
          <w:tcPr>
            <w:tcW w:w="494" w:type="dxa"/>
            <w:tcBorders/>
            <w:vAlign w:val="center"/>
          </w:tcPr>
          <w:p>
            <w:pPr>
              <w:pStyle w:val="PPTableBody"/>
              <w:keepNext/>
              <w:spacing w:before="10" w:after="10"/>
              <w:jc w:val="right"/>
            </w:pPr>
            <w:r>
              <w:t xml:space="preserve">10</w:t>
            </w:r>
          </w:p>
        </w:tc>
        <w:tc>
          <w:tcPr>
            <w:tcW w:w="3311" w:type="dxa"/>
            <w:tcBorders/>
            <w:vAlign w:val="center"/>
          </w:tcPr>
          <w:p>
            <w:pPr>
              <w:pStyle w:val="PPTableBody"/>
              <w:keepNext/>
              <w:spacing w:before="10" w:after="10"/>
              <w:jc w:val="left"/>
            </w:pPr>
            <w:r>
              <w:t xml:space="preserve">Other relative</w:t>
            </w:r>
          </w:p>
        </w:tc>
        <w:tc>
          <w:tcPr>
            <w:tcW w:w="2019" w:type="dxa"/>
            <w:tcBorders/>
            <w:vAlign w:val="center"/>
          </w:tcPr>
          <w:p>
            <w:pPr>
              <w:pStyle w:val="PPTableBody"/>
              <w:keepNext/>
              <w:spacing w:before="10" w:after="10"/>
              <w:jc w:val="left"/>
            </w:pPr>
            <w:r>
              <w:t xml:space="preserve">33</w:t>
            </w:r>
          </w:p>
        </w:tc>
      </w:tr>
      <w:tr>
        <w:trPr>
          <w:cantSplit/>
        </w:trPr>
        <w:tc>
          <w:tcPr>
            <w:tcW w:w="494" w:type="dxa"/>
            <w:tcBorders/>
            <w:vAlign w:val="center"/>
          </w:tcPr>
          <w:p>
            <w:pPr>
              <w:pStyle w:val="PPTableBody"/>
              <w:keepNext/>
              <w:spacing w:before="10" w:after="10"/>
              <w:jc w:val="right"/>
            </w:pPr>
            <w:r>
              <w:t xml:space="preserve">11</w:t>
            </w:r>
          </w:p>
        </w:tc>
        <w:tc>
          <w:tcPr>
            <w:tcW w:w="3311" w:type="dxa"/>
            <w:tcBorders/>
            <w:vAlign w:val="center"/>
          </w:tcPr>
          <w:p>
            <w:pPr>
              <w:pStyle w:val="PPTableBody"/>
              <w:keepNext/>
              <w:spacing w:before="10" w:after="10"/>
              <w:jc w:val="left"/>
            </w:pPr>
            <w:r>
              <w:t xml:space="preserve">Roomer or boarder</w:t>
            </w:r>
          </w:p>
        </w:tc>
        <w:tc>
          <w:tcPr>
            <w:tcW w:w="2019" w:type="dxa"/>
            <w:tcBorders/>
            <w:vAlign w:val="center"/>
          </w:tcPr>
          <w:p>
            <w:pPr>
              <w:pStyle w:val="PPTableBody"/>
              <w:keepNext/>
              <w:spacing w:before="10" w:after="10"/>
              <w:jc w:val="left"/>
            </w:pPr>
            <w:r>
              <w:t xml:space="preserve">none</w:t>
            </w:r>
          </w:p>
        </w:tc>
      </w:tr>
      <w:tr>
        <w:trPr>
          <w:cantSplit/>
        </w:trPr>
        <w:tc>
          <w:tcPr>
            <w:tcW w:w="494" w:type="dxa"/>
            <w:tcBorders/>
            <w:vAlign w:val="center"/>
          </w:tcPr>
          <w:p>
            <w:pPr>
              <w:pStyle w:val="PPTableBody"/>
              <w:keepNext/>
              <w:spacing w:before="10" w:after="10"/>
              <w:jc w:val="right"/>
            </w:pPr>
            <w:r>
              <w:t xml:space="preserve">12</w:t>
            </w:r>
          </w:p>
        </w:tc>
        <w:tc>
          <w:tcPr>
            <w:tcW w:w="3311" w:type="dxa"/>
            <w:tcBorders/>
            <w:vAlign w:val="center"/>
          </w:tcPr>
          <w:p>
            <w:pPr>
              <w:pStyle w:val="PPTableBody"/>
              <w:keepNext/>
              <w:spacing w:before="10" w:after="10"/>
              <w:jc w:val="left"/>
            </w:pPr>
            <w:r>
              <w:t xml:space="preserve">Housemate or roommate</w:t>
            </w:r>
          </w:p>
        </w:tc>
        <w:tc>
          <w:tcPr>
            <w:tcW w:w="2019" w:type="dxa"/>
            <w:tcBorders/>
            <w:vAlign w:val="center"/>
          </w:tcPr>
          <w:p>
            <w:pPr>
              <w:pStyle w:val="PPTableBody"/>
              <w:keepNext/>
              <w:spacing w:before="10" w:after="10"/>
              <w:jc w:val="left"/>
            </w:pPr>
            <w:r>
              <w:t xml:space="preserve">34</w:t>
            </w:r>
          </w:p>
        </w:tc>
      </w:tr>
      <w:tr>
        <w:trPr>
          <w:cantSplit/>
        </w:trPr>
        <w:tc>
          <w:tcPr>
            <w:tcW w:w="494" w:type="dxa"/>
            <w:tcBorders/>
            <w:vAlign w:val="center"/>
          </w:tcPr>
          <w:p>
            <w:pPr>
              <w:pStyle w:val="PPTableBody"/>
              <w:keepNext/>
              <w:spacing w:before="10" w:after="10"/>
              <w:jc w:val="right"/>
            </w:pPr>
            <w:r>
              <w:t xml:space="preserve">13</w:t>
            </w:r>
          </w:p>
        </w:tc>
        <w:tc>
          <w:tcPr>
            <w:tcW w:w="3311" w:type="dxa"/>
            <w:tcBorders/>
            <w:vAlign w:val="center"/>
          </w:tcPr>
          <w:p>
            <w:pPr>
              <w:pStyle w:val="PPTableBody"/>
              <w:keepNext/>
              <w:spacing w:before="10" w:after="10"/>
              <w:jc w:val="left"/>
            </w:pPr>
            <w:r>
              <w:t xml:space="preserve">Unmarried partner</w:t>
            </w:r>
          </w:p>
        </w:tc>
        <w:tc>
          <w:tcPr>
            <w:tcW w:w="2019" w:type="dxa"/>
            <w:tcBorders/>
            <w:vAlign w:val="center"/>
          </w:tcPr>
          <w:p>
            <w:pPr>
              <w:pStyle w:val="PPTableBody"/>
              <w:keepNext/>
              <w:spacing w:before="10" w:after="10"/>
              <w:jc w:val="left"/>
            </w:pPr>
            <w:r>
              <w:t xml:space="preserve">22, 24</w:t>
            </w:r>
          </w:p>
        </w:tc>
      </w:tr>
      <w:tr>
        <w:trPr>
          <w:cantSplit/>
        </w:trPr>
        <w:tc>
          <w:tcPr>
            <w:tcW w:w="494" w:type="dxa"/>
            <w:tcBorders/>
            <w:vAlign w:val="center"/>
          </w:tcPr>
          <w:p>
            <w:pPr>
              <w:pStyle w:val="PPTableBody"/>
              <w:keepNext/>
              <w:spacing w:before="10" w:after="10"/>
              <w:jc w:val="right"/>
            </w:pPr>
            <w:r>
              <w:t xml:space="preserve">14</w:t>
            </w:r>
          </w:p>
        </w:tc>
        <w:tc>
          <w:tcPr>
            <w:tcW w:w="3311" w:type="dxa"/>
            <w:tcBorders/>
            <w:vAlign w:val="center"/>
          </w:tcPr>
          <w:p>
            <w:pPr>
              <w:pStyle w:val="PPTableBody"/>
              <w:keepNext/>
              <w:spacing w:before="10" w:after="10"/>
              <w:jc w:val="left"/>
            </w:pPr>
            <w:r>
              <w:t xml:space="preserve">Foster child</w:t>
            </w:r>
          </w:p>
        </w:tc>
        <w:tc>
          <w:tcPr>
            <w:tcW w:w="2019" w:type="dxa"/>
            <w:tcBorders/>
            <w:vAlign w:val="center"/>
          </w:tcPr>
          <w:p>
            <w:pPr>
              <w:pStyle w:val="PPTableBody"/>
              <w:keepNext/>
              <w:spacing w:before="10" w:after="10"/>
              <w:jc w:val="left"/>
            </w:pPr>
            <w:r>
              <w:t xml:space="preserve">35</w:t>
            </w:r>
          </w:p>
        </w:tc>
      </w:tr>
      <w:tr>
        <w:trPr>
          <w:cantSplit/>
        </w:trPr>
        <w:tc>
          <w:tcPr>
            <w:tcW w:w="494" w:type="dxa"/>
            <w:tcBorders/>
            <w:vAlign w:val="center"/>
          </w:tcPr>
          <w:p>
            <w:pPr>
              <w:pStyle w:val="PPTableBody"/>
              <w:keepNext/>
              <w:spacing w:before="10" w:after="10"/>
              <w:jc w:val="right"/>
            </w:pPr>
            <w:r>
              <w:t xml:space="preserve">15</w:t>
            </w:r>
          </w:p>
        </w:tc>
        <w:tc>
          <w:tcPr>
            <w:tcW w:w="3311" w:type="dxa"/>
            <w:tcBorders/>
            <w:vAlign w:val="center"/>
          </w:tcPr>
          <w:p>
            <w:pPr>
              <w:pStyle w:val="PPTableBody"/>
              <w:keepNext/>
              <w:spacing w:before="10" w:after="10"/>
              <w:jc w:val="left"/>
            </w:pPr>
            <w:r>
              <w:t xml:space="preserve">Other nonrelative</w:t>
            </w:r>
          </w:p>
        </w:tc>
        <w:tc>
          <w:tcPr>
            <w:tcW w:w="2019" w:type="dxa"/>
            <w:tcBorders/>
            <w:vAlign w:val="center"/>
          </w:tcPr>
          <w:p>
            <w:pPr>
              <w:pStyle w:val="PPTableBody"/>
              <w:keepNext/>
              <w:spacing w:before="10" w:after="10"/>
              <w:jc w:val="left"/>
            </w:pPr>
            <w:r>
              <w:t xml:space="preserve">36</w:t>
            </w:r>
          </w:p>
        </w:tc>
      </w:tr>
      <w:tr>
        <w:trPr>
          <w:cantSplit/>
        </w:trPr>
        <w:tc>
          <w:tcPr>
            <w:tcW w:w="494" w:type="dxa"/>
            <w:tcBorders/>
            <w:vAlign w:val="center"/>
          </w:tcPr>
          <w:p>
            <w:pPr>
              <w:pStyle w:val="PPTableBody"/>
              <w:keepNext/>
              <w:spacing w:before="10" w:after="10"/>
              <w:jc w:val="right"/>
            </w:pPr>
            <w:r>
              <w:t xml:space="preserve">16</w:t>
            </w:r>
          </w:p>
        </w:tc>
        <w:tc>
          <w:tcPr>
            <w:tcW w:w="3311" w:type="dxa"/>
            <w:tcBorders/>
            <w:vAlign w:val="center"/>
          </w:tcPr>
          <w:p>
            <w:pPr>
              <w:pStyle w:val="PPTableBody"/>
              <w:keepNext/>
              <w:spacing w:before="10" w:after="10"/>
              <w:jc w:val="left"/>
            </w:pPr>
            <w:r>
              <w:t xml:space="preserve">Institutionalized group quarters population</w:t>
            </w:r>
          </w:p>
        </w:tc>
        <w:tc>
          <w:tcPr>
            <w:tcW w:w="2019" w:type="dxa"/>
            <w:tcBorders/>
            <w:vAlign w:val="center"/>
          </w:tcPr>
          <w:p>
            <w:pPr>
              <w:pStyle w:val="PPTableBody"/>
              <w:keepNext/>
              <w:spacing w:before="10" w:after="10"/>
              <w:jc w:val="left"/>
            </w:pPr>
            <w:r>
              <w:t xml:space="preserve">37</w:t>
            </w:r>
          </w:p>
        </w:tc>
      </w:tr>
      <w:tr>
        <w:trPr>
          <w:cantSplit/>
        </w:trPr>
        <w:tc>
          <w:tcPr>
            <w:tcW w:w="494" w:type="dxa"/>
            <w:tcBorders>
              <w:bottom w:val="single" w:sz="8" w:space="0" w:color="auto"/>
            </w:tcBorders>
            <w:vAlign w:val="center"/>
          </w:tcPr>
          <w:p>
            <w:pPr>
              <w:pStyle w:val="PPTableBody"/>
              <w:spacing w:before="10" w:after="10"/>
              <w:jc w:val="right"/>
            </w:pPr>
            <w:r>
              <w:t xml:space="preserve">17</w:t>
            </w:r>
          </w:p>
        </w:tc>
        <w:tc>
          <w:tcPr>
            <w:tcW w:w="3311" w:type="dxa"/>
            <w:tcBorders>
              <w:bottom w:val="single" w:sz="8" w:space="0" w:color="auto"/>
            </w:tcBorders>
            <w:vAlign w:val="center"/>
          </w:tcPr>
          <w:p>
            <w:pPr>
              <w:pStyle w:val="PPTableBody"/>
              <w:spacing w:before="10" w:after="10"/>
              <w:jc w:val="left"/>
            </w:pPr>
            <w:r>
              <w:t xml:space="preserve">Noninstitutionalized group quarters population</w:t>
            </w:r>
          </w:p>
        </w:tc>
        <w:tc>
          <w:tcPr>
            <w:tcW w:w="2019" w:type="dxa"/>
            <w:tcBorders>
              <w:bottom w:val="single" w:sz="8" w:space="0" w:color="auto"/>
            </w:tcBorders>
            <w:vAlign w:val="center"/>
          </w:tcPr>
          <w:p>
            <w:pPr>
              <w:pStyle w:val="PPTableBody"/>
              <w:spacing w:before="10" w:after="10"/>
              <w:jc w:val="left"/>
            </w:pPr>
            <w:r>
              <w:t xml:space="preserve">38</w:t>
            </w:r>
          </w:p>
        </w:tc>
      </w:tr>
    </w:tbl>
    <w:p>
      <w:pPr>
        <w:spacing w:after="0" w:line="160" w:lineRule="exact"/>
      </w:pPr>
    </w:p>
    <w:p>
      <w:pPr>
        <w:pStyle w:val="PPBodyMainText"/>
      </w:pPr>
      <w:r>
        <w:t xml:space="preserve">RELP 11 (roomer or boarder) has no successor, so it never occurs from 2019 on. The loss of this category is itself a documented change that the localization can pick up.</w:t>
      </w:r>
    </w:p>
    <w:p>
      <w:pPr>
        <w:pStyle w:val="PPHeading"/>
        <w:keepNext/>
        <w:pageBreakBefore/>
      </w:pPr>
      <w:r>
        <w:t xml:space="preserve">S4 The monitoring dashboard</w:t>
      </w:r>
    </w:p>
    <w:p>
      <w:pPr>
        <w:pStyle w:val="PPBodyMainText"/>
        <w:ind w:firstLine="0"/>
      </w:pPr>
      <w:r>
        <w:t xml:space="preserve">A diagnosis is only useful if the team can read it. Every stage of the pipeline therefore writes its results to one file, which an interactive dashboard presents. Fig. </w:t>
      </w:r>
      <w:r>
        <w:t xml:space="preserve">S2</w:t>
      </w:r>
      <w:r>
        <w:t xml:space="preserve"> shows two of its views for ACS Income with LR.</w:t>
      </w:r>
    </w:p>
    <w:p>
      <w:pPr>
        <w:pStyle w:val="PPFigureTableCaption"/>
        <w:keepNext/>
        <w:spacing w:before="100" w:after="40" w:line="240" w:lineRule="auto"/>
      </w:pPr>
      <w:r>
        <w:drawing>
          <wp:inline distT="0" distB="0" distL="0" distR="0">
            <wp:extent cx="5328000" cy="6946067"/>
            <wp:docPr id="2" name="Figure S2" descr="Fig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S2.png"/>
                    <pic:cNvPicPr/>
                  </pic:nvPicPr>
                  <pic:blipFill>
                    <a:blip r:embed="rIdI2"/>
                    <a:stretch>
                      <a:fillRect/>
                    </a:stretch>
                  </pic:blipFill>
                  <pic:spPr>
                    <a:xfrm>
                      <a:off x="0" y="0"/>
                      <a:ext cx="5328000" cy="6946067"/>
                    </a:xfrm>
                    <a:prstGeom prst="rect">
                      <a:avLst/>
                    </a:prstGeom>
                  </pic:spPr>
                </pic:pic>
              </a:graphicData>
            </a:graphic>
          </wp:inline>
        </w:drawing>
      </w:r>
    </w:p>
    <w:p>
      <w:pPr>
        <w:pStyle w:val="PPFigureTableCaption"/>
        <w:keepLines/>
        <w:spacing w:after="120"/>
      </w:pPr>
      <w:r>
        <w:rPr>
          <w:b/>
        </w:rPr>
        <w:t xml:space="preserve">Fig. S2</w:t>
      </w:r>
      <w:r>
        <w:t xml:space="preserve"> </w:t>
      </w:r>
      <w:r>
        <w:t xml:space="preserve">The dashboard of the pipeline for ACS Income with LR. (a) The overview: dataset, task and model selectors, the headline results and the five steps of the pipeline, each of which opens a detailed view. (b) The drift type step: for every window, the answer to each question of the decision path in Fig. 2 of the paper (filled circle yes, open circle no, small dot not reached) and the resulting verdict, followed by a summary sentence computed from the results</w:t>
      </w:r>
    </w:p>
    <w:p>
      <w:pPr>
        <w:pStyle w:val="PPBodyMainText"/>
      </w:pPr>
      <w:r>
        <w:t xml:space="preserve">Panel (b) applies the decision path of Fig. </w:t>
      </w:r>
      <w:r>
        <w:t xml:space="preserve">2</w:t>
      </w:r>
      <w:r>
        <w:t xml:space="preserve"> to the real California (CA) windows. CA 2015 passes every label-free test. The audit then finds no significant drop in accuracy, so the verdict is no drift. In CA 2016, CA 2018 and CA 2019 the predicted labels stay where they were. The feature tests still reject and the shift survives the prior correction, so these windows are covariate shift. All other windows answer yes to every label-free question and are covariate shift as well. Each view of the dashboard opens with the question it answers and closes with a summary sentence of this kind, so a team can follow the diagnosis without reading the code.</w:t>
      </w:r>
    </w:p>
    <w:p>
      <w:pPr>
        <w:pStyle w:val="PPHeading"/>
        <w:keepNext/>
      </w:pPr>
      <w:r>
        <w:t xml:space="preserve">References</w:t>
      </w:r>
    </w:p>
    <w:p>
      <w:pPr>
        <w:pStyle w:val="PPReferences"/>
      </w:pPr>
      <w:r>
        <w:t xml:space="preserve">U.S. Census Bureau "American Community Survey 2019 PUMS Data Dictionary", </w:t>
      </w:r>
      <w:r>
        <w:t xml:space="preserve">[online] Available at: </w:t>
      </w:r>
      <w:hyperlink r:id="rIdL4" w:history="1">
        <w:r>
          <w:rPr>
            <w:color w:val="275B9B"/>
          </w:rPr>
          <w:t xml:space="preserve">https://www2.census.gov/programs-surveys/acs/tech_docs/pums/data_dict/PUMS_Data_Dictionary_2019.csv</w:t>
        </w:r>
      </w:hyperlink>
      <w:r>
        <w:t xml:space="preserve"> [Accessed: 21 October 2026]</w:t>
      </w:r>
    </w:p>
    <w:sectPr>
      <w:headerReference w:type="default" r:id="rId8"/>
      <w:type w:val="continuous"/>
      <w:pgSz w:w="11906" w:h="16838" w:code="9"/>
      <w:pgMar w:top="1956" w:right="907" w:bottom="1418" w:left="1134" w:header="709" w:footer="709" w:gutter="0"/>
      <w:cols w:num="1"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927AF7" w14:textId="77777777" w:rsidR="009C6F69" w:rsidRDefault="009C6F69" w:rsidP="00CC16C3">
      <w:pPr>
        <w:spacing w:after="0" w:line="240" w:lineRule="auto"/>
      </w:pPr>
      <w:r>
        <w:separator/>
      </w:r>
    </w:p>
  </w:endnote>
  <w:endnote w:type="continuationSeparator" w:id="0">
    <w:p w14:paraId="3FBAF868" w14:textId="77777777" w:rsidR="009C6F69" w:rsidRDefault="009C6F69" w:rsidP="00CC1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Open Sans">
    <w:altName w:val="Verdana"/>
    <w:charset w:val="00"/>
    <w:family w:val="swiss"/>
    <w:pitch w:val="variable"/>
    <w:sig w:usb0="E00002EF" w:usb1="4000205B" w:usb2="00000028"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447153" w14:textId="77777777" w:rsidR="009C6F69" w:rsidRDefault="009C6F69" w:rsidP="00CC16C3">
      <w:pPr>
        <w:spacing w:after="0" w:line="240" w:lineRule="auto"/>
      </w:pPr>
      <w:r>
        <w:separator/>
      </w:r>
    </w:p>
  </w:footnote>
  <w:footnote w:type="continuationSeparator" w:id="0">
    <w:p w14:paraId="6BB75714" w14:textId="77777777" w:rsidR="009C6F69" w:rsidRDefault="009C6F69" w:rsidP="00CC16C3">
      <w:pPr>
        <w:spacing w:after="0" w:line="240" w:lineRule="auto"/>
      </w:pPr>
      <w:r>
        <w:continuationSeparator/>
      </w:r>
    </w:p>
  </w:footnote>
  <w:footnote w:id="1">
    <w:p w14:paraId="0BE88942" w14:textId="77777777" w:rsidR="006E7895" w:rsidRDefault="006E7895" w:rsidP="006E7895">
      <w:pPr>
        <w:pStyle w:val="PPFootnote"/>
      </w:pPr>
      <w:r>
        <w:rPr>
          <w:rStyle w:val="Lbjegyzet-hivatkozs"/>
        </w:rPr>
        <w:footnoteRef/>
      </w:r>
      <w:r>
        <w:t xml:space="preserve"> </w:t>
      </w:r>
      <w:r w:rsidRPr="006E7895">
        <w:t xml:space="preserve">This is the footnote </w:t>
      </w:r>
      <w:r w:rsidR="006E4C65">
        <w:t>style (Style name: PP Footnote)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6769F8" w14:textId="77777777" w:rsidR="00CC16C3" w:rsidRPr="00CC16C3" w:rsidRDefault="00CC16C3" w:rsidP="00CC16C3">
    <w:pPr>
      <w:jc w:val="right"/>
      <w:rPr>
        <w:sz w:val="28"/>
        <w:szCs w:val="28"/>
      </w:rPr>
    </w:pPr>
    <w:proofErr w:type="spellStart"/>
    <w:r w:rsidRPr="00CC16C3">
      <w:rPr>
        <w:sz w:val="28"/>
        <w:szCs w:val="28"/>
      </w:rPr>
      <w:t>Periodica</w:t>
    </w:r>
    <w:proofErr w:type="spellEnd"/>
    <w:r w:rsidRPr="00CC16C3">
      <w:rPr>
        <w:sz w:val="28"/>
        <w:szCs w:val="28"/>
      </w:rPr>
      <w:t xml:space="preserve"> </w:t>
    </w:r>
    <w:proofErr w:type="spellStart"/>
    <w:r w:rsidRPr="00CC16C3">
      <w:rPr>
        <w:sz w:val="28"/>
        <w:szCs w:val="28"/>
      </w:rPr>
      <w:t>Polytechnica</w:t>
    </w:r>
    <w:proofErr w:type="spellEnd"/>
    <w:r w:rsidRPr="00CC16C3">
      <w:rPr>
        <w:sz w:val="28"/>
        <w:szCs w:val="28"/>
      </w:rPr>
      <w:t xml:space="preserve"> </w:t>
    </w:r>
    <w:proofErr w:type="spellStart"/>
    <w:r w:rsidR="00620E07" w:rsidRPr="00620E07">
      <w:rPr>
        <w:sz w:val="28"/>
        <w:szCs w:val="28"/>
      </w:rPr>
      <w:t>Electrical</w:t>
    </w:r>
    <w:proofErr w:type="spellEnd"/>
    <w:r w:rsidR="00620E07" w:rsidRPr="00620E07">
      <w:rPr>
        <w:sz w:val="28"/>
        <w:szCs w:val="28"/>
      </w:rPr>
      <w:t xml:space="preserve"> </w:t>
    </w:r>
    <w:proofErr w:type="spellStart"/>
    <w:r w:rsidR="00620E07" w:rsidRPr="00620E07">
      <w:rPr>
        <w:sz w:val="28"/>
        <w:szCs w:val="28"/>
      </w:rPr>
      <w:t>Engineering</w:t>
    </w:r>
    <w:proofErr w:type="spellEnd"/>
    <w:r w:rsidR="00620E07" w:rsidRPr="00620E07">
      <w:rPr>
        <w:sz w:val="28"/>
        <w:szCs w:val="28"/>
      </w:rPr>
      <w:t xml:space="preserve"> and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F5EF1"/>
    <w:multiLevelType w:val="hybridMultilevel"/>
    <w:tmpl w:val="BF7688EE"/>
    <w:lvl w:ilvl="0" w:tplc="642A1B8A">
      <w:start w:val="1"/>
      <w:numFmt w:val="decimal"/>
      <w:lvlText w:val="[%1]"/>
      <w:lvlJc w:val="left"/>
      <w:pPr>
        <w:ind w:left="360" w:hanging="360"/>
      </w:pPr>
      <w:rPr>
        <w:rFonts w:hint="default"/>
        <w:b w:val="0"/>
        <w:bCs w:val="0"/>
        <w:i w:val="0"/>
        <w:iCs w:val="0"/>
        <w:color w:val="auto"/>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49A44EB"/>
    <w:multiLevelType w:val="hybridMultilevel"/>
    <w:tmpl w:val="0C74151A"/>
    <w:lvl w:ilvl="0" w:tplc="D30E3EB2">
      <w:start w:val="1"/>
      <w:numFmt w:val="decimal"/>
      <w:lvlText w:val="%1."/>
      <w:lvlJc w:val="left"/>
      <w:pPr>
        <w:ind w:left="947" w:hanging="360"/>
      </w:pPr>
      <w:rPr>
        <w:rFonts w:ascii="Times New Roman" w:hAnsi="Times New Roman" w:hint="default"/>
        <w:b w:val="0"/>
        <w:i w:val="0"/>
        <w:sz w:val="20"/>
        <w:szCs w:val="20"/>
      </w:rPr>
    </w:lvl>
    <w:lvl w:ilvl="1" w:tplc="040E0019" w:tentative="1">
      <w:start w:val="1"/>
      <w:numFmt w:val="lowerLetter"/>
      <w:lvlText w:val="%2."/>
      <w:lvlJc w:val="left"/>
      <w:pPr>
        <w:ind w:left="1667" w:hanging="360"/>
      </w:pPr>
    </w:lvl>
    <w:lvl w:ilvl="2" w:tplc="040E001B" w:tentative="1">
      <w:start w:val="1"/>
      <w:numFmt w:val="lowerRoman"/>
      <w:lvlText w:val="%3."/>
      <w:lvlJc w:val="right"/>
      <w:pPr>
        <w:ind w:left="2387" w:hanging="180"/>
      </w:pPr>
    </w:lvl>
    <w:lvl w:ilvl="3" w:tplc="040E000F" w:tentative="1">
      <w:start w:val="1"/>
      <w:numFmt w:val="decimal"/>
      <w:lvlText w:val="%4."/>
      <w:lvlJc w:val="left"/>
      <w:pPr>
        <w:ind w:left="3107" w:hanging="360"/>
      </w:pPr>
    </w:lvl>
    <w:lvl w:ilvl="4" w:tplc="040E0019" w:tentative="1">
      <w:start w:val="1"/>
      <w:numFmt w:val="lowerLetter"/>
      <w:lvlText w:val="%5."/>
      <w:lvlJc w:val="left"/>
      <w:pPr>
        <w:ind w:left="3827" w:hanging="360"/>
      </w:pPr>
    </w:lvl>
    <w:lvl w:ilvl="5" w:tplc="040E001B" w:tentative="1">
      <w:start w:val="1"/>
      <w:numFmt w:val="lowerRoman"/>
      <w:lvlText w:val="%6."/>
      <w:lvlJc w:val="right"/>
      <w:pPr>
        <w:ind w:left="4547" w:hanging="180"/>
      </w:pPr>
    </w:lvl>
    <w:lvl w:ilvl="6" w:tplc="040E000F" w:tentative="1">
      <w:start w:val="1"/>
      <w:numFmt w:val="decimal"/>
      <w:lvlText w:val="%7."/>
      <w:lvlJc w:val="left"/>
      <w:pPr>
        <w:ind w:left="5267" w:hanging="360"/>
      </w:pPr>
    </w:lvl>
    <w:lvl w:ilvl="7" w:tplc="040E0019" w:tentative="1">
      <w:start w:val="1"/>
      <w:numFmt w:val="lowerLetter"/>
      <w:lvlText w:val="%8."/>
      <w:lvlJc w:val="left"/>
      <w:pPr>
        <w:ind w:left="5987" w:hanging="360"/>
      </w:pPr>
    </w:lvl>
    <w:lvl w:ilvl="8" w:tplc="040E001B" w:tentative="1">
      <w:start w:val="1"/>
      <w:numFmt w:val="lowerRoman"/>
      <w:lvlText w:val="%9."/>
      <w:lvlJc w:val="right"/>
      <w:pPr>
        <w:ind w:left="6707" w:hanging="180"/>
      </w:pPr>
    </w:lvl>
  </w:abstractNum>
  <w:abstractNum w:abstractNumId="2" w15:restartNumberingAfterBreak="0">
    <w:nsid w:val="11774100"/>
    <w:multiLevelType w:val="hybridMultilevel"/>
    <w:tmpl w:val="D1FC3F9E"/>
    <w:lvl w:ilvl="0" w:tplc="120CB5C0">
      <w:start w:val="1"/>
      <w:numFmt w:val="decimal"/>
      <w:pStyle w:val="PPReferences"/>
      <w:lvlText w:val="[%1]"/>
      <w:lvlJc w:val="left"/>
      <w:pPr>
        <w:ind w:left="720" w:hanging="360"/>
      </w:pPr>
      <w:rPr>
        <w:rFonts w:hint="default"/>
        <w:b w:val="0"/>
        <w:bCs w:val="0"/>
        <w:i w:val="0"/>
        <w:iCs w:val="0"/>
        <w:color w:val="auto"/>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40CC17DA"/>
    <w:multiLevelType w:val="hybridMultilevel"/>
    <w:tmpl w:val="97A081BE"/>
    <w:lvl w:ilvl="0" w:tplc="15909BDA">
      <w:start w:val="1"/>
      <w:numFmt w:val="bullet"/>
      <w:pStyle w:val="PPListingDotted"/>
      <w:lvlText w:val=""/>
      <w:lvlJc w:val="left"/>
      <w:pPr>
        <w:ind w:left="947" w:hanging="360"/>
      </w:pPr>
      <w:rPr>
        <w:rFonts w:ascii="Symbol" w:hAnsi="Symbol" w:hint="default"/>
      </w:rPr>
    </w:lvl>
    <w:lvl w:ilvl="1" w:tplc="040E0003" w:tentative="1">
      <w:start w:val="1"/>
      <w:numFmt w:val="bullet"/>
      <w:lvlText w:val="o"/>
      <w:lvlJc w:val="left"/>
      <w:pPr>
        <w:ind w:left="1667" w:hanging="360"/>
      </w:pPr>
      <w:rPr>
        <w:rFonts w:ascii="Courier New" w:hAnsi="Courier New" w:cs="Courier New" w:hint="default"/>
      </w:rPr>
    </w:lvl>
    <w:lvl w:ilvl="2" w:tplc="040E0005" w:tentative="1">
      <w:start w:val="1"/>
      <w:numFmt w:val="bullet"/>
      <w:lvlText w:val=""/>
      <w:lvlJc w:val="left"/>
      <w:pPr>
        <w:ind w:left="2387" w:hanging="360"/>
      </w:pPr>
      <w:rPr>
        <w:rFonts w:ascii="Wingdings" w:hAnsi="Wingdings" w:hint="default"/>
      </w:rPr>
    </w:lvl>
    <w:lvl w:ilvl="3" w:tplc="040E0001" w:tentative="1">
      <w:start w:val="1"/>
      <w:numFmt w:val="bullet"/>
      <w:lvlText w:val=""/>
      <w:lvlJc w:val="left"/>
      <w:pPr>
        <w:ind w:left="3107" w:hanging="360"/>
      </w:pPr>
      <w:rPr>
        <w:rFonts w:ascii="Symbol" w:hAnsi="Symbol" w:hint="default"/>
      </w:rPr>
    </w:lvl>
    <w:lvl w:ilvl="4" w:tplc="040E0003" w:tentative="1">
      <w:start w:val="1"/>
      <w:numFmt w:val="bullet"/>
      <w:lvlText w:val="o"/>
      <w:lvlJc w:val="left"/>
      <w:pPr>
        <w:ind w:left="3827" w:hanging="360"/>
      </w:pPr>
      <w:rPr>
        <w:rFonts w:ascii="Courier New" w:hAnsi="Courier New" w:cs="Courier New" w:hint="default"/>
      </w:rPr>
    </w:lvl>
    <w:lvl w:ilvl="5" w:tplc="040E0005" w:tentative="1">
      <w:start w:val="1"/>
      <w:numFmt w:val="bullet"/>
      <w:lvlText w:val=""/>
      <w:lvlJc w:val="left"/>
      <w:pPr>
        <w:ind w:left="4547" w:hanging="360"/>
      </w:pPr>
      <w:rPr>
        <w:rFonts w:ascii="Wingdings" w:hAnsi="Wingdings" w:hint="default"/>
      </w:rPr>
    </w:lvl>
    <w:lvl w:ilvl="6" w:tplc="040E0001" w:tentative="1">
      <w:start w:val="1"/>
      <w:numFmt w:val="bullet"/>
      <w:lvlText w:val=""/>
      <w:lvlJc w:val="left"/>
      <w:pPr>
        <w:ind w:left="5267" w:hanging="360"/>
      </w:pPr>
      <w:rPr>
        <w:rFonts w:ascii="Symbol" w:hAnsi="Symbol" w:hint="default"/>
      </w:rPr>
    </w:lvl>
    <w:lvl w:ilvl="7" w:tplc="040E0003" w:tentative="1">
      <w:start w:val="1"/>
      <w:numFmt w:val="bullet"/>
      <w:lvlText w:val="o"/>
      <w:lvlJc w:val="left"/>
      <w:pPr>
        <w:ind w:left="5987" w:hanging="360"/>
      </w:pPr>
      <w:rPr>
        <w:rFonts w:ascii="Courier New" w:hAnsi="Courier New" w:cs="Courier New" w:hint="default"/>
      </w:rPr>
    </w:lvl>
    <w:lvl w:ilvl="8" w:tplc="040E0005" w:tentative="1">
      <w:start w:val="1"/>
      <w:numFmt w:val="bullet"/>
      <w:lvlText w:val=""/>
      <w:lvlJc w:val="left"/>
      <w:pPr>
        <w:ind w:left="6707" w:hanging="360"/>
      </w:pPr>
      <w:rPr>
        <w:rFonts w:ascii="Wingdings" w:hAnsi="Wingdings" w:hint="default"/>
      </w:rPr>
    </w:lvl>
  </w:abstractNum>
  <w:abstractNum w:abstractNumId="4" w15:restartNumberingAfterBreak="0">
    <w:nsid w:val="422845FA"/>
    <w:multiLevelType w:val="hybridMultilevel"/>
    <w:tmpl w:val="882A200A"/>
    <w:lvl w:ilvl="0" w:tplc="675A689E">
      <w:start w:val="1"/>
      <w:numFmt w:val="decimal"/>
      <w:pStyle w:val="PPListingNumbered"/>
      <w:lvlText w:val="%1"/>
      <w:lvlJc w:val="left"/>
      <w:pPr>
        <w:ind w:left="1174" w:hanging="360"/>
      </w:pPr>
      <w:rPr>
        <w:rFonts w:hint="default"/>
      </w:rPr>
    </w:lvl>
    <w:lvl w:ilvl="1" w:tplc="040E0019" w:tentative="1">
      <w:start w:val="1"/>
      <w:numFmt w:val="lowerLetter"/>
      <w:lvlText w:val="%2."/>
      <w:lvlJc w:val="left"/>
      <w:pPr>
        <w:ind w:left="1894" w:hanging="360"/>
      </w:pPr>
    </w:lvl>
    <w:lvl w:ilvl="2" w:tplc="040E001B" w:tentative="1">
      <w:start w:val="1"/>
      <w:numFmt w:val="lowerRoman"/>
      <w:lvlText w:val="%3."/>
      <w:lvlJc w:val="right"/>
      <w:pPr>
        <w:ind w:left="2614" w:hanging="180"/>
      </w:pPr>
    </w:lvl>
    <w:lvl w:ilvl="3" w:tplc="040E000F" w:tentative="1">
      <w:start w:val="1"/>
      <w:numFmt w:val="decimal"/>
      <w:lvlText w:val="%4."/>
      <w:lvlJc w:val="left"/>
      <w:pPr>
        <w:ind w:left="3334" w:hanging="360"/>
      </w:pPr>
    </w:lvl>
    <w:lvl w:ilvl="4" w:tplc="040E0019" w:tentative="1">
      <w:start w:val="1"/>
      <w:numFmt w:val="lowerLetter"/>
      <w:lvlText w:val="%5."/>
      <w:lvlJc w:val="left"/>
      <w:pPr>
        <w:ind w:left="4054" w:hanging="360"/>
      </w:pPr>
    </w:lvl>
    <w:lvl w:ilvl="5" w:tplc="040E001B" w:tentative="1">
      <w:start w:val="1"/>
      <w:numFmt w:val="lowerRoman"/>
      <w:lvlText w:val="%6."/>
      <w:lvlJc w:val="right"/>
      <w:pPr>
        <w:ind w:left="4774" w:hanging="180"/>
      </w:pPr>
    </w:lvl>
    <w:lvl w:ilvl="6" w:tplc="040E000F" w:tentative="1">
      <w:start w:val="1"/>
      <w:numFmt w:val="decimal"/>
      <w:lvlText w:val="%7."/>
      <w:lvlJc w:val="left"/>
      <w:pPr>
        <w:ind w:left="5494" w:hanging="360"/>
      </w:pPr>
    </w:lvl>
    <w:lvl w:ilvl="7" w:tplc="040E0019" w:tentative="1">
      <w:start w:val="1"/>
      <w:numFmt w:val="lowerLetter"/>
      <w:lvlText w:val="%8."/>
      <w:lvlJc w:val="left"/>
      <w:pPr>
        <w:ind w:left="6214" w:hanging="360"/>
      </w:pPr>
    </w:lvl>
    <w:lvl w:ilvl="8" w:tplc="040E001B" w:tentative="1">
      <w:start w:val="1"/>
      <w:numFmt w:val="lowerRoman"/>
      <w:lvlText w:val="%9."/>
      <w:lvlJc w:val="right"/>
      <w:pPr>
        <w:ind w:left="6934" w:hanging="180"/>
      </w:pPr>
    </w:lvl>
  </w:abstractNum>
  <w:abstractNum w:abstractNumId="5" w15:restartNumberingAfterBreak="0">
    <w:nsid w:val="76AB5547"/>
    <w:multiLevelType w:val="multilevel"/>
    <w:tmpl w:val="127A24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17170658">
    <w:abstractNumId w:val="5"/>
  </w:num>
  <w:num w:numId="2" w16cid:durableId="2016028366">
    <w:abstractNumId w:val="4"/>
  </w:num>
  <w:num w:numId="3" w16cid:durableId="410005714">
    <w:abstractNumId w:val="3"/>
  </w:num>
  <w:num w:numId="4" w16cid:durableId="1720081599">
    <w:abstractNumId w:val="0"/>
  </w:num>
  <w:num w:numId="5" w16cid:durableId="1072236665">
    <w:abstractNumId w:val="2"/>
  </w:num>
  <w:num w:numId="6" w16cid:durableId="90856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styleLockQFSet/>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5509"/>
    <w:rsid w:val="0000306D"/>
    <w:rsid w:val="00043987"/>
    <w:rsid w:val="00053A0A"/>
    <w:rsid w:val="00080C06"/>
    <w:rsid w:val="000F4E08"/>
    <w:rsid w:val="00160E25"/>
    <w:rsid w:val="001A45A3"/>
    <w:rsid w:val="00212967"/>
    <w:rsid w:val="002A74DB"/>
    <w:rsid w:val="0036355D"/>
    <w:rsid w:val="00385129"/>
    <w:rsid w:val="004B6B14"/>
    <w:rsid w:val="00620E07"/>
    <w:rsid w:val="006E4C65"/>
    <w:rsid w:val="006E7895"/>
    <w:rsid w:val="007D31DD"/>
    <w:rsid w:val="007D440E"/>
    <w:rsid w:val="00936492"/>
    <w:rsid w:val="00975A57"/>
    <w:rsid w:val="009978E5"/>
    <w:rsid w:val="009C6F69"/>
    <w:rsid w:val="00A012CA"/>
    <w:rsid w:val="00A67356"/>
    <w:rsid w:val="00AC0D1F"/>
    <w:rsid w:val="00AC537B"/>
    <w:rsid w:val="00B94D25"/>
    <w:rsid w:val="00CC16C3"/>
    <w:rsid w:val="00CE6C9B"/>
    <w:rsid w:val="00CF3F08"/>
    <w:rsid w:val="00D467FB"/>
    <w:rsid w:val="00D73A3A"/>
    <w:rsid w:val="00DB5509"/>
    <w:rsid w:val="00F671B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9FF6B09"/>
  <w15:docId w15:val="{36B2BDF4-2B6D-4CDD-BD4E-3554B424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HAnsi"/>
        <w:sz w:val="22"/>
        <w:szCs w:val="22"/>
        <w:lang w:val="hu-H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semiHidden="1" w:uiPriority="9"/>
    <w:lsdException w:name="heading 2" w:semiHidden="1" w:uiPriority="9"/>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semiHidden/>
    <w:rsid w:val="00AC537B"/>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link w:val="LbjegyzetszvegChar"/>
    <w:uiPriority w:val="99"/>
    <w:semiHidden/>
    <w:unhideWhenUsed/>
    <w:rsid w:val="006E7895"/>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6E7895"/>
    <w:rPr>
      <w:sz w:val="20"/>
      <w:szCs w:val="20"/>
    </w:rPr>
  </w:style>
  <w:style w:type="character" w:styleId="Lbjegyzet-hivatkozs">
    <w:name w:val="footnote reference"/>
    <w:basedOn w:val="Bekezdsalapbettpusa"/>
    <w:uiPriority w:val="99"/>
    <w:semiHidden/>
    <w:unhideWhenUsed/>
    <w:rsid w:val="006E7895"/>
    <w:rPr>
      <w:vertAlign w:val="superscript"/>
    </w:rPr>
  </w:style>
  <w:style w:type="paragraph" w:customStyle="1" w:styleId="PPFootnote">
    <w:name w:val="PP Footnote"/>
    <w:basedOn w:val="Norml"/>
    <w:qFormat/>
    <w:rsid w:val="006E7895"/>
    <w:pPr>
      <w:spacing w:after="0" w:line="240" w:lineRule="exact"/>
    </w:pPr>
    <w:rPr>
      <w:rFonts w:ascii="Times New Roman" w:hAnsi="Times New Roman"/>
      <w:sz w:val="16"/>
      <w:lang w:val="en-US"/>
    </w:rPr>
  </w:style>
  <w:style w:type="paragraph" w:customStyle="1" w:styleId="PPTitle">
    <w:name w:val="PP Title"/>
    <w:basedOn w:val="Norml"/>
    <w:qFormat/>
    <w:rsid w:val="00AC0D1F"/>
    <w:pPr>
      <w:spacing w:after="80" w:line="400" w:lineRule="exact"/>
    </w:pPr>
    <w:rPr>
      <w:rFonts w:ascii="Open Sans" w:hAnsi="Open Sans"/>
      <w:sz w:val="32"/>
      <w:lang w:val="en-US"/>
    </w:rPr>
  </w:style>
  <w:style w:type="paragraph" w:customStyle="1" w:styleId="PPAuthors">
    <w:name w:val="PP Authors"/>
    <w:basedOn w:val="Norml"/>
    <w:qFormat/>
    <w:rsid w:val="00AC0D1F"/>
    <w:pPr>
      <w:spacing w:after="120" w:line="280" w:lineRule="exact"/>
    </w:pPr>
    <w:rPr>
      <w:rFonts w:ascii="Open Sans" w:hAnsi="Open Sans"/>
      <w:lang w:val="en-US"/>
    </w:rPr>
  </w:style>
  <w:style w:type="paragraph" w:customStyle="1" w:styleId="PPAffiliation">
    <w:name w:val="PP Affiliation"/>
    <w:basedOn w:val="Norml"/>
    <w:qFormat/>
    <w:rsid w:val="00D467FB"/>
    <w:pPr>
      <w:spacing w:after="0" w:line="220" w:lineRule="exact"/>
      <w:ind w:left="113" w:hanging="113"/>
    </w:pPr>
    <w:rPr>
      <w:rFonts w:ascii="Open Sans" w:hAnsi="Open Sans"/>
      <w:sz w:val="16"/>
      <w:lang w:val="en-US"/>
    </w:rPr>
  </w:style>
  <w:style w:type="paragraph" w:customStyle="1" w:styleId="PPAbstractandKeywords">
    <w:name w:val="PP Abstract and Keywords"/>
    <w:basedOn w:val="Norml"/>
    <w:qFormat/>
    <w:rsid w:val="00043987"/>
    <w:pPr>
      <w:spacing w:after="0" w:line="280" w:lineRule="exact"/>
      <w:jc w:val="both"/>
    </w:pPr>
    <w:rPr>
      <w:rFonts w:ascii="Open Sans" w:hAnsi="Open Sans"/>
      <w:sz w:val="16"/>
      <w:lang w:val="en-US"/>
    </w:rPr>
  </w:style>
  <w:style w:type="paragraph" w:customStyle="1" w:styleId="PPHeading">
    <w:name w:val="PP Heading"/>
    <w:basedOn w:val="Norml"/>
    <w:qFormat/>
    <w:rsid w:val="00080C06"/>
    <w:pPr>
      <w:spacing w:before="80" w:after="0" w:line="280" w:lineRule="exact"/>
    </w:pPr>
    <w:rPr>
      <w:rFonts w:ascii="Times New Roman" w:hAnsi="Times New Roman"/>
      <w:b/>
      <w:sz w:val="20"/>
      <w:lang w:val="en-US"/>
    </w:rPr>
  </w:style>
  <w:style w:type="paragraph" w:customStyle="1" w:styleId="PPBodyMainText">
    <w:name w:val="PP Body: Main Text"/>
    <w:basedOn w:val="Norml"/>
    <w:qFormat/>
    <w:rsid w:val="00A67356"/>
    <w:pPr>
      <w:spacing w:after="0" w:line="280" w:lineRule="exact"/>
      <w:ind w:firstLine="227"/>
      <w:jc w:val="both"/>
    </w:pPr>
    <w:rPr>
      <w:rFonts w:ascii="Times New Roman" w:hAnsi="Times New Roman"/>
      <w:sz w:val="20"/>
      <w:lang w:val="en-US"/>
    </w:rPr>
  </w:style>
  <w:style w:type="paragraph" w:customStyle="1" w:styleId="PPFigureTableCaption">
    <w:name w:val="PP Figure/Table Caption"/>
    <w:basedOn w:val="Norml"/>
    <w:qFormat/>
    <w:rsid w:val="007D31DD"/>
    <w:pPr>
      <w:spacing w:after="0" w:line="240" w:lineRule="exact"/>
      <w:jc w:val="center"/>
    </w:pPr>
    <w:rPr>
      <w:rFonts w:ascii="Times New Roman" w:hAnsi="Times New Roman"/>
      <w:sz w:val="16"/>
      <w:lang w:val="en-US"/>
    </w:rPr>
  </w:style>
  <w:style w:type="paragraph" w:customStyle="1" w:styleId="PPTableBody">
    <w:name w:val="PP Table Body"/>
    <w:basedOn w:val="Norml"/>
    <w:qFormat/>
    <w:rsid w:val="00080C06"/>
    <w:pPr>
      <w:spacing w:after="0" w:line="200" w:lineRule="exact"/>
    </w:pPr>
    <w:rPr>
      <w:rFonts w:ascii="Times New Roman" w:eastAsia="Calibri" w:hAnsi="Times New Roman" w:cs="Times New Roman"/>
      <w:sz w:val="16"/>
      <w:lang w:val="en-US"/>
    </w:rPr>
  </w:style>
  <w:style w:type="paragraph" w:customStyle="1" w:styleId="PPReferences">
    <w:name w:val="PP References"/>
    <w:basedOn w:val="Norml"/>
    <w:qFormat/>
    <w:rsid w:val="0036355D"/>
    <w:pPr>
      <w:numPr>
        <w:numId w:val="5"/>
      </w:numPr>
      <w:spacing w:after="0" w:line="240" w:lineRule="exact"/>
      <w:ind w:left="397" w:hanging="397"/>
      <w:jc w:val="both"/>
    </w:pPr>
    <w:rPr>
      <w:rFonts w:ascii="Times New Roman" w:hAnsi="Times New Roman"/>
      <w:sz w:val="16"/>
      <w:lang w:val="en-US"/>
    </w:rPr>
  </w:style>
  <w:style w:type="paragraph" w:customStyle="1" w:styleId="PPEquation">
    <w:name w:val="PP Equation"/>
    <w:basedOn w:val="Norml"/>
    <w:qFormat/>
    <w:rsid w:val="00212967"/>
    <w:pPr>
      <w:spacing w:before="40" w:after="40" w:line="280" w:lineRule="exact"/>
    </w:pPr>
    <w:rPr>
      <w:rFonts w:ascii="Times New Roman" w:hAnsi="Times New Roman"/>
      <w:sz w:val="20"/>
      <w:lang w:val="en-US"/>
    </w:rPr>
  </w:style>
  <w:style w:type="paragraph" w:styleId="Buborkszveg">
    <w:name w:val="Balloon Text"/>
    <w:basedOn w:val="Norml"/>
    <w:link w:val="BuborkszvegChar"/>
    <w:uiPriority w:val="99"/>
    <w:semiHidden/>
    <w:unhideWhenUsed/>
    <w:rsid w:val="00212967"/>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212967"/>
    <w:rPr>
      <w:rFonts w:ascii="Tahoma" w:hAnsi="Tahoma" w:cs="Tahoma"/>
      <w:sz w:val="16"/>
      <w:szCs w:val="16"/>
    </w:rPr>
  </w:style>
  <w:style w:type="paragraph" w:customStyle="1" w:styleId="PPListingNumbered">
    <w:name w:val="PP Listing: Numbered"/>
    <w:basedOn w:val="Norml"/>
    <w:qFormat/>
    <w:rsid w:val="00936492"/>
    <w:pPr>
      <w:numPr>
        <w:numId w:val="2"/>
      </w:numPr>
      <w:spacing w:after="0" w:line="240" w:lineRule="exact"/>
      <w:ind w:left="681" w:hanging="454"/>
    </w:pPr>
    <w:rPr>
      <w:rFonts w:ascii="Times New Roman" w:hAnsi="Times New Roman"/>
      <w:sz w:val="20"/>
      <w:lang w:val="en-US"/>
    </w:rPr>
  </w:style>
  <w:style w:type="paragraph" w:customStyle="1" w:styleId="PPListingDotted">
    <w:name w:val="PP Listing: Dotted"/>
    <w:basedOn w:val="PPListingNumbered"/>
    <w:qFormat/>
    <w:rsid w:val="00936492"/>
    <w:pPr>
      <w:numPr>
        <w:numId w:val="3"/>
      </w:numPr>
      <w:ind w:left="681" w:hanging="454"/>
    </w:pPr>
  </w:style>
  <w:style w:type="character" w:styleId="Hiperhivatkozs">
    <w:name w:val="Hyperlink"/>
    <w:basedOn w:val="Bekezdsalapbettpusa"/>
    <w:uiPriority w:val="99"/>
    <w:unhideWhenUsed/>
    <w:rsid w:val="002A74DB"/>
    <w:rPr>
      <w:color w:val="0000FF" w:themeColor="hyperlink"/>
      <w:u w:val="single"/>
    </w:rPr>
  </w:style>
  <w:style w:type="character" w:styleId="Feloldatlanmegemlts">
    <w:name w:val="Unresolved Mention"/>
    <w:basedOn w:val="Bekezdsalapbettpusa"/>
    <w:uiPriority w:val="99"/>
    <w:semiHidden/>
    <w:unhideWhenUsed/>
    <w:rsid w:val="002A74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L1" Type="http://schemas.openxmlformats.org/officeDocument/2006/relationships/hyperlink" Target="mailto:2023.rahul.guhagarkar@ves.ac.in" TargetMode="External"/><Relationship Id="rIdI1" Type="http://schemas.openxmlformats.org/officeDocument/2006/relationships/image" Target="media/image1.png"/><Relationship Id="rIdI2" Type="http://schemas.openxmlformats.org/officeDocument/2006/relationships/image" Target="media/image2.png"/><Relationship Id="rIdL4" Type="http://schemas.openxmlformats.org/officeDocument/2006/relationships/hyperlink" Target="https://www2.census.gov/programs-surveys/acs/tech_docs/pums/data_dict/PUMS_Data_Dictionary_2019.csv"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8A36AF-2285-4B07-982E-8A3BC7C03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208</Words>
  <Characters>1439</Characters>
  <Application>Microsoft Office Word</Application>
  <DocSecurity>0</DocSecurity>
  <Lines>11</Lines>
  <Paragraphs>3</Paragraphs>
  <ScaleCrop>false</ScaleCrop>
  <HeadingPairs>
    <vt:vector size="2" baseType="variant">
      <vt:variant>
        <vt:lpstr>Cím</vt:lpstr>
      </vt:variant>
      <vt:variant>
        <vt:i4>1</vt:i4>
      </vt:variant>
    </vt:vector>
  </HeadingPairs>
  <TitlesOfParts>
    <vt:vector size="1" baseType="lpstr">
      <vt:lpstr/>
    </vt:vector>
  </TitlesOfParts>
  <Company>BME OMIKK</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Drift Detection, Diagnosis and Reliability Analysis for Deployed Machine Learning Models</dc:title>
  <dc:creator>Rahul Guhagarkar; Nathan Cherian; Alok Pal; Akul Patre; Sanjay Mirchandani</dc:creator>
  <cp:lastModifiedBy>Rahul Guhagarkar</cp:lastModifiedBy>
  <cp:revision>1</cp:revision>
  <dcterms:created xsi:type="dcterms:W3CDTF">2026-10-23T11:48:23Z</dcterms:created>
  <dcterms:modified xsi:type="dcterms:W3CDTF">2026-10-23T11:48:23Z</dcterms:modified>
</cp:coreProperties>
</file>