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07A" w:rsidRPr="00E4407A" w:rsidRDefault="00E4407A" w:rsidP="00E4407A">
      <w:pPr>
        <w:autoSpaceDE w:val="0"/>
        <w:autoSpaceDN w:val="0"/>
        <w:adjustRightInd w:val="0"/>
        <w:rPr>
          <w:bCs/>
        </w:rPr>
      </w:pPr>
      <w:r w:rsidRPr="00E4407A">
        <w:rPr>
          <w:bCs/>
        </w:rPr>
        <w:t>Course: COSC45</w:t>
      </w:r>
      <w:r w:rsidR="000D7B98">
        <w:rPr>
          <w:bCs/>
        </w:rPr>
        <w:t>7.101</w:t>
      </w:r>
      <w:r w:rsidRPr="00E4407A">
        <w:rPr>
          <w:bCs/>
        </w:rPr>
        <w:t xml:space="preserve"> – Database Management Systems</w:t>
      </w:r>
    </w:p>
    <w:p w:rsidR="00E4407A" w:rsidRPr="00E4407A" w:rsidRDefault="00E4407A" w:rsidP="00E4407A">
      <w:pPr>
        <w:autoSpaceDE w:val="0"/>
        <w:autoSpaceDN w:val="0"/>
        <w:adjustRightInd w:val="0"/>
        <w:rPr>
          <w:bCs/>
        </w:rPr>
      </w:pPr>
      <w:r w:rsidRPr="00E4407A">
        <w:rPr>
          <w:bCs/>
        </w:rPr>
        <w:t>Instructor: Leon Bernard</w:t>
      </w:r>
    </w:p>
    <w:p w:rsidR="00E4407A" w:rsidRPr="00E4407A" w:rsidRDefault="009D46BE" w:rsidP="00E4407A">
      <w:pPr>
        <w:autoSpaceDE w:val="0"/>
        <w:autoSpaceDN w:val="0"/>
        <w:adjustRightInd w:val="0"/>
        <w:rPr>
          <w:bCs/>
        </w:rPr>
      </w:pPr>
      <w:r>
        <w:rPr>
          <w:bCs/>
        </w:rPr>
        <w:t>Room: YR-</w:t>
      </w:r>
      <w:r w:rsidR="00C3213F">
        <w:rPr>
          <w:bCs/>
        </w:rPr>
        <w:t>30</w:t>
      </w:r>
      <w:r w:rsidR="00663A28">
        <w:rPr>
          <w:bCs/>
        </w:rPr>
        <w:t>4</w:t>
      </w:r>
    </w:p>
    <w:p w:rsidR="00E4407A" w:rsidRPr="00E4407A" w:rsidRDefault="00663A28" w:rsidP="00E4407A">
      <w:pPr>
        <w:autoSpaceDE w:val="0"/>
        <w:autoSpaceDN w:val="0"/>
        <w:adjustRightInd w:val="0"/>
        <w:rPr>
          <w:bCs/>
        </w:rPr>
      </w:pPr>
      <w:r>
        <w:rPr>
          <w:bCs/>
        </w:rPr>
        <w:t>February</w:t>
      </w:r>
      <w:r w:rsidR="00E4407A" w:rsidRPr="00E4407A">
        <w:rPr>
          <w:bCs/>
        </w:rPr>
        <w:t xml:space="preserve"> </w:t>
      </w:r>
      <w:r>
        <w:rPr>
          <w:bCs/>
        </w:rPr>
        <w:t>20</w:t>
      </w:r>
      <w:r w:rsidR="00E4407A" w:rsidRPr="00E4407A">
        <w:rPr>
          <w:bCs/>
        </w:rPr>
        <w:t xml:space="preserve">, </w:t>
      </w:r>
      <w:r>
        <w:rPr>
          <w:bCs/>
        </w:rPr>
        <w:t>2020</w:t>
      </w:r>
      <w:r w:rsidR="00E4407A" w:rsidRPr="00E4407A">
        <w:rPr>
          <w:bCs/>
        </w:rPr>
        <w:t xml:space="preserve"> </w:t>
      </w:r>
      <w:r w:rsidR="004E3EA2">
        <w:rPr>
          <w:bCs/>
        </w:rPr>
        <w:t>8</w:t>
      </w:r>
      <w:bookmarkStart w:id="0" w:name="_GoBack"/>
      <w:bookmarkEnd w:id="0"/>
      <w:r w:rsidR="004E3EA2">
        <w:rPr>
          <w:bCs/>
        </w:rPr>
        <w:t>:</w:t>
      </w:r>
      <w:r w:rsidR="001D06E2">
        <w:rPr>
          <w:bCs/>
        </w:rPr>
        <w:t>00</w:t>
      </w:r>
      <w:r w:rsidR="004E3EA2">
        <w:rPr>
          <w:bCs/>
        </w:rPr>
        <w:t xml:space="preserve"> </w:t>
      </w:r>
      <w:r w:rsidR="00E4407A" w:rsidRPr="00E4407A">
        <w:rPr>
          <w:bCs/>
        </w:rPr>
        <w:t>pm</w:t>
      </w:r>
    </w:p>
    <w:p w:rsidR="00E4407A" w:rsidRPr="00E4407A" w:rsidRDefault="00E4407A" w:rsidP="00E4407A">
      <w:pPr>
        <w:autoSpaceDE w:val="0"/>
        <w:autoSpaceDN w:val="0"/>
        <w:adjustRightInd w:val="0"/>
        <w:rPr>
          <w:bCs/>
        </w:rPr>
      </w:pPr>
    </w:p>
    <w:p w:rsidR="009660F5" w:rsidRPr="00FE24BB" w:rsidRDefault="002514E6" w:rsidP="009660F5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FE24BB">
        <w:rPr>
          <w:b/>
          <w:bCs/>
        </w:rPr>
        <w:t>Database Model</w:t>
      </w:r>
    </w:p>
    <w:p w:rsidR="002514E6" w:rsidRDefault="002514E6" w:rsidP="009660F5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>
            <wp:extent cx="5486400" cy="347789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14E6" w:rsidRDefault="002514E6" w:rsidP="009660F5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5486400" cy="553593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FE24BB" w:rsidRPr="009660F5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:rsidR="0053709A" w:rsidRPr="00FE24BB" w:rsidRDefault="002514E6" w:rsidP="00260A92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FE24BB">
        <w:rPr>
          <w:b/>
          <w:bCs/>
        </w:rPr>
        <w:lastRenderedPageBreak/>
        <w:t>SQL statements</w:t>
      </w:r>
    </w:p>
    <w:p w:rsidR="002514E6" w:rsidRDefault="002514E6" w:rsidP="00260A92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>
            <wp:extent cx="5486400" cy="4117340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514E6" w:rsidRDefault="00FE24BB" w:rsidP="00260A92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5486400" cy="5477510"/>
            <wp:effectExtent l="0" t="0" r="0" b="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514E6" w:rsidRPr="00FE24BB" w:rsidRDefault="002514E6" w:rsidP="002514E6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FE24BB">
        <w:rPr>
          <w:b/>
          <w:bCs/>
        </w:rPr>
        <w:t>Questions</w:t>
      </w:r>
    </w:p>
    <w:p w:rsidR="002514E6" w:rsidRPr="002514E6" w:rsidRDefault="002514E6" w:rsidP="002514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bCs/>
        </w:rPr>
      </w:pPr>
      <w:r w:rsidRPr="002514E6">
        <w:rPr>
          <w:bCs/>
        </w:rPr>
        <w:t>Create EMPLOYEE Table</w:t>
      </w:r>
    </w:p>
    <w:p w:rsidR="002514E6" w:rsidRPr="002514E6" w:rsidRDefault="002514E6" w:rsidP="002514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bCs/>
        </w:rPr>
      </w:pPr>
      <w:r w:rsidRPr="002514E6">
        <w:rPr>
          <w:bCs/>
        </w:rPr>
        <w:t>Create DEPARTMENT Table</w:t>
      </w:r>
    </w:p>
    <w:p w:rsidR="002514E6" w:rsidRPr="002514E6" w:rsidRDefault="002514E6" w:rsidP="002514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bCs/>
        </w:rPr>
      </w:pPr>
      <w:r w:rsidRPr="002514E6">
        <w:rPr>
          <w:bCs/>
        </w:rPr>
        <w:t>Create DEPT_LOCATIONs table</w:t>
      </w:r>
    </w:p>
    <w:p w:rsidR="002514E6" w:rsidRPr="002514E6" w:rsidRDefault="002514E6" w:rsidP="002514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bCs/>
        </w:rPr>
      </w:pPr>
      <w:r w:rsidRPr="002514E6">
        <w:rPr>
          <w:bCs/>
        </w:rPr>
        <w:t>Find the names of employees that are directly supervised by ‘Franklin Wong’.</w:t>
      </w:r>
    </w:p>
    <w:p w:rsidR="002514E6" w:rsidRPr="002514E6" w:rsidRDefault="002514E6" w:rsidP="002514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bCs/>
        </w:rPr>
      </w:pPr>
      <w:r w:rsidRPr="002514E6">
        <w:rPr>
          <w:bCs/>
        </w:rPr>
        <w:t xml:space="preserve">For </w:t>
      </w:r>
      <w:r w:rsidRPr="002514E6">
        <w:rPr>
          <w:b/>
          <w:bCs/>
        </w:rPr>
        <w:t>each</w:t>
      </w:r>
      <w:r w:rsidRPr="002514E6">
        <w:rPr>
          <w:bCs/>
        </w:rPr>
        <w:t xml:space="preserve"> department, retrieve the department name, and the average salary of employees working in that department.</w:t>
      </w:r>
    </w:p>
    <w:p w:rsidR="002514E6" w:rsidRDefault="002514E6" w:rsidP="00260A92">
      <w:pPr>
        <w:autoSpaceDE w:val="0"/>
        <w:autoSpaceDN w:val="0"/>
        <w:adjustRightInd w:val="0"/>
        <w:spacing w:line="360" w:lineRule="auto"/>
        <w:rPr>
          <w:bCs/>
        </w:rPr>
      </w:pPr>
    </w:p>
    <w:p w:rsidR="002514E6" w:rsidRPr="00E4407A" w:rsidRDefault="002514E6" w:rsidP="00260A92">
      <w:pPr>
        <w:autoSpaceDE w:val="0"/>
        <w:autoSpaceDN w:val="0"/>
        <w:adjustRightInd w:val="0"/>
        <w:spacing w:line="360" w:lineRule="auto"/>
        <w:rPr>
          <w:bCs/>
        </w:rPr>
      </w:pPr>
    </w:p>
    <w:sectPr w:rsidR="002514E6" w:rsidRPr="00E4407A" w:rsidSect="00B947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4E7" w:rsidRDefault="003E34E7" w:rsidP="004472B9">
      <w:r>
        <w:separator/>
      </w:r>
    </w:p>
  </w:endnote>
  <w:endnote w:type="continuationSeparator" w:id="0">
    <w:p w:rsidR="003E34E7" w:rsidRDefault="003E34E7" w:rsidP="0044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44392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F4B" w:rsidRDefault="00E159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81F4B">
          <w:instrText xml:space="preserve"> PAGE   \* MERGEFORMAT </w:instrText>
        </w:r>
        <w:r>
          <w:fldChar w:fldCharType="separate"/>
        </w:r>
        <w:r w:rsidR="00D932A1">
          <w:rPr>
            <w:noProof/>
          </w:rPr>
          <w:t>1</w:t>
        </w:r>
        <w:r>
          <w:rPr>
            <w:noProof/>
          </w:rPr>
          <w:fldChar w:fldCharType="end"/>
        </w:r>
        <w:r w:rsidR="00A81F4B">
          <w:t xml:space="preserve"> | </w:t>
        </w:r>
        <w:r w:rsidR="00A81F4B">
          <w:rPr>
            <w:color w:val="7F7F7F" w:themeColor="background1" w:themeShade="7F"/>
            <w:spacing w:val="60"/>
          </w:rPr>
          <w:t>Page</w:t>
        </w:r>
      </w:p>
    </w:sdtContent>
  </w:sdt>
  <w:p w:rsidR="004472B9" w:rsidRDefault="00447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4E7" w:rsidRDefault="003E34E7" w:rsidP="004472B9">
      <w:r>
        <w:separator/>
      </w:r>
    </w:p>
  </w:footnote>
  <w:footnote w:type="continuationSeparator" w:id="0">
    <w:p w:rsidR="003E34E7" w:rsidRDefault="003E34E7" w:rsidP="00447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2B9" w:rsidRDefault="00447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476"/>
    <w:multiLevelType w:val="hybridMultilevel"/>
    <w:tmpl w:val="FDE4DD12"/>
    <w:lvl w:ilvl="0" w:tplc="B4DE1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E8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96A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E4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2B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68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543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C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DE6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3E5263"/>
    <w:multiLevelType w:val="hybridMultilevel"/>
    <w:tmpl w:val="C83C6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1758E"/>
    <w:multiLevelType w:val="hybridMultilevel"/>
    <w:tmpl w:val="432A0E6A"/>
    <w:lvl w:ilvl="0" w:tplc="76925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324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ACC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A3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28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C1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22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4B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4A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D0320E"/>
    <w:multiLevelType w:val="hybridMultilevel"/>
    <w:tmpl w:val="EE90AC2E"/>
    <w:lvl w:ilvl="0" w:tplc="FCF85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E8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3EE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87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E6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748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44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8C3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4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D27140"/>
    <w:multiLevelType w:val="hybridMultilevel"/>
    <w:tmpl w:val="D9844BC4"/>
    <w:lvl w:ilvl="0" w:tplc="03867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4A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503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80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81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6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72B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0F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96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E957C9"/>
    <w:multiLevelType w:val="hybridMultilevel"/>
    <w:tmpl w:val="E5F8F1D2"/>
    <w:lvl w:ilvl="0" w:tplc="AFC48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14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12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6D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87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0E9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8F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84B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685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33B0B89"/>
    <w:multiLevelType w:val="hybridMultilevel"/>
    <w:tmpl w:val="914A4A2E"/>
    <w:lvl w:ilvl="0" w:tplc="3B325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8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68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268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82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B0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808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D82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EF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636465"/>
    <w:multiLevelType w:val="hybridMultilevel"/>
    <w:tmpl w:val="ADBA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2895"/>
    <w:multiLevelType w:val="hybridMultilevel"/>
    <w:tmpl w:val="2E64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C177D"/>
    <w:multiLevelType w:val="hybridMultilevel"/>
    <w:tmpl w:val="B2283A2E"/>
    <w:lvl w:ilvl="0" w:tplc="83CCB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28F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E48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0C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982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E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5C9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2C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C4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D782AF0"/>
    <w:multiLevelType w:val="hybridMultilevel"/>
    <w:tmpl w:val="EE607950"/>
    <w:lvl w:ilvl="0" w:tplc="60FCF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87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907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306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A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68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E2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389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AC680B"/>
    <w:multiLevelType w:val="hybridMultilevel"/>
    <w:tmpl w:val="06F65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8688F"/>
    <w:multiLevelType w:val="hybridMultilevel"/>
    <w:tmpl w:val="00C01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EB9"/>
    <w:multiLevelType w:val="hybridMultilevel"/>
    <w:tmpl w:val="EE3E783C"/>
    <w:lvl w:ilvl="0" w:tplc="FD16F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A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38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ACD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320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02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A6A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56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D0F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3A55992"/>
    <w:multiLevelType w:val="hybridMultilevel"/>
    <w:tmpl w:val="2000E4DE"/>
    <w:lvl w:ilvl="0" w:tplc="CB7E1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04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2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4E6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7CE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86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A82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C941890"/>
    <w:multiLevelType w:val="hybridMultilevel"/>
    <w:tmpl w:val="E0BAB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3"/>
  </w:num>
  <w:num w:numId="8">
    <w:abstractNumId w:val="10"/>
  </w:num>
  <w:num w:numId="9">
    <w:abstractNumId w:val="14"/>
  </w:num>
  <w:num w:numId="10">
    <w:abstractNumId w:val="2"/>
  </w:num>
  <w:num w:numId="11">
    <w:abstractNumId w:val="1"/>
  </w:num>
  <w:num w:numId="12">
    <w:abstractNumId w:val="12"/>
  </w:num>
  <w:num w:numId="13">
    <w:abstractNumId w:val="11"/>
  </w:num>
  <w:num w:numId="14">
    <w:abstractNumId w:val="15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19"/>
    <w:rsid w:val="00016C19"/>
    <w:rsid w:val="000228C8"/>
    <w:rsid w:val="000C3643"/>
    <w:rsid w:val="000D6784"/>
    <w:rsid w:val="000D7B98"/>
    <w:rsid w:val="0014779B"/>
    <w:rsid w:val="001D06E2"/>
    <w:rsid w:val="002514E6"/>
    <w:rsid w:val="00260A92"/>
    <w:rsid w:val="0026442E"/>
    <w:rsid w:val="00274C01"/>
    <w:rsid w:val="00294A62"/>
    <w:rsid w:val="002D5B4F"/>
    <w:rsid w:val="002E5A92"/>
    <w:rsid w:val="00326A62"/>
    <w:rsid w:val="003855BE"/>
    <w:rsid w:val="003E34E7"/>
    <w:rsid w:val="003F4C74"/>
    <w:rsid w:val="0043529E"/>
    <w:rsid w:val="00436881"/>
    <w:rsid w:val="004472B9"/>
    <w:rsid w:val="004E3EA2"/>
    <w:rsid w:val="00512B65"/>
    <w:rsid w:val="0053709A"/>
    <w:rsid w:val="00662EC2"/>
    <w:rsid w:val="00663A28"/>
    <w:rsid w:val="00700527"/>
    <w:rsid w:val="00761FA7"/>
    <w:rsid w:val="00780680"/>
    <w:rsid w:val="00830CCB"/>
    <w:rsid w:val="0086499F"/>
    <w:rsid w:val="00896F67"/>
    <w:rsid w:val="0091756C"/>
    <w:rsid w:val="00955B81"/>
    <w:rsid w:val="009660F5"/>
    <w:rsid w:val="00981FE9"/>
    <w:rsid w:val="0099069C"/>
    <w:rsid w:val="009A2B01"/>
    <w:rsid w:val="009A6248"/>
    <w:rsid w:val="009B5619"/>
    <w:rsid w:val="009D46BE"/>
    <w:rsid w:val="00A72F74"/>
    <w:rsid w:val="00A81F4B"/>
    <w:rsid w:val="00A96815"/>
    <w:rsid w:val="00AE448D"/>
    <w:rsid w:val="00B5728A"/>
    <w:rsid w:val="00B947A8"/>
    <w:rsid w:val="00BE6B69"/>
    <w:rsid w:val="00C3213F"/>
    <w:rsid w:val="00C72AF4"/>
    <w:rsid w:val="00C912EF"/>
    <w:rsid w:val="00D06DF0"/>
    <w:rsid w:val="00D5117E"/>
    <w:rsid w:val="00D87384"/>
    <w:rsid w:val="00D932A1"/>
    <w:rsid w:val="00E159AC"/>
    <w:rsid w:val="00E4407A"/>
    <w:rsid w:val="00E51A72"/>
    <w:rsid w:val="00E57DAF"/>
    <w:rsid w:val="00EF4CA3"/>
    <w:rsid w:val="00F21A0D"/>
    <w:rsid w:val="00F669DB"/>
    <w:rsid w:val="00FE24BB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5276B"/>
  <w15:docId w15:val="{FF3EC5C3-21CC-413B-82F7-2D9B1034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19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B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3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4D911-5A3F-4574-98F2-62BF48E1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COSC457 Database Management Systems</vt:lpstr>
    </vt:vector>
  </TitlesOfParts>
  <Company>Towson University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COSC457 Database Management Systems</dc:title>
  <dc:subject/>
  <dc:creator>Computer Science</dc:creator>
  <cp:keywords/>
  <dc:description/>
  <cp:lastModifiedBy>Bernard, Leon</cp:lastModifiedBy>
  <cp:revision>2</cp:revision>
  <dcterms:created xsi:type="dcterms:W3CDTF">2020-02-21T00:03:00Z</dcterms:created>
  <dcterms:modified xsi:type="dcterms:W3CDTF">2020-02-21T00:03:00Z</dcterms:modified>
</cp:coreProperties>
</file>