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D6A83" w14:textId="37E5FDF5" w:rsidR="00A578A4" w:rsidRDefault="001154D5">
      <w:pPr>
        <w:rPr>
          <w:lang w:val="en-US"/>
        </w:rPr>
      </w:pPr>
      <w:r w:rsidRPr="001154D5">
        <w:rPr>
          <w:b/>
          <w:bCs/>
          <w:u w:val="single"/>
          <w:lang w:val="en-US"/>
        </w:rPr>
        <w:t>Day 5 Activities and Reflections</w:t>
      </w:r>
    </w:p>
    <w:p w14:paraId="26D472A8" w14:textId="77777777" w:rsidR="001154D5" w:rsidRPr="001154D5" w:rsidRDefault="001154D5" w:rsidP="001154D5">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1154D5">
        <w:rPr>
          <w:rFonts w:ascii="Segoe UI" w:eastAsia="Times New Roman" w:hAnsi="Segoe UI" w:cs="Segoe UI"/>
          <w:b/>
          <w:bCs/>
          <w:color w:val="474747"/>
          <w:sz w:val="36"/>
          <w:szCs w:val="36"/>
          <w:lang w:eastAsia="en-ZA"/>
        </w:rPr>
        <w:t>Activity 1 - Brainstorming More Business Fundamentals</w:t>
      </w:r>
    </w:p>
    <w:p w14:paraId="779B6ACB" w14:textId="77777777" w:rsidR="001154D5" w:rsidRPr="001154D5" w:rsidRDefault="001154D5" w:rsidP="001154D5">
      <w:pPr>
        <w:numPr>
          <w:ilvl w:val="0"/>
          <w:numId w:val="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1154D5">
        <w:rPr>
          <w:rFonts w:ascii="Segoe UI" w:eastAsia="Times New Roman" w:hAnsi="Segoe UI" w:cs="Segoe UI"/>
          <w:color w:val="313131"/>
          <w:sz w:val="24"/>
          <w:szCs w:val="24"/>
          <w:lang w:eastAsia="en-ZA"/>
        </w:rPr>
        <w:t>In your group, brainstorm the following questions and capture your answers for the other groups to see:</w:t>
      </w:r>
    </w:p>
    <w:p w14:paraId="70B0B79D" w14:textId="77777777" w:rsidR="001154D5" w:rsidRDefault="001154D5" w:rsidP="001154D5">
      <w:pPr>
        <w:numPr>
          <w:ilvl w:val="1"/>
          <w:numId w:val="2"/>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1154D5">
        <w:rPr>
          <w:rFonts w:ascii="Segoe UI" w:eastAsia="Times New Roman" w:hAnsi="Segoe UI" w:cs="Segoe UI"/>
          <w:color w:val="313131"/>
          <w:sz w:val="24"/>
          <w:szCs w:val="24"/>
          <w:lang w:eastAsia="en-ZA"/>
        </w:rPr>
        <w:t>What is a proposal?</w:t>
      </w:r>
    </w:p>
    <w:p w14:paraId="148D336A" w14:textId="4680FAE5" w:rsidR="001154D5" w:rsidRPr="001154D5" w:rsidRDefault="001154D5" w:rsidP="001154D5">
      <w:pPr>
        <w:shd w:val="clear" w:color="auto" w:fill="FFFFFF"/>
        <w:spacing w:before="100" w:beforeAutospacing="1" w:after="170" w:line="336" w:lineRule="atLeast"/>
        <w:ind w:left="1440"/>
        <w:rPr>
          <w:rFonts w:ascii="Segoe UI" w:eastAsia="Times New Roman" w:hAnsi="Segoe UI" w:cs="Segoe UI"/>
          <w:color w:val="313131"/>
          <w:sz w:val="24"/>
          <w:szCs w:val="24"/>
          <w:lang w:eastAsia="en-ZA"/>
        </w:rPr>
      </w:pPr>
      <w:r w:rsidRPr="004B4CBA">
        <w:rPr>
          <w:rFonts w:ascii="Segoe UI" w:hAnsi="Segoe UI" w:cs="Segoe UI"/>
          <w:shd w:val="clear" w:color="auto" w:fill="FFFFFF"/>
        </w:rPr>
        <w:t>A </w:t>
      </w:r>
      <w:r w:rsidRPr="004B4CBA">
        <w:rPr>
          <w:rStyle w:val="hi"/>
          <w:rFonts w:ascii="Segoe UI" w:hAnsi="Segoe UI" w:cs="Segoe UI"/>
          <w:b/>
          <w:bCs/>
          <w:bdr w:val="none" w:sz="0" w:space="0" w:color="auto" w:frame="1"/>
          <w:shd w:val="clear" w:color="auto" w:fill="FFFFFF"/>
        </w:rPr>
        <w:t>proposal</w:t>
      </w:r>
      <w:r w:rsidRPr="004B4CBA">
        <w:rPr>
          <w:rFonts w:ascii="Segoe UI" w:hAnsi="Segoe UI" w:cs="Segoe UI"/>
          <w:shd w:val="clear" w:color="auto" w:fill="FFFFFF"/>
        </w:rPr>
        <w:t> is a plan or an idea, often a </w:t>
      </w:r>
      <w:hyperlink r:id="rId5" w:tooltip="Definition of formal" w:history="1">
        <w:r w:rsidRPr="004B4CBA">
          <w:rPr>
            <w:rStyle w:val="Hyperlink"/>
            <w:rFonts w:ascii="Segoe UI" w:hAnsi="Segoe UI" w:cs="Segoe UI"/>
            <w:color w:val="auto"/>
            <w:u w:val="none"/>
            <w:bdr w:val="none" w:sz="0" w:space="0" w:color="auto" w:frame="1"/>
            <w:shd w:val="clear" w:color="auto" w:fill="FFFFFF"/>
          </w:rPr>
          <w:t>formal</w:t>
        </w:r>
      </w:hyperlink>
      <w:r w:rsidRPr="004B4CBA">
        <w:rPr>
          <w:rFonts w:ascii="Segoe UI" w:hAnsi="Segoe UI" w:cs="Segoe UI"/>
          <w:shd w:val="clear" w:color="auto" w:fill="FFFFFF"/>
        </w:rPr>
        <w:t> or written one, which is </w:t>
      </w:r>
      <w:hyperlink r:id="rId6" w:tooltip="Definition of suggested" w:history="1">
        <w:r w:rsidRPr="004B4CBA">
          <w:rPr>
            <w:rStyle w:val="Hyperlink"/>
            <w:rFonts w:ascii="Segoe UI" w:hAnsi="Segoe UI" w:cs="Segoe UI"/>
            <w:color w:val="auto"/>
            <w:u w:val="none"/>
            <w:bdr w:val="none" w:sz="0" w:space="0" w:color="auto" w:frame="1"/>
            <w:shd w:val="clear" w:color="auto" w:fill="FFFFFF"/>
          </w:rPr>
          <w:t>suggested</w:t>
        </w:r>
      </w:hyperlink>
      <w:r w:rsidRPr="004B4CBA">
        <w:rPr>
          <w:rFonts w:ascii="Segoe UI" w:hAnsi="Segoe UI" w:cs="Segoe UI"/>
          <w:shd w:val="clear" w:color="auto" w:fill="FFFFFF"/>
        </w:rPr>
        <w:t> for people to </w:t>
      </w:r>
      <w:hyperlink r:id="rId7" w:tooltip="Definition of think" w:history="1">
        <w:r w:rsidRPr="004B4CBA">
          <w:rPr>
            <w:rStyle w:val="Hyperlink"/>
            <w:rFonts w:ascii="Segoe UI" w:hAnsi="Segoe UI" w:cs="Segoe UI"/>
            <w:color w:val="auto"/>
            <w:u w:val="none"/>
            <w:bdr w:val="none" w:sz="0" w:space="0" w:color="auto" w:frame="1"/>
            <w:shd w:val="clear" w:color="auto" w:fill="FFFFFF"/>
          </w:rPr>
          <w:t>think</w:t>
        </w:r>
      </w:hyperlink>
      <w:r w:rsidRPr="004B4CBA">
        <w:rPr>
          <w:rFonts w:ascii="Segoe UI" w:hAnsi="Segoe UI" w:cs="Segoe UI"/>
          <w:shd w:val="clear" w:color="auto" w:fill="FFFFFF"/>
        </w:rPr>
        <w:t> about and </w:t>
      </w:r>
      <w:hyperlink r:id="rId8" w:tooltip="Definition of decide" w:history="1">
        <w:r w:rsidRPr="004B4CBA">
          <w:rPr>
            <w:rStyle w:val="Hyperlink"/>
            <w:rFonts w:ascii="Segoe UI" w:hAnsi="Segoe UI" w:cs="Segoe UI"/>
            <w:color w:val="auto"/>
            <w:u w:val="none"/>
            <w:bdr w:val="none" w:sz="0" w:space="0" w:color="auto" w:frame="1"/>
            <w:shd w:val="clear" w:color="auto" w:fill="FFFFFF"/>
          </w:rPr>
          <w:t>decide</w:t>
        </w:r>
      </w:hyperlink>
      <w:r w:rsidRPr="004B4CBA">
        <w:rPr>
          <w:rFonts w:ascii="Segoe UI" w:hAnsi="Segoe UI" w:cs="Segoe UI"/>
          <w:shd w:val="clear" w:color="auto" w:fill="FFFFFF"/>
        </w:rPr>
        <w:t> upon.</w:t>
      </w:r>
    </w:p>
    <w:p w14:paraId="294967C8" w14:textId="5D25FC94" w:rsidR="001154D5" w:rsidRDefault="001154D5" w:rsidP="001154D5">
      <w:pPr>
        <w:numPr>
          <w:ilvl w:val="1"/>
          <w:numId w:val="2"/>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1154D5">
        <w:rPr>
          <w:rFonts w:ascii="Segoe UI" w:eastAsia="Times New Roman" w:hAnsi="Segoe UI" w:cs="Segoe UI"/>
          <w:color w:val="313131"/>
          <w:sz w:val="24"/>
          <w:szCs w:val="24"/>
          <w:lang w:eastAsia="en-ZA"/>
        </w:rPr>
        <w:t>What is a funding proposal?</w:t>
      </w:r>
    </w:p>
    <w:p w14:paraId="14D6637F" w14:textId="66CCE7FF" w:rsidR="00074E18" w:rsidRPr="001154D5" w:rsidRDefault="00074E18" w:rsidP="00F97B67">
      <w:pPr>
        <w:shd w:val="clear" w:color="auto" w:fill="FFFFFF"/>
        <w:spacing w:before="100" w:beforeAutospacing="1" w:after="170" w:line="336" w:lineRule="atLeast"/>
        <w:ind w:left="1440"/>
        <w:rPr>
          <w:rFonts w:ascii="Segoe UI" w:hAnsi="Segoe UI" w:cs="Segoe UI"/>
          <w:color w:val="131316"/>
          <w:shd w:val="clear" w:color="auto" w:fill="FFFFFF"/>
        </w:rPr>
      </w:pPr>
      <w:r w:rsidRPr="004B4CBA">
        <w:rPr>
          <w:rFonts w:ascii="Segoe UI" w:hAnsi="Segoe UI" w:cs="Segoe UI"/>
          <w:shd w:val="clear" w:color="auto" w:fill="FFFFFF"/>
        </w:rPr>
        <w:t>A funding</w:t>
      </w:r>
      <w:r w:rsidRPr="004B4CBA">
        <w:rPr>
          <w:rFonts w:ascii="Segoe UI" w:hAnsi="Segoe UI" w:cs="Segoe UI"/>
          <w:shd w:val="clear" w:color="auto" w:fill="FFFFFF"/>
        </w:rPr>
        <w:t xml:space="preserve"> proposal</w:t>
      </w:r>
      <w:r w:rsidRPr="004B4CBA">
        <w:rPr>
          <w:rFonts w:ascii="Segoe UI" w:hAnsi="Segoe UI" w:cs="Segoe UI"/>
          <w:shd w:val="clear" w:color="auto" w:fill="FFFFFF"/>
        </w:rPr>
        <w:t> is a request for money to complete a project.</w:t>
      </w:r>
      <w:r w:rsidRPr="004B4CBA">
        <w:rPr>
          <w:rFonts w:ascii="Segoe UI" w:hAnsi="Segoe UI" w:cs="Segoe UI"/>
          <w:shd w:val="clear" w:color="auto" w:fill="FFFFFF"/>
        </w:rPr>
        <w:t xml:space="preserve"> </w:t>
      </w:r>
      <w:r w:rsidRPr="004B4CBA">
        <w:rPr>
          <w:rFonts w:ascii="Segoe UI" w:hAnsi="Segoe UI" w:cs="Segoe UI"/>
          <w:color w:val="131316"/>
          <w:shd w:val="clear" w:color="auto" w:fill="FFFFFF"/>
        </w:rPr>
        <w:t xml:space="preserve">A well formulated proposal will tell a potential donor every necessary detail about the proposed project, ranging </w:t>
      </w:r>
      <w:r w:rsidRPr="004B4CBA">
        <w:rPr>
          <w:rFonts w:ascii="Segoe UI" w:hAnsi="Segoe UI" w:cs="Segoe UI"/>
          <w:color w:val="131316"/>
          <w:shd w:val="clear" w:color="auto" w:fill="FFFFFF"/>
        </w:rPr>
        <w:t>from a general overview</w:t>
      </w:r>
      <w:r w:rsidRPr="004B4CBA">
        <w:rPr>
          <w:rFonts w:ascii="Segoe UI" w:hAnsi="Segoe UI" w:cs="Segoe UI"/>
          <w:color w:val="131316"/>
          <w:shd w:val="clear" w:color="auto" w:fill="FFFFFF"/>
        </w:rPr>
        <w:t xml:space="preserve"> to the exac</w:t>
      </w:r>
      <w:r w:rsidRPr="004B4CBA">
        <w:rPr>
          <w:rFonts w:ascii="Segoe UI" w:hAnsi="Segoe UI" w:cs="Segoe UI"/>
          <w:color w:val="131316"/>
          <w:shd w:val="clear" w:color="auto" w:fill="FFFFFF"/>
        </w:rPr>
        <w:t>t budget</w:t>
      </w:r>
      <w:r w:rsidRPr="004B4CBA">
        <w:rPr>
          <w:rFonts w:ascii="Segoe UI" w:hAnsi="Segoe UI" w:cs="Segoe UI"/>
          <w:color w:val="131316"/>
          <w:shd w:val="clear" w:color="auto" w:fill="FFFFFF"/>
        </w:rPr>
        <w:t> and long-term prognosis. Sometimes these proposals are used to lure private donors, while other times they are part of a grant request.</w:t>
      </w:r>
    </w:p>
    <w:p w14:paraId="001F2227" w14:textId="5DED1972" w:rsidR="001154D5" w:rsidRDefault="001154D5" w:rsidP="001154D5">
      <w:pPr>
        <w:numPr>
          <w:ilvl w:val="1"/>
          <w:numId w:val="2"/>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1154D5">
        <w:rPr>
          <w:rFonts w:ascii="Segoe UI" w:eastAsia="Times New Roman" w:hAnsi="Segoe UI" w:cs="Segoe UI"/>
          <w:color w:val="313131"/>
          <w:sz w:val="24"/>
          <w:szCs w:val="24"/>
          <w:lang w:eastAsia="en-ZA"/>
        </w:rPr>
        <w:t>Why is a funding proposal needed?</w:t>
      </w:r>
    </w:p>
    <w:p w14:paraId="6BF61542" w14:textId="31B6A208" w:rsidR="00F97B67" w:rsidRDefault="004B4CBA" w:rsidP="00F97B67">
      <w:pPr>
        <w:shd w:val="clear" w:color="auto" w:fill="FFFFFF"/>
        <w:spacing w:before="100" w:beforeAutospacing="1" w:after="170" w:line="336" w:lineRule="atLeast"/>
        <w:ind w:left="1440"/>
        <w:rPr>
          <w:rFonts w:ascii="Segoe UI" w:hAnsi="Segoe UI" w:cs="Segoe UI"/>
        </w:rPr>
      </w:pPr>
      <w:r w:rsidRPr="004B4CBA">
        <w:rPr>
          <w:rFonts w:ascii="Segoe UI" w:hAnsi="Segoe UI" w:cs="Segoe UI"/>
        </w:rPr>
        <w:t xml:space="preserve">A </w:t>
      </w:r>
      <w:r w:rsidRPr="004B4CBA">
        <w:rPr>
          <w:rFonts w:ascii="Segoe UI" w:hAnsi="Segoe UI" w:cs="Segoe UI"/>
        </w:rPr>
        <w:t xml:space="preserve">funding proposal is </w:t>
      </w:r>
      <w:r w:rsidRPr="004B4CBA">
        <w:rPr>
          <w:rFonts w:ascii="Segoe UI" w:hAnsi="Segoe UI" w:cs="Segoe UI"/>
        </w:rPr>
        <w:t xml:space="preserve">needed </w:t>
      </w:r>
      <w:r w:rsidRPr="004B4CBA">
        <w:rPr>
          <w:rFonts w:ascii="Segoe UI" w:hAnsi="Segoe UI" w:cs="Segoe UI"/>
        </w:rPr>
        <w:t>to convince key stakeholders that your project is worthy of funding. Included within these stakeholders, will be the decision makers who will decide whether you get funding. For this reason, it’s important to make the proposal as convincing as you can.</w:t>
      </w:r>
    </w:p>
    <w:p w14:paraId="175EBABA" w14:textId="77777777" w:rsidR="004B4CBA" w:rsidRPr="001154D5" w:rsidRDefault="004B4CBA" w:rsidP="00F97B67">
      <w:pPr>
        <w:shd w:val="clear" w:color="auto" w:fill="FFFFFF"/>
        <w:spacing w:before="100" w:beforeAutospacing="1" w:after="170" w:line="336" w:lineRule="atLeast"/>
        <w:ind w:left="1440"/>
        <w:rPr>
          <w:rFonts w:ascii="Segoe UI" w:eastAsia="Times New Roman" w:hAnsi="Segoe UI" w:cs="Segoe UI"/>
          <w:sz w:val="20"/>
          <w:szCs w:val="20"/>
          <w:lang w:eastAsia="en-ZA"/>
        </w:rPr>
      </w:pPr>
    </w:p>
    <w:p w14:paraId="690B3A36" w14:textId="77777777" w:rsidR="001154D5" w:rsidRPr="001154D5" w:rsidRDefault="001154D5">
      <w:pPr>
        <w:rPr>
          <w:lang w:val="en-US"/>
        </w:rPr>
      </w:pPr>
    </w:p>
    <w:sectPr w:rsidR="001154D5" w:rsidRPr="00115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C2533"/>
    <w:multiLevelType w:val="multilevel"/>
    <w:tmpl w:val="AF6C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2276F3"/>
    <w:multiLevelType w:val="multilevel"/>
    <w:tmpl w:val="1350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779806">
    <w:abstractNumId w:val="0"/>
  </w:num>
  <w:num w:numId="2" w16cid:durableId="783430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CE"/>
    <w:rsid w:val="00074E18"/>
    <w:rsid w:val="001154D5"/>
    <w:rsid w:val="003B62CE"/>
    <w:rsid w:val="004B4CBA"/>
    <w:rsid w:val="00A578A4"/>
    <w:rsid w:val="00B11DE3"/>
    <w:rsid w:val="00F97B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96F2"/>
  <w15:chartTrackingRefBased/>
  <w15:docId w15:val="{BDABF91D-5C56-4E5C-BE32-933B1915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54D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54D5"/>
    <w:rPr>
      <w:rFonts w:ascii="Times New Roman" w:eastAsia="Times New Roman" w:hAnsi="Times New Roman" w:cs="Times New Roman"/>
      <w:b/>
      <w:bCs/>
      <w:sz w:val="36"/>
      <w:szCs w:val="36"/>
      <w:lang w:eastAsia="en-ZA"/>
    </w:rPr>
  </w:style>
  <w:style w:type="character" w:customStyle="1" w:styleId="hi">
    <w:name w:val="hi"/>
    <w:basedOn w:val="DefaultParagraphFont"/>
    <w:rsid w:val="001154D5"/>
  </w:style>
  <w:style w:type="character" w:styleId="Hyperlink">
    <w:name w:val="Hyperlink"/>
    <w:basedOn w:val="DefaultParagraphFont"/>
    <w:uiPriority w:val="99"/>
    <w:semiHidden/>
    <w:unhideWhenUsed/>
    <w:rsid w:val="001154D5"/>
    <w:rPr>
      <w:color w:val="0000FF"/>
      <w:u w:val="single"/>
    </w:rPr>
  </w:style>
  <w:style w:type="paragraph" w:styleId="ListParagraph">
    <w:name w:val="List Paragraph"/>
    <w:basedOn w:val="Normal"/>
    <w:uiPriority w:val="34"/>
    <w:qFormat/>
    <w:rsid w:val="001154D5"/>
    <w:pPr>
      <w:ind w:left="720"/>
      <w:contextualSpacing/>
    </w:pPr>
  </w:style>
  <w:style w:type="character" w:styleId="FollowedHyperlink">
    <w:name w:val="FollowedHyperlink"/>
    <w:basedOn w:val="DefaultParagraphFont"/>
    <w:uiPriority w:val="99"/>
    <w:semiHidden/>
    <w:unhideWhenUsed/>
    <w:rsid w:val="00074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59754">
      <w:bodyDiv w:val="1"/>
      <w:marLeft w:val="0"/>
      <w:marRight w:val="0"/>
      <w:marTop w:val="0"/>
      <w:marBottom w:val="0"/>
      <w:divBdr>
        <w:top w:val="none" w:sz="0" w:space="0" w:color="auto"/>
        <w:left w:val="none" w:sz="0" w:space="0" w:color="auto"/>
        <w:bottom w:val="none" w:sz="0" w:space="0" w:color="auto"/>
        <w:right w:val="none" w:sz="0" w:space="0" w:color="auto"/>
      </w:divBdr>
    </w:div>
    <w:div w:id="130484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linsdictionary.com/dictionary/english/decide" TargetMode="External"/><Relationship Id="rId3" Type="http://schemas.openxmlformats.org/officeDocument/2006/relationships/settings" Target="settings.xml"/><Relationship Id="rId7" Type="http://schemas.openxmlformats.org/officeDocument/2006/relationships/hyperlink" Target="https://www.collinsdictionary.com/dictionary/english/th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llinsdictionary.com/dictionary/english/suggest" TargetMode="External"/><Relationship Id="rId5" Type="http://schemas.openxmlformats.org/officeDocument/2006/relationships/hyperlink" Target="https://www.collinsdictionary.com/dictionary/english/form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Davids</dc:creator>
  <cp:keywords/>
  <dc:description/>
  <cp:lastModifiedBy>Nathan Davids</cp:lastModifiedBy>
  <cp:revision>3</cp:revision>
  <dcterms:created xsi:type="dcterms:W3CDTF">2023-03-16T07:35:00Z</dcterms:created>
  <dcterms:modified xsi:type="dcterms:W3CDTF">2023-03-16T09:13:00Z</dcterms:modified>
</cp:coreProperties>
</file>