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83286" w14:textId="4BB53CFA" w:rsidR="005E09EF" w:rsidRDefault="00230C09" w:rsidP="00230C09">
      <w:pPr>
        <w:jc w:val="center"/>
        <w:rPr>
          <w:lang w:val="en-GB"/>
        </w:rPr>
      </w:pPr>
      <w:r>
        <w:rPr>
          <w:lang w:val="en-GB"/>
        </w:rPr>
        <w:t>Individual Reflection</w:t>
      </w:r>
    </w:p>
    <w:p w14:paraId="75CB7BD4" w14:textId="26EF4F7A" w:rsidR="00C24EAC" w:rsidRDefault="00C24EAC" w:rsidP="00230C09">
      <w:pPr>
        <w:jc w:val="center"/>
        <w:rPr>
          <w:lang w:val="en-GB"/>
        </w:rPr>
      </w:pPr>
      <w:r>
        <w:rPr>
          <w:lang w:val="en-GB"/>
        </w:rPr>
        <w:t>Micheál Dermody</w:t>
      </w:r>
    </w:p>
    <w:p w14:paraId="78440149" w14:textId="77777777" w:rsidR="00230C09" w:rsidRDefault="00230C09" w:rsidP="00230C09">
      <w:pPr>
        <w:jc w:val="center"/>
        <w:rPr>
          <w:lang w:val="en-GB"/>
        </w:rPr>
      </w:pPr>
    </w:p>
    <w:p w14:paraId="60F022A4" w14:textId="24F2B1F6" w:rsidR="00230C09" w:rsidRDefault="00230C09" w:rsidP="00230C09">
      <w:pPr>
        <w:rPr>
          <w:lang w:val="en-GB"/>
        </w:rPr>
      </w:pPr>
      <w:r>
        <w:rPr>
          <w:lang w:val="en-GB"/>
        </w:rPr>
        <w:t xml:space="preserve">During my PLC course at Templemore College of Further Education, we were assigned a very similar project to the one given to us this semester. As such, given that I had some knowledge of the connections between the board, the sensors and the Raspberry Pi, and that my partner wanted to expand their coding knowledge, it made sense for me to provide a more supportive role to the task. </w:t>
      </w:r>
    </w:p>
    <w:p w14:paraId="14733030" w14:textId="467D0979" w:rsidR="00230C09" w:rsidRDefault="00230C09" w:rsidP="00230C09">
      <w:pPr>
        <w:rPr>
          <w:lang w:val="en-GB"/>
        </w:rPr>
      </w:pPr>
      <w:r>
        <w:rPr>
          <w:lang w:val="en-GB"/>
        </w:rPr>
        <w:t>Given that it has been four years since I worked on something similar to this, I struggled to remember all the intricacies of the different connections to the port numbers. In my previous situation, I had used Arduino</w:t>
      </w:r>
      <w:r w:rsidR="00017EB0">
        <w:rPr>
          <w:lang w:val="en-GB"/>
        </w:rPr>
        <w:t xml:space="preserve"> ( a more simplistic version given that it is a microcontroller board)</w:t>
      </w:r>
      <w:r>
        <w:rPr>
          <w:lang w:val="en-GB"/>
        </w:rPr>
        <w:t xml:space="preserve"> rather than Raspberry Pi </w:t>
      </w:r>
      <w:r w:rsidR="00017EB0">
        <w:rPr>
          <w:lang w:val="en-GB"/>
        </w:rPr>
        <w:t xml:space="preserve">( the more sophisticated single-board computer) </w:t>
      </w:r>
      <w:r>
        <w:rPr>
          <w:lang w:val="en-GB"/>
        </w:rPr>
        <w:t xml:space="preserve">so </w:t>
      </w:r>
      <w:r w:rsidR="00017EB0">
        <w:rPr>
          <w:lang w:val="en-GB"/>
        </w:rPr>
        <w:t xml:space="preserve">there were still elements that I had no experience in and needed to learn. </w:t>
      </w:r>
    </w:p>
    <w:p w14:paraId="6EF832D6" w14:textId="718DC7FF" w:rsidR="00017EB0" w:rsidRDefault="00017EB0" w:rsidP="00230C09">
      <w:pPr>
        <w:rPr>
          <w:lang w:val="en-GB"/>
        </w:rPr>
      </w:pPr>
      <w:r>
        <w:rPr>
          <w:lang w:val="en-GB"/>
        </w:rPr>
        <w:t xml:space="preserve">Primarily, this came from wiring the connections used in the project. I had forgotten elements of how to wire the connections and how a minor error could potentially have a domino effect of a sort in that other connections may be reliant on a previous one. With regard to coding, the majority of the work was done by my partner in order to provide him with the experience I had gained during my earlier project. </w:t>
      </w:r>
    </w:p>
    <w:p w14:paraId="21DC456D" w14:textId="51ECDD62" w:rsidR="00C21BF0" w:rsidRDefault="00C21BF0" w:rsidP="00230C09">
      <w:pPr>
        <w:rPr>
          <w:lang w:val="en-GB"/>
        </w:rPr>
      </w:pPr>
      <w:r>
        <w:rPr>
          <w:lang w:val="en-GB"/>
        </w:rPr>
        <w:t>My recollections of the process were fuzzy at best, so I was caught off guard at how relatively simple the coding and wiring process actually was. For the wiring, it was fairly straightforward to complete given that we were provided with a tutorial to follow which outlined all of the steps to take. For the coding, we were able to take the majority what was needed from other sources, leaving us only a minimal amount to work out for ourselves. This did take a bit of finagling in order to ensure that the system didn’t crash, that the order of events proceeded in the correct sequence, and that</w:t>
      </w:r>
      <w:r w:rsidR="00C24EAC">
        <w:rPr>
          <w:lang w:val="en-GB"/>
        </w:rPr>
        <w:t>, overall,</w:t>
      </w:r>
      <w:r>
        <w:rPr>
          <w:lang w:val="en-GB"/>
        </w:rPr>
        <w:t xml:space="preserve"> it produced the desired outcome. </w:t>
      </w:r>
    </w:p>
    <w:p w14:paraId="1E3E1A3E" w14:textId="308CCB1B" w:rsidR="00C24EAC" w:rsidRPr="00230C09" w:rsidRDefault="00C24EAC" w:rsidP="00230C09">
      <w:pPr>
        <w:rPr>
          <w:lang w:val="en-GB"/>
        </w:rPr>
      </w:pPr>
      <w:r>
        <w:rPr>
          <w:lang w:val="en-GB"/>
        </w:rPr>
        <w:t xml:space="preserve">If there was anything to be done differently, it would likely be to attempt to code more ourselves rather than copying it from another source. Aside from that, I would involve myself more in the coding process to improve my own skills in that regard. </w:t>
      </w:r>
    </w:p>
    <w:sectPr w:rsidR="00C24EAC" w:rsidRPr="00230C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C09"/>
    <w:rsid w:val="00017EB0"/>
    <w:rsid w:val="00230C09"/>
    <w:rsid w:val="00255D07"/>
    <w:rsid w:val="0047727E"/>
    <w:rsid w:val="005048C0"/>
    <w:rsid w:val="005E09EF"/>
    <w:rsid w:val="00C21BF0"/>
    <w:rsid w:val="00C24EAC"/>
    <w:rsid w:val="00CF56E1"/>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3AB78"/>
  <w15:chartTrackingRefBased/>
  <w15:docId w15:val="{469FE86C-8587-401C-8D61-A5CC14E97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C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0C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0C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C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C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C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C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C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C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C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0C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0C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0C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C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C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C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C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C09"/>
    <w:rPr>
      <w:rFonts w:eastAsiaTheme="majorEastAsia" w:cstheme="majorBidi"/>
      <w:color w:val="272727" w:themeColor="text1" w:themeTint="D8"/>
    </w:rPr>
  </w:style>
  <w:style w:type="paragraph" w:styleId="Title">
    <w:name w:val="Title"/>
    <w:basedOn w:val="Normal"/>
    <w:next w:val="Normal"/>
    <w:link w:val="TitleChar"/>
    <w:uiPriority w:val="10"/>
    <w:qFormat/>
    <w:rsid w:val="00230C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C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C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C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C09"/>
    <w:pPr>
      <w:spacing w:before="160"/>
      <w:jc w:val="center"/>
    </w:pPr>
    <w:rPr>
      <w:i/>
      <w:iCs/>
      <w:color w:val="404040" w:themeColor="text1" w:themeTint="BF"/>
    </w:rPr>
  </w:style>
  <w:style w:type="character" w:customStyle="1" w:styleId="QuoteChar">
    <w:name w:val="Quote Char"/>
    <w:basedOn w:val="DefaultParagraphFont"/>
    <w:link w:val="Quote"/>
    <w:uiPriority w:val="29"/>
    <w:rsid w:val="00230C09"/>
    <w:rPr>
      <w:i/>
      <w:iCs/>
      <w:color w:val="404040" w:themeColor="text1" w:themeTint="BF"/>
    </w:rPr>
  </w:style>
  <w:style w:type="paragraph" w:styleId="ListParagraph">
    <w:name w:val="List Paragraph"/>
    <w:basedOn w:val="Normal"/>
    <w:uiPriority w:val="34"/>
    <w:qFormat/>
    <w:rsid w:val="00230C09"/>
    <w:pPr>
      <w:ind w:left="720"/>
      <w:contextualSpacing/>
    </w:pPr>
  </w:style>
  <w:style w:type="character" w:styleId="IntenseEmphasis">
    <w:name w:val="Intense Emphasis"/>
    <w:basedOn w:val="DefaultParagraphFont"/>
    <w:uiPriority w:val="21"/>
    <w:qFormat/>
    <w:rsid w:val="00230C09"/>
    <w:rPr>
      <w:i/>
      <w:iCs/>
      <w:color w:val="0F4761" w:themeColor="accent1" w:themeShade="BF"/>
    </w:rPr>
  </w:style>
  <w:style w:type="paragraph" w:styleId="IntenseQuote">
    <w:name w:val="Intense Quote"/>
    <w:basedOn w:val="Normal"/>
    <w:next w:val="Normal"/>
    <w:link w:val="IntenseQuoteChar"/>
    <w:uiPriority w:val="30"/>
    <w:qFormat/>
    <w:rsid w:val="00230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C09"/>
    <w:rPr>
      <w:i/>
      <w:iCs/>
      <w:color w:val="0F4761" w:themeColor="accent1" w:themeShade="BF"/>
    </w:rPr>
  </w:style>
  <w:style w:type="character" w:styleId="IntenseReference">
    <w:name w:val="Intense Reference"/>
    <w:basedOn w:val="DefaultParagraphFont"/>
    <w:uiPriority w:val="32"/>
    <w:qFormat/>
    <w:rsid w:val="00230C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324</Words>
  <Characters>1847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Cathy Dermody</dc:creator>
  <cp:keywords/>
  <dc:description/>
  <cp:lastModifiedBy>Cathy Dermody</cp:lastModifiedBy>
  <cp:revision>1</cp:revision>
  <dcterms:created xsi:type="dcterms:W3CDTF">2026-02-01T13:30:00Z</dcterms:created>
  <dcterms:modified xsi:type="dcterms:W3CDTF">2026-02-01T14:06:00Z</dcterms:modified>
</cp:coreProperties>
</file>