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page" w:horzAnchor="page" w:tblpX="1630" w:tblpY="2705"/>
        <w:tblW w:w="9096" w:type="dxa"/>
        <w:tblLook w:val="04A0" w:firstRow="1" w:lastRow="0" w:firstColumn="1" w:lastColumn="0" w:noHBand="0" w:noVBand="1"/>
      </w:tblPr>
      <w:tblGrid>
        <w:gridCol w:w="4548"/>
        <w:gridCol w:w="4548"/>
      </w:tblGrid>
      <w:tr w:rsidR="00D2237A" w14:paraId="74099F52" w14:textId="77777777" w:rsidTr="00D2237A">
        <w:trPr>
          <w:trHeight w:val="4167"/>
        </w:trPr>
        <w:tc>
          <w:tcPr>
            <w:tcW w:w="4548" w:type="dxa"/>
          </w:tcPr>
          <w:p w14:paraId="0D54FB83" w14:textId="77777777" w:rsidR="00D2237A" w:rsidRDefault="00D2237A" w:rsidP="00D2237A">
            <w:r>
              <w:t>Collecte d’encombrants</w:t>
            </w:r>
          </w:p>
          <w:p w14:paraId="104199F3" w14:textId="77777777" w:rsidR="00D2237A" w:rsidRPr="00D2237A" w:rsidRDefault="00D2237A" w:rsidP="00D2237A">
            <w:pPr>
              <w:rPr>
                <w:rFonts w:ascii="Times New Roman" w:eastAsia="Times New Roman" w:hAnsi="Times New Roman" w:cs="Times New Roman"/>
                <w:lang w:eastAsia="fr-FR"/>
              </w:rPr>
            </w:pPr>
          </w:p>
          <w:p w14:paraId="3FBBAC16" w14:textId="77777777" w:rsidR="00D2237A" w:rsidRPr="00D2237A" w:rsidRDefault="00D2237A" w:rsidP="00D2237A">
            <w:pPr>
              <w:rPr>
                <w:rFonts w:ascii="Times New Roman" w:eastAsia="Times New Roman" w:hAnsi="Times New Roman" w:cs="Times New Roman"/>
                <w:lang w:eastAsia="fr-FR"/>
              </w:rPr>
            </w:pPr>
          </w:p>
          <w:p w14:paraId="1DC5934C" w14:textId="77777777" w:rsidR="00D2237A" w:rsidRDefault="00D2237A" w:rsidP="00D2237A"/>
        </w:tc>
        <w:tc>
          <w:tcPr>
            <w:tcW w:w="4548" w:type="dxa"/>
          </w:tcPr>
          <w:p w14:paraId="3FB09324" w14:textId="77777777" w:rsidR="00D2237A" w:rsidRDefault="00D2237A" w:rsidP="00D2237A">
            <w:r>
              <w:t>Magasin de seconde main</w:t>
            </w:r>
          </w:p>
        </w:tc>
      </w:tr>
    </w:tbl>
    <w:p w14:paraId="3032056D" w14:textId="77777777" w:rsidR="000E0363" w:rsidRDefault="00D2237A">
      <w:pPr>
        <w:rPr>
          <w:b/>
        </w:rPr>
      </w:pPr>
      <w:r>
        <w:rPr>
          <w:noProof/>
          <w:lang w:eastAsia="fr-FR"/>
        </w:rPr>
        <w:drawing>
          <wp:anchor distT="0" distB="0" distL="114300" distR="114300" simplePos="0" relativeHeight="251658240" behindDoc="0" locked="0" layoutInCell="1" allowOverlap="1" wp14:anchorId="712127CD" wp14:editId="2000E64D">
            <wp:simplePos x="0" y="0"/>
            <wp:positionH relativeFrom="margin">
              <wp:posOffset>179705</wp:posOffset>
            </wp:positionH>
            <wp:positionV relativeFrom="margin">
              <wp:posOffset>-328295</wp:posOffset>
            </wp:positionV>
            <wp:extent cx="694690" cy="68834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eader.png"/>
                    <pic:cNvPicPr/>
                  </pic:nvPicPr>
                  <pic:blipFill rotWithShape="1">
                    <a:blip r:embed="rId6">
                      <a:extLst>
                        <a:ext uri="{28A0092B-C50C-407E-A947-70E740481C1C}">
                          <a14:useLocalDpi xmlns:a14="http://schemas.microsoft.com/office/drawing/2010/main" val="0"/>
                        </a:ext>
                      </a:extLst>
                    </a:blip>
                    <a:srcRect l="-961" t="23027" b="8552"/>
                    <a:stretch/>
                  </pic:blipFill>
                  <pic:spPr bwMode="auto">
                    <a:xfrm>
                      <a:off x="0" y="0"/>
                      <a:ext cx="694690" cy="68834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ab/>
      </w:r>
      <w:r>
        <w:tab/>
      </w:r>
      <w:r w:rsidRPr="00D2237A">
        <w:rPr>
          <w:b/>
        </w:rPr>
        <w:t>A propos     Encombrants     Magasins     Où ?</w:t>
      </w:r>
    </w:p>
    <w:p w14:paraId="77C3B8AE" w14:textId="10EF7DEF" w:rsidR="00642047" w:rsidRPr="00642047" w:rsidRDefault="00642047">
      <w:r>
        <w:rPr>
          <w:b/>
        </w:rPr>
        <w:tab/>
      </w:r>
      <w:r>
        <w:rPr>
          <w:b/>
        </w:rPr>
        <w:tab/>
      </w:r>
      <w:r>
        <w:rPr>
          <w:b/>
        </w:rPr>
        <w:tab/>
      </w:r>
      <w:r>
        <w:rPr>
          <w:b/>
        </w:rPr>
        <w:tab/>
      </w:r>
      <w:r w:rsidRPr="00642047">
        <w:t>Quels encombrants</w:t>
      </w:r>
    </w:p>
    <w:p w14:paraId="420694BD" w14:textId="2A90D2B0" w:rsidR="00642047" w:rsidRPr="00642047" w:rsidRDefault="00642047" w:rsidP="00642047">
      <w:pPr>
        <w:ind w:left="3540" w:firstLine="708"/>
      </w:pPr>
      <w:r w:rsidRPr="00642047">
        <w:t>Procédure de collecte</w:t>
      </w:r>
    </w:p>
    <w:p w14:paraId="1185003D" w14:textId="2206BE6A" w:rsidR="00642047" w:rsidRPr="00D2237A" w:rsidRDefault="00642047">
      <w:pPr>
        <w:rPr>
          <w:b/>
        </w:rPr>
      </w:pPr>
      <w:r w:rsidRPr="00642047">
        <w:tab/>
      </w:r>
      <w:r w:rsidRPr="00642047">
        <w:tab/>
      </w:r>
      <w:r w:rsidRPr="00642047">
        <w:tab/>
      </w:r>
      <w:r w:rsidRPr="00642047">
        <w:tab/>
      </w:r>
      <w:r w:rsidRPr="00642047">
        <w:tab/>
      </w:r>
      <w:r w:rsidRPr="00642047">
        <w:tab/>
        <w:t>Lieux de collecte</w:t>
      </w:r>
    </w:p>
    <w:p w14:paraId="0A06EB29" w14:textId="77777777" w:rsidR="00D2237A" w:rsidRDefault="00D2237A"/>
    <w:p w14:paraId="46783F16" w14:textId="77777777" w:rsidR="00D2237A" w:rsidRDefault="00D2237A"/>
    <w:p w14:paraId="0E191BDE" w14:textId="77777777" w:rsidR="00D2237A" w:rsidRDefault="00D2237A"/>
    <w:p w14:paraId="744EC433" w14:textId="77777777" w:rsidR="00D2237A" w:rsidRDefault="00D2237A">
      <w:pPr>
        <w:pBdr>
          <w:bottom w:val="single" w:sz="6" w:space="1" w:color="auto"/>
        </w:pBdr>
      </w:pPr>
    </w:p>
    <w:p w14:paraId="0CC9CD58" w14:textId="77777777" w:rsidR="00D2237A" w:rsidRDefault="00D2237A">
      <w:pPr>
        <w:pBdr>
          <w:bottom w:val="single" w:sz="6" w:space="1" w:color="auto"/>
        </w:pBdr>
      </w:pPr>
    </w:p>
    <w:p w14:paraId="34D76357" w14:textId="77777777" w:rsidR="00D2237A" w:rsidRDefault="00D2237A">
      <w:pPr>
        <w:pBdr>
          <w:bottom w:val="single" w:sz="6" w:space="1" w:color="auto"/>
        </w:pBdr>
      </w:pPr>
    </w:p>
    <w:p w14:paraId="460AC730" w14:textId="77777777" w:rsidR="00D2237A" w:rsidRDefault="00D2237A">
      <w:pPr>
        <w:pBdr>
          <w:bottom w:val="single" w:sz="6" w:space="1" w:color="auto"/>
        </w:pBdr>
      </w:pPr>
    </w:p>
    <w:p w14:paraId="26885A53" w14:textId="77777777" w:rsidR="00D2237A" w:rsidRDefault="00D2237A"/>
    <w:p w14:paraId="57FDEC7B" w14:textId="77777777" w:rsidR="00D2237A" w:rsidRDefault="00D2237A"/>
    <w:p w14:paraId="43660BB7" w14:textId="77777777" w:rsidR="00D2237A" w:rsidRDefault="00D2237A">
      <w:pPr>
        <w:rPr>
          <w:b/>
        </w:rPr>
      </w:pPr>
      <w:r w:rsidRPr="00D2237A">
        <w:rPr>
          <w:b/>
        </w:rPr>
        <w:t>A propos</w:t>
      </w:r>
    </w:p>
    <w:p w14:paraId="3CDC4DF0" w14:textId="77777777" w:rsidR="00D2237A" w:rsidRPr="00D2237A" w:rsidRDefault="00D2237A" w:rsidP="00D2237A">
      <w:pPr>
        <w:pStyle w:val="Normalweb"/>
        <w:rPr>
          <w:rFonts w:asciiTheme="minorHAnsi" w:hAnsiTheme="minorHAnsi"/>
        </w:rPr>
      </w:pPr>
      <w:r w:rsidRPr="00D2237A">
        <w:rPr>
          <w:rFonts w:asciiTheme="minorHAnsi" w:hAnsiTheme="minorHAnsi"/>
        </w:rPr>
        <w:t xml:space="preserve">La </w:t>
      </w:r>
      <w:proofErr w:type="spellStart"/>
      <w:r w:rsidRPr="00D2237A">
        <w:rPr>
          <w:rFonts w:asciiTheme="minorHAnsi" w:hAnsiTheme="minorHAnsi"/>
        </w:rPr>
        <w:t>Ressourcerie</w:t>
      </w:r>
      <w:proofErr w:type="spellEnd"/>
      <w:r w:rsidRPr="00D2237A">
        <w:rPr>
          <w:rFonts w:asciiTheme="minorHAnsi" w:hAnsiTheme="minorHAnsi"/>
        </w:rPr>
        <w:t xml:space="preserve"> du Pays de Liège est une société coopérative spécialisée dans la collecte, le tri, le recyclage et la réutilisation des encombrants. </w:t>
      </w:r>
      <w:r>
        <w:rPr>
          <w:rFonts w:asciiTheme="minorHAnsi" w:hAnsiTheme="minorHAnsi"/>
        </w:rPr>
        <w:t>Elle</w:t>
      </w:r>
      <w:r w:rsidRPr="00D2237A">
        <w:rPr>
          <w:rFonts w:asciiTheme="minorHAnsi" w:hAnsiTheme="minorHAnsi"/>
        </w:rPr>
        <w:t xml:space="preserve"> </w:t>
      </w:r>
      <w:r w:rsidRPr="00D2237A">
        <w:rPr>
          <w:rFonts w:asciiTheme="minorHAnsi" w:hAnsiTheme="minorHAnsi"/>
        </w:rPr>
        <w:t>offre une solution pour se débarrasser des encombrants d'une manière la plus respectueuse qui soit de l'environnement.</w:t>
      </w:r>
    </w:p>
    <w:p w14:paraId="6AA6BD96" w14:textId="77777777" w:rsidR="00D2237A" w:rsidRPr="00D2237A" w:rsidRDefault="00D2237A" w:rsidP="00D2237A">
      <w:pPr>
        <w:pStyle w:val="Normalweb"/>
        <w:rPr>
          <w:rFonts w:asciiTheme="minorHAnsi" w:hAnsiTheme="minorHAnsi"/>
          <w:b/>
          <w:bCs/>
        </w:rPr>
      </w:pPr>
      <w:r w:rsidRPr="00D2237A">
        <w:rPr>
          <w:rStyle w:val="lev"/>
          <w:rFonts w:asciiTheme="minorHAnsi" w:hAnsiTheme="minorHAnsi"/>
        </w:rPr>
        <w:t xml:space="preserve">Sur simple appel, elle reprend vos </w:t>
      </w:r>
      <w:r w:rsidRPr="00D2237A">
        <w:rPr>
          <w:rStyle w:val="lev"/>
          <w:rFonts w:asciiTheme="minorHAnsi" w:hAnsiTheme="minorHAnsi"/>
          <w:color w:val="0070C0"/>
          <w:u w:val="single"/>
        </w:rPr>
        <w:t>encombrants</w:t>
      </w:r>
      <w:r w:rsidRPr="00D2237A">
        <w:rPr>
          <w:rStyle w:val="lev"/>
          <w:rFonts w:asciiTheme="minorHAnsi" w:hAnsiTheme="minorHAnsi"/>
        </w:rPr>
        <w:t xml:space="preserve"> tels que meubles, électroménagers, jouets, bibelots, vaisselle, outils, bois, métaux, plastiques, etc. </w:t>
      </w:r>
      <w:r w:rsidRPr="00D2237A">
        <w:rPr>
          <w:rFonts w:asciiTheme="minorHAnsi" w:hAnsiTheme="minorHAnsi"/>
        </w:rPr>
        <w:br/>
        <w:t>Une fois collectés, ils sont triés et démantelés dans le but de connaître une nouvelle vie : soit ils seront réutilisés au bénéfice de personnes ayant peu de moyens, par l'intermédiaire de CPAS ou de magasins de seconde main, soit ils seront recyclés (bois, métaux, déchets d'équipements électriques ou électroniques, verre plat, PVC, etc.) ou valorisés en énergie électrique.</w:t>
      </w:r>
    </w:p>
    <w:p w14:paraId="19C415B0" w14:textId="77777777" w:rsidR="00D2237A" w:rsidRDefault="00D2237A" w:rsidP="00D2237A">
      <w:pPr>
        <w:pStyle w:val="Normalweb"/>
        <w:rPr>
          <w:rFonts w:asciiTheme="minorHAnsi" w:hAnsiTheme="minorHAnsi"/>
        </w:rPr>
      </w:pPr>
      <w:r w:rsidRPr="00D2237A">
        <w:rPr>
          <w:rFonts w:asciiTheme="minorHAnsi" w:hAnsiTheme="minorHAnsi"/>
        </w:rPr>
        <w:t xml:space="preserve">La </w:t>
      </w:r>
      <w:proofErr w:type="spellStart"/>
      <w:r w:rsidRPr="00D2237A">
        <w:rPr>
          <w:rFonts w:asciiTheme="minorHAnsi" w:hAnsiTheme="minorHAnsi"/>
        </w:rPr>
        <w:t>Ressourcerie</w:t>
      </w:r>
      <w:proofErr w:type="spellEnd"/>
      <w:r w:rsidRPr="00D2237A">
        <w:rPr>
          <w:rFonts w:asciiTheme="minorHAnsi" w:hAnsiTheme="minorHAnsi"/>
        </w:rPr>
        <w:t xml:space="preserve"> du Pays de Liège assure également, pour le compte de l'intercommunale </w:t>
      </w:r>
      <w:proofErr w:type="spellStart"/>
      <w:r w:rsidRPr="00D2237A">
        <w:rPr>
          <w:rFonts w:asciiTheme="minorHAnsi" w:hAnsiTheme="minorHAnsi"/>
        </w:rPr>
        <w:t>Intradel</w:t>
      </w:r>
      <w:proofErr w:type="spellEnd"/>
      <w:r w:rsidRPr="00D2237A">
        <w:rPr>
          <w:rFonts w:asciiTheme="minorHAnsi" w:hAnsiTheme="minorHAnsi"/>
        </w:rPr>
        <w:t xml:space="preserve">, la collecte et le tri des </w:t>
      </w:r>
      <w:r w:rsidRPr="00D2237A">
        <w:rPr>
          <w:rStyle w:val="lev"/>
          <w:rFonts w:asciiTheme="minorHAnsi" w:hAnsiTheme="minorHAnsi"/>
        </w:rPr>
        <w:t>déchets d'équipements électriques et électroniques (DEEE)</w:t>
      </w:r>
      <w:r w:rsidRPr="00D2237A">
        <w:rPr>
          <w:rFonts w:asciiTheme="minorHAnsi" w:hAnsiTheme="minorHAnsi"/>
        </w:rPr>
        <w:t xml:space="preserve"> provenant des </w:t>
      </w:r>
      <w:proofErr w:type="spellStart"/>
      <w:r w:rsidRPr="00D2237A">
        <w:rPr>
          <w:rFonts w:asciiTheme="minorHAnsi" w:hAnsiTheme="minorHAnsi"/>
        </w:rPr>
        <w:t>recyparcs</w:t>
      </w:r>
      <w:proofErr w:type="spellEnd"/>
      <w:r w:rsidRPr="00D2237A">
        <w:rPr>
          <w:rFonts w:asciiTheme="minorHAnsi" w:hAnsiTheme="minorHAnsi"/>
        </w:rPr>
        <w:t xml:space="preserve"> de la province de Liège.</w:t>
      </w:r>
    </w:p>
    <w:p w14:paraId="6D8DA413" w14:textId="77777777" w:rsidR="00D2237A" w:rsidRDefault="00D2237A">
      <w:pPr>
        <w:rPr>
          <w:rFonts w:cs="Times New Roman"/>
          <w:b/>
          <w:lang w:eastAsia="fr-FR"/>
        </w:rPr>
      </w:pPr>
      <w:bookmarkStart w:id="0" w:name="_GoBack"/>
      <w:bookmarkEnd w:id="0"/>
      <w:r>
        <w:rPr>
          <w:b/>
        </w:rPr>
        <w:br w:type="page"/>
      </w:r>
    </w:p>
    <w:p w14:paraId="6DDC6828" w14:textId="0AC1A5E9" w:rsidR="00D2237A" w:rsidRPr="00D2237A" w:rsidRDefault="00D2237A" w:rsidP="00D2237A">
      <w:pPr>
        <w:pStyle w:val="Normalweb"/>
        <w:rPr>
          <w:rFonts w:asciiTheme="minorHAnsi" w:hAnsiTheme="minorHAnsi"/>
          <w:b/>
        </w:rPr>
      </w:pPr>
      <w:r w:rsidRPr="00D2237A">
        <w:rPr>
          <w:rFonts w:asciiTheme="minorHAnsi" w:hAnsiTheme="minorHAnsi"/>
          <w:b/>
        </w:rPr>
        <w:lastRenderedPageBreak/>
        <w:t>Procédure</w:t>
      </w:r>
      <w:r w:rsidR="00642047">
        <w:rPr>
          <w:rFonts w:asciiTheme="minorHAnsi" w:hAnsiTheme="minorHAnsi"/>
          <w:b/>
        </w:rPr>
        <w:t xml:space="preserve"> de collecte</w:t>
      </w:r>
    </w:p>
    <w:p w14:paraId="3B94BF17" w14:textId="77777777" w:rsidR="00D2237A" w:rsidRPr="00D2237A" w:rsidRDefault="00D2237A" w:rsidP="00D2237A">
      <w:pPr>
        <w:pStyle w:val="Normalweb"/>
        <w:rPr>
          <w:rFonts w:asciiTheme="minorHAnsi" w:hAnsiTheme="minorHAnsi"/>
        </w:rPr>
      </w:pPr>
      <w:r w:rsidRPr="00D2237A">
        <w:rPr>
          <w:rFonts w:asciiTheme="minorHAnsi" w:hAnsiTheme="minorHAnsi"/>
        </w:rPr>
        <w:t xml:space="preserve">Les 35 communes faisant actuellement appel aux services de la </w:t>
      </w:r>
      <w:proofErr w:type="spellStart"/>
      <w:r w:rsidRPr="00D2237A">
        <w:rPr>
          <w:rFonts w:asciiTheme="minorHAnsi" w:hAnsiTheme="minorHAnsi"/>
        </w:rPr>
        <w:t>Ressourcerie</w:t>
      </w:r>
      <w:proofErr w:type="spellEnd"/>
      <w:r w:rsidRPr="00D2237A">
        <w:rPr>
          <w:rFonts w:asciiTheme="minorHAnsi" w:hAnsiTheme="minorHAnsi"/>
        </w:rPr>
        <w:t xml:space="preserve"> du Pays de Liège sont les suivantes : </w:t>
      </w:r>
    </w:p>
    <w:p w14:paraId="5473B93C" w14:textId="77777777" w:rsidR="00D2237A" w:rsidRPr="00D2237A" w:rsidRDefault="00D2237A" w:rsidP="00D2237A">
      <w:pPr>
        <w:pStyle w:val="Normalweb"/>
        <w:rPr>
          <w:rFonts w:asciiTheme="minorHAnsi" w:hAnsiTheme="minorHAnsi"/>
        </w:rPr>
      </w:pPr>
      <w:proofErr w:type="spellStart"/>
      <w:r w:rsidRPr="00D2237A">
        <w:rPr>
          <w:rStyle w:val="lev"/>
          <w:rFonts w:asciiTheme="minorHAnsi" w:hAnsiTheme="minorHAnsi"/>
        </w:rPr>
        <w:t>Anthisnes</w:t>
      </w:r>
      <w:proofErr w:type="spellEnd"/>
      <w:r w:rsidRPr="00D2237A">
        <w:rPr>
          <w:rStyle w:val="lev"/>
          <w:rFonts w:asciiTheme="minorHAnsi" w:hAnsiTheme="minorHAnsi"/>
        </w:rPr>
        <w:t xml:space="preserve">, Awans, Aywaille, Bassenge, </w:t>
      </w:r>
      <w:proofErr w:type="spellStart"/>
      <w:r w:rsidRPr="00D2237A">
        <w:rPr>
          <w:rStyle w:val="lev"/>
          <w:rFonts w:asciiTheme="minorHAnsi" w:hAnsiTheme="minorHAnsi"/>
        </w:rPr>
        <w:t>Berloz</w:t>
      </w:r>
      <w:proofErr w:type="spellEnd"/>
      <w:r w:rsidRPr="00D2237A">
        <w:rPr>
          <w:rStyle w:val="lev"/>
          <w:rFonts w:asciiTheme="minorHAnsi" w:hAnsiTheme="minorHAnsi"/>
        </w:rPr>
        <w:t xml:space="preserve">, Blegny, Braives, </w:t>
      </w:r>
      <w:proofErr w:type="spellStart"/>
      <w:r w:rsidRPr="00D2237A">
        <w:rPr>
          <w:rStyle w:val="lev"/>
          <w:rFonts w:asciiTheme="minorHAnsi" w:hAnsiTheme="minorHAnsi"/>
        </w:rPr>
        <w:t>Burdinne</w:t>
      </w:r>
      <w:proofErr w:type="spellEnd"/>
      <w:r w:rsidRPr="00D2237A">
        <w:rPr>
          <w:rStyle w:val="lev"/>
          <w:rFonts w:asciiTheme="minorHAnsi" w:hAnsiTheme="minorHAnsi"/>
        </w:rPr>
        <w:t xml:space="preserve">, Chaudfontaine, Clavier, </w:t>
      </w:r>
      <w:proofErr w:type="spellStart"/>
      <w:r w:rsidRPr="00D2237A">
        <w:rPr>
          <w:rStyle w:val="lev"/>
          <w:rFonts w:asciiTheme="minorHAnsi" w:hAnsiTheme="minorHAnsi"/>
        </w:rPr>
        <w:t>Crisnée</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Donceel</w:t>
      </w:r>
      <w:proofErr w:type="spellEnd"/>
      <w:r w:rsidRPr="00D2237A">
        <w:rPr>
          <w:rStyle w:val="lev"/>
          <w:rFonts w:asciiTheme="minorHAnsi" w:hAnsiTheme="minorHAnsi"/>
        </w:rPr>
        <w:t xml:space="preserve">, Engis, Esneux, </w:t>
      </w:r>
      <w:proofErr w:type="spellStart"/>
      <w:r w:rsidRPr="00D2237A">
        <w:rPr>
          <w:rStyle w:val="lev"/>
          <w:rFonts w:asciiTheme="minorHAnsi" w:hAnsiTheme="minorHAnsi"/>
        </w:rPr>
        <w:t>Faimes</w:t>
      </w:r>
      <w:proofErr w:type="spellEnd"/>
      <w:r w:rsidRPr="00D2237A">
        <w:rPr>
          <w:rStyle w:val="lev"/>
          <w:rFonts w:asciiTheme="minorHAnsi" w:hAnsiTheme="minorHAnsi"/>
        </w:rPr>
        <w:t xml:space="preserve">, Ferrières, </w:t>
      </w:r>
      <w:proofErr w:type="spellStart"/>
      <w:r w:rsidRPr="00D2237A">
        <w:rPr>
          <w:rStyle w:val="lev"/>
          <w:rFonts w:asciiTheme="minorHAnsi" w:hAnsiTheme="minorHAnsi"/>
        </w:rPr>
        <w:t>Fexhe</w:t>
      </w:r>
      <w:proofErr w:type="spellEnd"/>
      <w:r w:rsidRPr="00D2237A">
        <w:rPr>
          <w:rStyle w:val="lev"/>
          <w:rFonts w:asciiTheme="minorHAnsi" w:hAnsiTheme="minorHAnsi"/>
        </w:rPr>
        <w:t xml:space="preserve">-Le-Haut-Clocher, </w:t>
      </w:r>
      <w:proofErr w:type="spellStart"/>
      <w:r w:rsidRPr="00D2237A">
        <w:rPr>
          <w:rStyle w:val="lev"/>
          <w:rFonts w:asciiTheme="minorHAnsi" w:hAnsiTheme="minorHAnsi"/>
        </w:rPr>
        <w:t>Geer</w:t>
      </w:r>
      <w:proofErr w:type="spellEnd"/>
      <w:r w:rsidRPr="00D2237A">
        <w:rPr>
          <w:rStyle w:val="lev"/>
          <w:rFonts w:asciiTheme="minorHAnsi" w:hAnsiTheme="minorHAnsi"/>
        </w:rPr>
        <w:t xml:space="preserve">, Herve, Huy, Liège, </w:t>
      </w:r>
      <w:proofErr w:type="spellStart"/>
      <w:r w:rsidRPr="00D2237A">
        <w:rPr>
          <w:rStyle w:val="lev"/>
          <w:rFonts w:asciiTheme="minorHAnsi" w:hAnsiTheme="minorHAnsi"/>
        </w:rPr>
        <w:t>Lincent</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Marchin</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Modave</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Nandrin</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Neupré</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Olne</w:t>
      </w:r>
      <w:proofErr w:type="spellEnd"/>
      <w:r w:rsidRPr="00D2237A">
        <w:rPr>
          <w:rStyle w:val="lev"/>
          <w:rFonts w:asciiTheme="minorHAnsi" w:hAnsiTheme="minorHAnsi"/>
        </w:rPr>
        <w:t xml:space="preserve">, Oupeye, </w:t>
      </w:r>
      <w:proofErr w:type="spellStart"/>
      <w:r w:rsidRPr="00D2237A">
        <w:rPr>
          <w:rStyle w:val="lev"/>
          <w:rFonts w:asciiTheme="minorHAnsi" w:hAnsiTheme="minorHAnsi"/>
        </w:rPr>
        <w:t>Remicourt</w:t>
      </w:r>
      <w:proofErr w:type="spellEnd"/>
      <w:r w:rsidRPr="00D2237A">
        <w:rPr>
          <w:rStyle w:val="lev"/>
          <w:rFonts w:asciiTheme="minorHAnsi" w:hAnsiTheme="minorHAnsi"/>
        </w:rPr>
        <w:t xml:space="preserve">, Seraing, Spa, Sprimont, </w:t>
      </w:r>
      <w:proofErr w:type="spellStart"/>
      <w:r w:rsidRPr="00D2237A">
        <w:rPr>
          <w:rStyle w:val="lev"/>
          <w:rFonts w:asciiTheme="minorHAnsi" w:hAnsiTheme="minorHAnsi"/>
        </w:rPr>
        <w:t>Tinlot</w:t>
      </w:r>
      <w:proofErr w:type="spellEnd"/>
      <w:r w:rsidRPr="00D2237A">
        <w:rPr>
          <w:rStyle w:val="lev"/>
          <w:rFonts w:asciiTheme="minorHAnsi" w:hAnsiTheme="minorHAnsi"/>
        </w:rPr>
        <w:t xml:space="preserve">, Waremme et </w:t>
      </w:r>
      <w:proofErr w:type="spellStart"/>
      <w:r w:rsidRPr="00D2237A">
        <w:rPr>
          <w:rStyle w:val="lev"/>
          <w:rFonts w:asciiTheme="minorHAnsi" w:hAnsiTheme="minorHAnsi"/>
        </w:rPr>
        <w:t>Wasseiges</w:t>
      </w:r>
      <w:proofErr w:type="spellEnd"/>
      <w:r w:rsidRPr="00D2237A">
        <w:rPr>
          <w:rStyle w:val="lev"/>
          <w:rFonts w:asciiTheme="minorHAnsi" w:hAnsiTheme="minorHAnsi"/>
        </w:rPr>
        <w:t>.</w:t>
      </w:r>
    </w:p>
    <w:p w14:paraId="76961181" w14:textId="77777777" w:rsidR="00D2237A" w:rsidRPr="00D2237A" w:rsidRDefault="00D2237A" w:rsidP="00D2237A">
      <w:pPr>
        <w:pStyle w:val="Normalweb"/>
        <w:rPr>
          <w:rFonts w:asciiTheme="minorHAnsi" w:hAnsiTheme="minorHAnsi"/>
        </w:rPr>
      </w:pPr>
      <w:r w:rsidRPr="00D2237A">
        <w:rPr>
          <w:rFonts w:asciiTheme="minorHAnsi" w:hAnsiTheme="minorHAnsi"/>
        </w:rPr>
        <w:t> En règle générale, les collectes sont gratuites (</w:t>
      </w:r>
      <w:r w:rsidRPr="00D2237A">
        <w:rPr>
          <w:rStyle w:val="lev"/>
          <w:rFonts w:asciiTheme="minorHAnsi" w:hAnsiTheme="minorHAnsi"/>
        </w:rPr>
        <w:t xml:space="preserve">Liège, Seraing, </w:t>
      </w:r>
      <w:proofErr w:type="gramStart"/>
      <w:r w:rsidRPr="00D2237A">
        <w:rPr>
          <w:rStyle w:val="lev"/>
          <w:rFonts w:asciiTheme="minorHAnsi" w:hAnsiTheme="minorHAnsi"/>
        </w:rPr>
        <w:t>Chaudfontaine</w:t>
      </w:r>
      <w:r w:rsidRPr="00D2237A">
        <w:rPr>
          <w:rFonts w:asciiTheme="minorHAnsi" w:hAnsiTheme="minorHAnsi"/>
        </w:rPr>
        <w:t>, ....</w:t>
      </w:r>
      <w:proofErr w:type="gramEnd"/>
      <w:r w:rsidRPr="00D2237A">
        <w:rPr>
          <w:rFonts w:asciiTheme="minorHAnsi" w:hAnsiTheme="minorHAnsi"/>
        </w:rPr>
        <w:t xml:space="preserve">); A  noter que des </w:t>
      </w:r>
      <w:r w:rsidRPr="00D2237A">
        <w:rPr>
          <w:rFonts w:asciiTheme="minorHAnsi" w:hAnsiTheme="minorHAnsi"/>
          <w:u w:val="single"/>
        </w:rPr>
        <w:t>conditions particulières</w:t>
      </w:r>
      <w:r w:rsidRPr="00D2237A">
        <w:rPr>
          <w:rFonts w:asciiTheme="minorHAnsi" w:hAnsiTheme="minorHAnsi"/>
        </w:rPr>
        <w:t xml:space="preserve"> sont d'application pour certaines communes. Pour les connaitre, veuillez prendre contact par téléphone avec notre équipe :</w:t>
      </w:r>
    </w:p>
    <w:p w14:paraId="762A727A" w14:textId="77777777" w:rsidR="00D2237A" w:rsidRPr="00D2237A" w:rsidRDefault="00D2237A" w:rsidP="00D2237A">
      <w:pPr>
        <w:pStyle w:val="Normalweb"/>
        <w:rPr>
          <w:rFonts w:asciiTheme="minorHAnsi" w:hAnsiTheme="minorHAnsi"/>
        </w:rPr>
      </w:pPr>
      <w:r w:rsidRPr="00D2237A">
        <w:rPr>
          <w:rFonts w:asciiTheme="minorHAnsi" w:hAnsiTheme="minorHAnsi"/>
        </w:rPr>
        <w:t xml:space="preserve">&gt; </w:t>
      </w:r>
      <w:r>
        <w:rPr>
          <w:rFonts w:asciiTheme="minorHAnsi" w:hAnsiTheme="minorHAnsi"/>
        </w:rPr>
        <w:t>A</w:t>
      </w:r>
      <w:r w:rsidRPr="00D2237A">
        <w:rPr>
          <w:rFonts w:asciiTheme="minorHAnsi" w:hAnsiTheme="minorHAnsi"/>
        </w:rPr>
        <w:t>ppelez le 04/220.20.00.</w:t>
      </w:r>
    </w:p>
    <w:p w14:paraId="5576B2D2" w14:textId="62FF35C9" w:rsidR="00D2237A" w:rsidRPr="00D2237A" w:rsidRDefault="00DA3D6C" w:rsidP="00D2237A">
      <w:pPr>
        <w:pStyle w:val="Normalweb"/>
        <w:rPr>
          <w:rFonts w:asciiTheme="minorHAnsi" w:hAnsiTheme="minorHAnsi"/>
        </w:rPr>
      </w:pPr>
      <w:r>
        <w:rPr>
          <w:rFonts w:asciiTheme="minorHAnsi" w:hAnsiTheme="minorHAnsi"/>
        </w:rPr>
        <w:t>&gt; P</w:t>
      </w:r>
      <w:r w:rsidR="00D2237A" w:rsidRPr="00D2237A">
        <w:rPr>
          <w:rFonts w:asciiTheme="minorHAnsi" w:hAnsiTheme="minorHAnsi"/>
        </w:rPr>
        <w:t>renez rendez-vous avec l'équipe de collecte.</w:t>
      </w:r>
    </w:p>
    <w:p w14:paraId="45B70FE9" w14:textId="0F3D237F" w:rsidR="00D2237A" w:rsidRPr="00D2237A" w:rsidRDefault="00D2237A" w:rsidP="00D2237A">
      <w:pPr>
        <w:pStyle w:val="Normalweb"/>
        <w:rPr>
          <w:rFonts w:asciiTheme="minorHAnsi" w:hAnsiTheme="minorHAnsi"/>
        </w:rPr>
      </w:pPr>
      <w:r w:rsidRPr="00D2237A">
        <w:rPr>
          <w:rFonts w:asciiTheme="minorHAnsi" w:hAnsiTheme="minorHAnsi"/>
        </w:rPr>
        <w:t xml:space="preserve">&gt; </w:t>
      </w:r>
      <w:r w:rsidR="00DA3D6C">
        <w:rPr>
          <w:rFonts w:asciiTheme="minorHAnsi" w:hAnsiTheme="minorHAnsi"/>
        </w:rPr>
        <w:t>D</w:t>
      </w:r>
      <w:r w:rsidRPr="00D2237A">
        <w:rPr>
          <w:rFonts w:asciiTheme="minorHAnsi" w:hAnsiTheme="minorHAnsi"/>
        </w:rPr>
        <w:t>onnez une liste de vos encombrants la plus complète possible</w:t>
      </w:r>
    </w:p>
    <w:p w14:paraId="1AEA2D85" w14:textId="1CA0F0D5" w:rsidR="00D2237A" w:rsidRPr="00D2237A" w:rsidRDefault="00D2237A" w:rsidP="00D2237A">
      <w:pPr>
        <w:pStyle w:val="Normalweb"/>
        <w:rPr>
          <w:rFonts w:asciiTheme="minorHAnsi" w:hAnsiTheme="minorHAnsi"/>
        </w:rPr>
      </w:pPr>
      <w:r w:rsidRPr="00D2237A">
        <w:rPr>
          <w:rFonts w:asciiTheme="minorHAnsi" w:hAnsiTheme="minorHAnsi"/>
        </w:rPr>
        <w:t xml:space="preserve">&gt; </w:t>
      </w:r>
      <w:r w:rsidR="00DA3D6C">
        <w:rPr>
          <w:rFonts w:asciiTheme="minorHAnsi" w:hAnsiTheme="minorHAnsi"/>
        </w:rPr>
        <w:t>P</w:t>
      </w:r>
      <w:r w:rsidRPr="00D2237A">
        <w:rPr>
          <w:rFonts w:asciiTheme="minorHAnsi" w:hAnsiTheme="minorHAnsi"/>
        </w:rPr>
        <w:t>lacez vos encombrants au rez-de-chaussée de votre immeuble sur votre propriété (pas sur le trottoir) le jour convenu.</w:t>
      </w:r>
    </w:p>
    <w:p w14:paraId="24E112EC" w14:textId="77777777" w:rsidR="00D2237A" w:rsidRDefault="00D2237A" w:rsidP="00D2237A">
      <w:pPr>
        <w:pStyle w:val="Normalweb"/>
        <w:rPr>
          <w:rFonts w:asciiTheme="minorHAnsi" w:hAnsiTheme="minorHAnsi"/>
        </w:rPr>
      </w:pPr>
      <w:r w:rsidRPr="00D2237A">
        <w:rPr>
          <w:rFonts w:asciiTheme="minorHAnsi" w:hAnsiTheme="minorHAnsi"/>
        </w:rPr>
        <w:br/>
        <w:t xml:space="preserve">Les pièces multiples doivent être groupées (liez les planches, placez les petits bibelots et objets dans des caisses en cartons). </w:t>
      </w:r>
    </w:p>
    <w:p w14:paraId="699FA5C6" w14:textId="77777777" w:rsidR="00D2237A" w:rsidRDefault="00D2237A" w:rsidP="00D2237A">
      <w:pPr>
        <w:pBdr>
          <w:bottom w:val="single" w:sz="6" w:space="1" w:color="auto"/>
        </w:pBdr>
      </w:pPr>
    </w:p>
    <w:p w14:paraId="2CA7860E" w14:textId="77777777" w:rsidR="00D2237A" w:rsidRPr="00D2237A" w:rsidRDefault="00D2237A" w:rsidP="00D2237A">
      <w:pPr>
        <w:pStyle w:val="Normalweb"/>
        <w:rPr>
          <w:rFonts w:asciiTheme="minorHAnsi" w:hAnsiTheme="minorHAnsi"/>
          <w:b/>
        </w:rPr>
      </w:pPr>
    </w:p>
    <w:p w14:paraId="31CE9ADB" w14:textId="77777777" w:rsidR="00D2237A" w:rsidRPr="00D2237A" w:rsidRDefault="00D2237A" w:rsidP="00D2237A">
      <w:pPr>
        <w:pStyle w:val="Normalweb"/>
        <w:rPr>
          <w:rFonts w:asciiTheme="minorHAnsi" w:hAnsiTheme="minorHAnsi"/>
        </w:rPr>
      </w:pPr>
    </w:p>
    <w:p w14:paraId="5E17A03E" w14:textId="77777777" w:rsidR="00D2237A" w:rsidRPr="00D2237A" w:rsidRDefault="00D2237A" w:rsidP="00D2237A">
      <w:pPr>
        <w:pStyle w:val="Normalweb"/>
        <w:rPr>
          <w:rFonts w:asciiTheme="minorHAnsi" w:hAnsiTheme="minorHAnsi"/>
        </w:rPr>
      </w:pPr>
    </w:p>
    <w:p w14:paraId="4B6B5ED0" w14:textId="77777777" w:rsidR="00D2237A" w:rsidRPr="00D2237A" w:rsidRDefault="00D2237A">
      <w:pPr>
        <w:rPr>
          <w:b/>
        </w:rPr>
      </w:pPr>
    </w:p>
    <w:sectPr w:rsidR="00D2237A" w:rsidRPr="00D2237A" w:rsidSect="006677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05EA2" w14:textId="77777777" w:rsidR="00DA4263" w:rsidRDefault="00DA4263" w:rsidP="00D2237A">
      <w:r>
        <w:separator/>
      </w:r>
    </w:p>
  </w:endnote>
  <w:endnote w:type="continuationSeparator" w:id="0">
    <w:p w14:paraId="61C2827F" w14:textId="77777777" w:rsidR="00DA4263" w:rsidRDefault="00DA4263" w:rsidP="00D2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2C598" w14:textId="77777777" w:rsidR="00DA4263" w:rsidRDefault="00DA4263" w:rsidP="00D2237A">
      <w:r>
        <w:separator/>
      </w:r>
    </w:p>
  </w:footnote>
  <w:footnote w:type="continuationSeparator" w:id="0">
    <w:p w14:paraId="4F39EC35" w14:textId="77777777" w:rsidR="00DA4263" w:rsidRDefault="00DA4263" w:rsidP="00D223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37A"/>
    <w:rsid w:val="000E0363"/>
    <w:rsid w:val="00642047"/>
    <w:rsid w:val="00667725"/>
    <w:rsid w:val="006A7552"/>
    <w:rsid w:val="00D2237A"/>
    <w:rsid w:val="00DA3D6C"/>
    <w:rsid w:val="00DA42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6B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2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D2237A"/>
    <w:pPr>
      <w:tabs>
        <w:tab w:val="center" w:pos="4536"/>
        <w:tab w:val="right" w:pos="9072"/>
      </w:tabs>
    </w:pPr>
  </w:style>
  <w:style w:type="character" w:customStyle="1" w:styleId="En-tteCar">
    <w:name w:val="En-tête Car"/>
    <w:basedOn w:val="Policepardfaut"/>
    <w:link w:val="En-tte"/>
    <w:uiPriority w:val="99"/>
    <w:rsid w:val="00D2237A"/>
  </w:style>
  <w:style w:type="paragraph" w:styleId="Pieddepage">
    <w:name w:val="footer"/>
    <w:basedOn w:val="Normal"/>
    <w:link w:val="PieddepageCar"/>
    <w:uiPriority w:val="99"/>
    <w:unhideWhenUsed/>
    <w:rsid w:val="00D2237A"/>
    <w:pPr>
      <w:tabs>
        <w:tab w:val="center" w:pos="4536"/>
        <w:tab w:val="right" w:pos="9072"/>
      </w:tabs>
    </w:pPr>
  </w:style>
  <w:style w:type="character" w:customStyle="1" w:styleId="PieddepageCar">
    <w:name w:val="Pied de page Car"/>
    <w:basedOn w:val="Policepardfaut"/>
    <w:link w:val="Pieddepage"/>
    <w:uiPriority w:val="99"/>
    <w:rsid w:val="00D2237A"/>
  </w:style>
  <w:style w:type="paragraph" w:styleId="Normalweb">
    <w:name w:val="Normal (Web)"/>
    <w:basedOn w:val="Normal"/>
    <w:uiPriority w:val="99"/>
    <w:semiHidden/>
    <w:unhideWhenUsed/>
    <w:rsid w:val="00D2237A"/>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D22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565828">
      <w:bodyDiv w:val="1"/>
      <w:marLeft w:val="0"/>
      <w:marRight w:val="0"/>
      <w:marTop w:val="0"/>
      <w:marBottom w:val="0"/>
      <w:divBdr>
        <w:top w:val="none" w:sz="0" w:space="0" w:color="auto"/>
        <w:left w:val="none" w:sz="0" w:space="0" w:color="auto"/>
        <w:bottom w:val="none" w:sz="0" w:space="0" w:color="auto"/>
        <w:right w:val="none" w:sz="0" w:space="0" w:color="auto"/>
      </w:divBdr>
    </w:div>
    <w:div w:id="795102690">
      <w:bodyDiv w:val="1"/>
      <w:marLeft w:val="0"/>
      <w:marRight w:val="0"/>
      <w:marTop w:val="0"/>
      <w:marBottom w:val="0"/>
      <w:divBdr>
        <w:top w:val="none" w:sz="0" w:space="0" w:color="auto"/>
        <w:left w:val="none" w:sz="0" w:space="0" w:color="auto"/>
        <w:bottom w:val="none" w:sz="0" w:space="0" w:color="auto"/>
        <w:right w:val="none" w:sz="0" w:space="0" w:color="auto"/>
      </w:divBdr>
    </w:div>
    <w:div w:id="1268805174">
      <w:bodyDiv w:val="1"/>
      <w:marLeft w:val="0"/>
      <w:marRight w:val="0"/>
      <w:marTop w:val="0"/>
      <w:marBottom w:val="0"/>
      <w:divBdr>
        <w:top w:val="none" w:sz="0" w:space="0" w:color="auto"/>
        <w:left w:val="none" w:sz="0" w:space="0" w:color="auto"/>
        <w:bottom w:val="none" w:sz="0" w:space="0" w:color="auto"/>
        <w:right w:val="none" w:sz="0" w:space="0" w:color="auto"/>
      </w:divBdr>
    </w:div>
    <w:div w:id="1791044878">
      <w:bodyDiv w:val="1"/>
      <w:marLeft w:val="0"/>
      <w:marRight w:val="0"/>
      <w:marTop w:val="0"/>
      <w:marBottom w:val="0"/>
      <w:divBdr>
        <w:top w:val="none" w:sz="0" w:space="0" w:color="auto"/>
        <w:left w:val="none" w:sz="0" w:space="0" w:color="auto"/>
        <w:bottom w:val="none" w:sz="0" w:space="0" w:color="auto"/>
        <w:right w:val="none" w:sz="0" w:space="0" w:color="auto"/>
      </w:divBdr>
    </w:div>
    <w:div w:id="1980184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357</Words>
  <Characters>1967</Characters>
  <Application>Microsoft Macintosh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2018-06-07T08:53:00Z</dcterms:created>
  <dcterms:modified xsi:type="dcterms:W3CDTF">2018-06-07T09:24:00Z</dcterms:modified>
</cp:coreProperties>
</file>