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FB5" w:rsidRDefault="001159AA">
      <w:pPr>
        <w:rPr>
          <w:b/>
          <w:sz w:val="32"/>
          <w:szCs w:val="32"/>
        </w:rPr>
      </w:pPr>
      <w:r w:rsidRPr="001159AA">
        <w:rPr>
          <w:b/>
          <w:sz w:val="32"/>
          <w:szCs w:val="32"/>
        </w:rPr>
        <w:t>Desk Notes for QITIS Sample Enlargement by Country and Industry</w:t>
      </w:r>
    </w:p>
    <w:p w:rsidR="00393A7D" w:rsidRDefault="00393A7D" w:rsidP="00393A7D">
      <w:pPr>
        <w:pStyle w:val="ListParagraph"/>
        <w:ind w:left="0"/>
        <w:rPr>
          <w:b/>
        </w:rPr>
      </w:pPr>
    </w:p>
    <w:p w:rsidR="00393A7D" w:rsidRPr="00393A7D" w:rsidRDefault="00393A7D" w:rsidP="00393A7D">
      <w:pPr>
        <w:pStyle w:val="ListParagraph"/>
        <w:ind w:left="0"/>
        <w:rPr>
          <w:b/>
        </w:rPr>
      </w:pPr>
      <w:r>
        <w:rPr>
          <w:b/>
        </w:rPr>
        <w:t>First Steps</w:t>
      </w:r>
    </w:p>
    <w:p w:rsidR="001159AA" w:rsidRDefault="001159AA" w:rsidP="001159AA">
      <w:pPr>
        <w:pStyle w:val="ListParagraph"/>
        <w:numPr>
          <w:ilvl w:val="0"/>
          <w:numId w:val="1"/>
        </w:numPr>
      </w:pPr>
      <w:r>
        <w:t xml:space="preserve">Start by opening </w:t>
      </w:r>
      <w:proofErr w:type="spellStart"/>
      <w:r>
        <w:t>RStudio</w:t>
      </w:r>
      <w:proofErr w:type="spellEnd"/>
      <w:r>
        <w:t>.</w:t>
      </w:r>
    </w:p>
    <w:p w:rsidR="001159AA" w:rsidRPr="00705004" w:rsidRDefault="00705004" w:rsidP="001159AA">
      <w:pPr>
        <w:pStyle w:val="ListParagraph"/>
        <w:numPr>
          <w:ilvl w:val="0"/>
          <w:numId w:val="1"/>
        </w:numPr>
      </w:pPr>
      <w:r>
        <w:t xml:space="preserve">Next, make sure your workspace is clear: either start a new project or navigate to </w:t>
      </w:r>
      <w:r>
        <w:rPr>
          <w:i/>
        </w:rPr>
        <w:t>Session &gt; Clear Wo</w:t>
      </w:r>
      <w:r w:rsidR="00361B2B">
        <w:rPr>
          <w:i/>
        </w:rPr>
        <w:t>r</w:t>
      </w:r>
      <w:r>
        <w:rPr>
          <w:i/>
        </w:rPr>
        <w:t>kspace…</w:t>
      </w:r>
    </w:p>
    <w:p w:rsidR="00361B2B" w:rsidRDefault="00705004" w:rsidP="00361B2B">
      <w:pPr>
        <w:pStyle w:val="ListParagraph"/>
        <w:numPr>
          <w:ilvl w:val="1"/>
          <w:numId w:val="1"/>
        </w:numPr>
      </w:pPr>
      <w:r>
        <w:t>It may also be useful  to clear plots (</w:t>
      </w:r>
      <w:r>
        <w:rPr>
          <w:i/>
        </w:rPr>
        <w:t>Plots &gt; Clear All…</w:t>
      </w:r>
      <w:r>
        <w:t>) and the console (</w:t>
      </w:r>
      <w:proofErr w:type="spellStart"/>
      <w:r w:rsidR="00361B2B">
        <w:rPr>
          <w:i/>
        </w:rPr>
        <w:t>Ctrl+L</w:t>
      </w:r>
      <w:proofErr w:type="spellEnd"/>
      <w:r w:rsidR="00361B2B">
        <w:t>)</w:t>
      </w:r>
    </w:p>
    <w:p w:rsidR="00361B2B" w:rsidRDefault="00361B2B" w:rsidP="00361B2B">
      <w:pPr>
        <w:pStyle w:val="ListParagraph"/>
        <w:numPr>
          <w:ilvl w:val="0"/>
          <w:numId w:val="1"/>
        </w:numPr>
      </w:pPr>
      <w:r>
        <w:t xml:space="preserve">Open </w:t>
      </w:r>
      <w:r>
        <w:rPr>
          <w:i/>
        </w:rPr>
        <w:t xml:space="preserve">‘QITIS Sample </w:t>
      </w:r>
      <w:proofErr w:type="spellStart"/>
      <w:r>
        <w:rPr>
          <w:i/>
        </w:rPr>
        <w:t>Enlargement.R</w:t>
      </w:r>
      <w:proofErr w:type="spellEnd"/>
      <w:r>
        <w:t>’.</w:t>
      </w:r>
    </w:p>
    <w:p w:rsidR="00393A7D" w:rsidRDefault="006316FB" w:rsidP="00393A7D">
      <w:pPr>
        <w:pStyle w:val="ListParagraph"/>
        <w:numPr>
          <w:ilvl w:val="0"/>
          <w:numId w:val="1"/>
        </w:numPr>
        <w:spacing w:before="240"/>
      </w:pPr>
      <w:r>
        <w:t xml:space="preserve">Make sure you have the </w:t>
      </w:r>
      <w:r w:rsidRPr="00491714">
        <w:rPr>
          <w:i/>
        </w:rPr>
        <w:t>bit64</w:t>
      </w:r>
      <w:r>
        <w:t xml:space="preserve"> and </w:t>
      </w:r>
      <w:proofErr w:type="spellStart"/>
      <w:r w:rsidRPr="00491714">
        <w:rPr>
          <w:i/>
        </w:rPr>
        <w:t>data.table</w:t>
      </w:r>
      <w:proofErr w:type="spellEnd"/>
      <w:r>
        <w:t xml:space="preserve"> packages installed, if you haven’t</w:t>
      </w:r>
      <w:r w:rsidR="007611D1">
        <w:t>,</w:t>
      </w:r>
      <w:r>
        <w:t xml:space="preserve"> run the following code:</w:t>
      </w:r>
      <w:r w:rsidRPr="006316FB">
        <w:t xml:space="preserve"> </w:t>
      </w:r>
      <w:bookmarkStart w:id="0" w:name="_MON_1542103579"/>
      <w:bookmarkEnd w:id="0"/>
      <w:r w:rsidR="00393A7D">
        <w:object w:dxaOrig="936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25pt" o:ole="">
            <v:imagedata r:id="rId6" o:title=""/>
          </v:shape>
          <o:OLEObject Type="Embed" ProgID="Word.OpenDocumentText.12" ShapeID="_x0000_i1025" DrawAspect="Content" ObjectID="_1542188048" r:id="rId7"/>
        </w:object>
      </w:r>
    </w:p>
    <w:p w:rsidR="00393A7D" w:rsidRPr="00393A7D" w:rsidRDefault="00393A7D" w:rsidP="00393A7D">
      <w:pPr>
        <w:spacing w:before="240"/>
      </w:pPr>
    </w:p>
    <w:p w:rsidR="00393A7D" w:rsidRDefault="00393A7D" w:rsidP="00393A7D">
      <w:pPr>
        <w:pStyle w:val="ListParagraph"/>
        <w:ind w:left="0"/>
        <w:rPr>
          <w:b/>
        </w:rPr>
      </w:pPr>
      <w:r>
        <w:rPr>
          <w:b/>
        </w:rPr>
        <w:t>Preparing the data</w:t>
      </w:r>
    </w:p>
    <w:p w:rsidR="00393A7D" w:rsidRDefault="00393A7D" w:rsidP="00393A7D">
      <w:r>
        <w:t>Notice the file paths at the top of ‘</w:t>
      </w:r>
      <w:r>
        <w:rPr>
          <w:i/>
        </w:rPr>
        <w:t xml:space="preserve">QITIS Sample </w:t>
      </w:r>
      <w:proofErr w:type="spellStart"/>
      <w:r>
        <w:rPr>
          <w:i/>
        </w:rPr>
        <w:t>Enlargement.R</w:t>
      </w:r>
      <w:proofErr w:type="spellEnd"/>
      <w:r>
        <w:t xml:space="preserve">’. Each of these </w:t>
      </w:r>
      <w:r w:rsidR="00EF4FE8">
        <w:t xml:space="preserve">corresponds to one of the data files we’ll need. All </w:t>
      </w:r>
      <w:proofErr w:type="spellStart"/>
      <w:r w:rsidR="00EF4FE8">
        <w:t>filetypes</w:t>
      </w:r>
      <w:proofErr w:type="spellEnd"/>
      <w:r w:rsidR="00EF4FE8">
        <w:t xml:space="preserve"> are </w:t>
      </w:r>
      <w:proofErr w:type="spellStart"/>
      <w:r w:rsidR="00EF4FE8">
        <w:rPr>
          <w:i/>
        </w:rPr>
        <w:t>csv</w:t>
      </w:r>
      <w:proofErr w:type="spellEnd"/>
      <w:r w:rsidR="00EF4FE8">
        <w:t>. Let’s specify what shape the data should appear in.</w:t>
      </w:r>
    </w:p>
    <w:p w:rsidR="00EF4FE8" w:rsidRDefault="00EF4FE8" w:rsidP="00EF4FE8">
      <w:pPr>
        <w:pStyle w:val="ListParagraph"/>
        <w:numPr>
          <w:ilvl w:val="0"/>
          <w:numId w:val="16"/>
        </w:numPr>
        <w:rPr>
          <w:i/>
        </w:rPr>
      </w:pPr>
      <w:proofErr w:type="spellStart"/>
      <w:r w:rsidRPr="00EF4FE8">
        <w:rPr>
          <w:i/>
        </w:rPr>
        <w:t>microdata.file</w:t>
      </w:r>
      <w:proofErr w:type="spellEnd"/>
      <w:r>
        <w:t xml:space="preserve"> </w:t>
      </w:r>
      <w:r w:rsidR="00B75E35">
        <w:t>—</w:t>
      </w:r>
      <w:r>
        <w:t xml:space="preserve"> </w:t>
      </w:r>
      <w:proofErr w:type="gramStart"/>
      <w:r>
        <w:t>This</w:t>
      </w:r>
      <w:proofErr w:type="gramEnd"/>
      <w:r>
        <w:t xml:space="preserve"> corresponds to the AITIS microdata for the year on which we’re basing our analysis. The formatting for this file is the same formatting used in the 2014 and 2015 data. Only 7 columns are required, all others are discarded: </w:t>
      </w:r>
      <w:r w:rsidRPr="00EF4FE8">
        <w:rPr>
          <w:i/>
        </w:rPr>
        <w:t>'</w:t>
      </w:r>
      <w:proofErr w:type="spellStart"/>
      <w:r w:rsidRPr="00EF4FE8">
        <w:rPr>
          <w:i/>
        </w:rPr>
        <w:t>ru_ref</w:t>
      </w:r>
      <w:proofErr w:type="spellEnd"/>
      <w:r w:rsidRPr="00EF4FE8">
        <w:rPr>
          <w:i/>
        </w:rPr>
        <w:t>', '</w:t>
      </w:r>
      <w:proofErr w:type="spellStart"/>
      <w:r w:rsidRPr="00EF4FE8">
        <w:rPr>
          <w:i/>
        </w:rPr>
        <w:t>current_sic</w:t>
      </w:r>
      <w:proofErr w:type="spellEnd"/>
      <w:r w:rsidRPr="00EF4FE8">
        <w:rPr>
          <w:i/>
        </w:rPr>
        <w:t>', 'q201', 'q202', 'q204_i', 'q203', 'concern'</w:t>
      </w:r>
      <w:r>
        <w:rPr>
          <w:i/>
        </w:rPr>
        <w:t xml:space="preserve">. </w:t>
      </w:r>
    </w:p>
    <w:p w:rsidR="00EF4FE8" w:rsidRPr="00FD2E3C" w:rsidRDefault="00EF4FE8" w:rsidP="00053B7E">
      <w:pPr>
        <w:pStyle w:val="ListParagraph"/>
      </w:pPr>
      <w:proofErr w:type="spellStart"/>
      <w:proofErr w:type="gramStart"/>
      <w:r>
        <w:rPr>
          <w:i/>
        </w:rPr>
        <w:t>ru_ref</w:t>
      </w:r>
      <w:proofErr w:type="spellEnd"/>
      <w:proofErr w:type="gramEnd"/>
      <w:r>
        <w:rPr>
          <w:i/>
        </w:rPr>
        <w:t xml:space="preserve"> </w:t>
      </w:r>
      <w:r>
        <w:t>are the 11-digi</w:t>
      </w:r>
      <w:r w:rsidR="00716C24">
        <w:t xml:space="preserve">t referencing codes for the </w:t>
      </w:r>
      <w:proofErr w:type="spellStart"/>
      <w:r w:rsidR="00716C24">
        <w:t>RUs.</w:t>
      </w:r>
      <w:proofErr w:type="spellEnd"/>
      <w:r>
        <w:t xml:space="preserve"> </w:t>
      </w:r>
      <w:proofErr w:type="spellStart"/>
      <w:proofErr w:type="gramStart"/>
      <w:r>
        <w:rPr>
          <w:i/>
        </w:rPr>
        <w:t>current_sic</w:t>
      </w:r>
      <w:proofErr w:type="spellEnd"/>
      <w:proofErr w:type="gramEnd"/>
      <w:r>
        <w:t xml:space="preserve"> should be </w:t>
      </w:r>
      <w:r w:rsidR="00053B7E">
        <w:t>each</w:t>
      </w:r>
      <w:r w:rsidR="00716C24">
        <w:t xml:space="preserve"> RU’s 5-digit 2007 sic code.</w:t>
      </w:r>
      <w:r w:rsidR="00053B7E">
        <w:t xml:space="preserve"> </w:t>
      </w:r>
      <w:proofErr w:type="gramStart"/>
      <w:r w:rsidR="00053B7E">
        <w:rPr>
          <w:i/>
        </w:rPr>
        <w:t>q201</w:t>
      </w:r>
      <w:proofErr w:type="gramEnd"/>
      <w:r w:rsidR="00053B7E">
        <w:t xml:space="preserve"> refers to an import or export code which are </w:t>
      </w:r>
      <w:r w:rsidR="00053B7E">
        <w:rPr>
          <w:i/>
        </w:rPr>
        <w:t xml:space="preserve">P </w:t>
      </w:r>
      <w:r w:rsidR="00053B7E">
        <w:t xml:space="preserve">and </w:t>
      </w:r>
      <w:r w:rsidR="00053B7E">
        <w:rPr>
          <w:i/>
        </w:rPr>
        <w:t xml:space="preserve">R </w:t>
      </w:r>
      <w:r w:rsidR="00053B7E">
        <w:t xml:space="preserve"> </w:t>
      </w:r>
      <w:r w:rsidR="00716C24">
        <w:t xml:space="preserve">respectively. </w:t>
      </w:r>
      <w:proofErr w:type="gramStart"/>
      <w:r w:rsidR="00716C24">
        <w:rPr>
          <w:i/>
        </w:rPr>
        <w:t>q203</w:t>
      </w:r>
      <w:proofErr w:type="gramEnd"/>
      <w:r w:rsidR="00716C24">
        <w:rPr>
          <w:i/>
        </w:rPr>
        <w:t xml:space="preserve"> </w:t>
      </w:r>
      <w:r w:rsidR="00716C24">
        <w:t xml:space="preserve">refer to country codes which are integers. </w:t>
      </w:r>
      <w:proofErr w:type="gramStart"/>
      <w:r w:rsidR="00716C24">
        <w:rPr>
          <w:i/>
        </w:rPr>
        <w:t>q202</w:t>
      </w:r>
      <w:proofErr w:type="gramEnd"/>
      <w:r w:rsidR="00716C24">
        <w:rPr>
          <w:i/>
        </w:rPr>
        <w:t xml:space="preserve"> </w:t>
      </w:r>
      <w:r w:rsidR="00716C24">
        <w:t xml:space="preserve">are product codes. </w:t>
      </w:r>
      <w:proofErr w:type="gramStart"/>
      <w:r w:rsidR="00716C24">
        <w:rPr>
          <w:i/>
        </w:rPr>
        <w:t>q204_i</w:t>
      </w:r>
      <w:proofErr w:type="gramEnd"/>
      <w:r w:rsidR="00716C24">
        <w:rPr>
          <w:i/>
        </w:rPr>
        <w:t xml:space="preserve"> </w:t>
      </w:r>
      <w:r w:rsidR="00716C24">
        <w:t xml:space="preserve">is imputed/returned trade in that product code </w:t>
      </w:r>
      <w:r w:rsidR="00243B16">
        <w:t>measured in pounds-</w:t>
      </w:r>
      <w:r w:rsidR="00FD2E3C">
        <w:t xml:space="preserve">thousands. </w:t>
      </w:r>
      <w:proofErr w:type="gramStart"/>
      <w:r w:rsidR="00FD2E3C">
        <w:rPr>
          <w:i/>
        </w:rPr>
        <w:t>concern</w:t>
      </w:r>
      <w:proofErr w:type="gramEnd"/>
      <w:r w:rsidR="00FD2E3C">
        <w:rPr>
          <w:i/>
        </w:rPr>
        <w:t xml:space="preserve"> </w:t>
      </w:r>
      <w:r w:rsidR="00FD2E3C">
        <w:t>is a 2-digit integer.</w:t>
      </w:r>
    </w:p>
    <w:p w:rsidR="00B75E35" w:rsidRPr="00B75E35" w:rsidRDefault="00FD2E3C" w:rsidP="00EF4FE8">
      <w:pPr>
        <w:pStyle w:val="ListParagraph"/>
        <w:numPr>
          <w:ilvl w:val="0"/>
          <w:numId w:val="16"/>
        </w:numPr>
        <w:rPr>
          <w:i/>
        </w:rPr>
      </w:pPr>
      <w:proofErr w:type="spellStart"/>
      <w:r w:rsidRPr="00FD2E3C">
        <w:rPr>
          <w:i/>
        </w:rPr>
        <w:t>dead.ru.list.file</w:t>
      </w:r>
      <w:proofErr w:type="spellEnd"/>
      <w:r>
        <w:t xml:space="preserve"> </w:t>
      </w:r>
      <w:r w:rsidR="00B75E35">
        <w:t>—</w:t>
      </w:r>
      <w:r>
        <w:t xml:space="preserve"> </w:t>
      </w:r>
      <w:proofErr w:type="gramStart"/>
      <w:r>
        <w:t>This</w:t>
      </w:r>
      <w:proofErr w:type="gramEnd"/>
      <w:r>
        <w:t xml:space="preserve"> corresponds to a file detailing all those RUs that have die</w:t>
      </w:r>
      <w:r w:rsidR="00B75E35">
        <w:t>d. It contains two columns with no title headers. In the first column is a list of all those RU reference codes for the RUs that appear in the AITIS sample. The second column has a date of death next to all those RUs that are now dead and is blank otherwise (please make sure blank means that there is only white space—no tabs—there</w:t>
      </w:r>
      <w:r w:rsidR="0088336D">
        <w:t>)</w:t>
      </w:r>
      <w:r w:rsidR="00B75E35">
        <w:t>.</w:t>
      </w:r>
    </w:p>
    <w:p w:rsidR="00053B7E" w:rsidRPr="00614996" w:rsidRDefault="00B75E35" w:rsidP="00EF4FE8">
      <w:pPr>
        <w:pStyle w:val="ListParagraph"/>
        <w:numPr>
          <w:ilvl w:val="0"/>
          <w:numId w:val="16"/>
        </w:numPr>
        <w:rPr>
          <w:i/>
        </w:rPr>
      </w:pPr>
      <w:proofErr w:type="spellStart"/>
      <w:r w:rsidRPr="00B75E35">
        <w:rPr>
          <w:i/>
        </w:rPr>
        <w:t>starting.sample.file</w:t>
      </w:r>
      <w:proofErr w:type="spellEnd"/>
      <w:r>
        <w:rPr>
          <w:i/>
        </w:rPr>
        <w:t xml:space="preserve"> —</w:t>
      </w:r>
      <w:r w:rsidRPr="00B75E35">
        <w:rPr>
          <w:i/>
        </w:rPr>
        <w:t xml:space="preserve"> </w:t>
      </w:r>
      <w:r>
        <w:t>This corresponds to the RUs in the sam</w:t>
      </w:r>
      <w:r w:rsidR="00614996">
        <w:t>ple before it is enlarged. The first column should have a header and consist of a list of those RUs’ reference numbers.</w:t>
      </w:r>
    </w:p>
    <w:p w:rsidR="00614996" w:rsidRPr="002874B9" w:rsidRDefault="00614996" w:rsidP="00EF4FE8">
      <w:pPr>
        <w:pStyle w:val="ListParagraph"/>
        <w:numPr>
          <w:ilvl w:val="0"/>
          <w:numId w:val="16"/>
        </w:numPr>
        <w:rPr>
          <w:i/>
        </w:rPr>
      </w:pPr>
      <w:proofErr w:type="spellStart"/>
      <w:r w:rsidRPr="00614996">
        <w:rPr>
          <w:i/>
        </w:rPr>
        <w:t>annual.total.country.import.estimates.file</w:t>
      </w:r>
      <w:proofErr w:type="spellEnd"/>
      <w:r>
        <w:t xml:space="preserve"> — Corresponds to a list of countries</w:t>
      </w:r>
      <w:r w:rsidR="002874B9">
        <w:t xml:space="preserve"> and estimates for annual imports from that country to the UK in </w:t>
      </w:r>
      <w:r w:rsidR="00243B16">
        <w:t>pounds-</w:t>
      </w:r>
      <w:r w:rsidR="002874B9">
        <w:t xml:space="preserve">thousands. Should contain a column </w:t>
      </w:r>
      <w:r w:rsidR="002874B9">
        <w:rPr>
          <w:i/>
        </w:rPr>
        <w:t>‘Country code’</w:t>
      </w:r>
      <w:r w:rsidR="002874B9">
        <w:t xml:space="preserve"> consisting of country codes consistent with those in the microdata file with each country being one of our </w:t>
      </w:r>
      <w:r w:rsidR="002874B9">
        <w:rPr>
          <w:i/>
        </w:rPr>
        <w:t>countries of interest</w:t>
      </w:r>
      <w:r w:rsidR="002874B9">
        <w:t>. Should also contain a column ‘</w:t>
      </w:r>
      <w:r w:rsidR="002874B9">
        <w:rPr>
          <w:i/>
        </w:rPr>
        <w:t>Total exports’</w:t>
      </w:r>
      <w:r w:rsidR="002874B9">
        <w:t xml:space="preserve"> (despite them being imports)</w:t>
      </w:r>
      <w:r w:rsidR="002874B9">
        <w:rPr>
          <w:i/>
        </w:rPr>
        <w:t xml:space="preserve"> </w:t>
      </w:r>
      <w:r w:rsidR="002874B9">
        <w:t xml:space="preserve">with the estimated totals in </w:t>
      </w:r>
      <w:r w:rsidR="00243B16">
        <w:t>pounds-</w:t>
      </w:r>
      <w:r w:rsidR="002874B9">
        <w:t xml:space="preserve"> thousands.</w:t>
      </w:r>
    </w:p>
    <w:p w:rsidR="002874B9" w:rsidRPr="002874B9" w:rsidRDefault="002874B9" w:rsidP="002874B9">
      <w:pPr>
        <w:pStyle w:val="ListParagraph"/>
        <w:numPr>
          <w:ilvl w:val="0"/>
          <w:numId w:val="16"/>
        </w:numPr>
        <w:rPr>
          <w:i/>
        </w:rPr>
      </w:pPr>
      <w:proofErr w:type="spellStart"/>
      <w:r w:rsidRPr="00614996">
        <w:rPr>
          <w:i/>
        </w:rPr>
        <w:t>annual.total.country.</w:t>
      </w:r>
      <w:r>
        <w:rPr>
          <w:i/>
        </w:rPr>
        <w:t>export</w:t>
      </w:r>
      <w:r w:rsidRPr="00614996">
        <w:rPr>
          <w:i/>
        </w:rPr>
        <w:t>.estimates.file</w:t>
      </w:r>
      <w:proofErr w:type="spellEnd"/>
      <w:r>
        <w:t xml:space="preserve"> — Corresponds to a list of countries and estimates for annual exports from that country to the UK in </w:t>
      </w:r>
      <w:r w:rsidR="00243B16">
        <w:t>pounds-</w:t>
      </w:r>
      <w:r>
        <w:t xml:space="preserve">thousands. Should contain a column </w:t>
      </w:r>
      <w:r>
        <w:rPr>
          <w:i/>
        </w:rPr>
        <w:lastRenderedPageBreak/>
        <w:t>‘Country code’</w:t>
      </w:r>
      <w:r>
        <w:t xml:space="preserve"> consisting of country codes consistent with those in the microdata file with each country being one of our </w:t>
      </w:r>
      <w:r>
        <w:rPr>
          <w:i/>
        </w:rPr>
        <w:t>countries of interest</w:t>
      </w:r>
      <w:r>
        <w:t>. Should also contain a column ‘</w:t>
      </w:r>
      <w:r>
        <w:rPr>
          <w:i/>
        </w:rPr>
        <w:t xml:space="preserve">Total </w:t>
      </w:r>
      <w:proofErr w:type="gramStart"/>
      <w:r>
        <w:rPr>
          <w:i/>
        </w:rPr>
        <w:t>exports’</w:t>
      </w:r>
      <w:r>
        <w:t xml:space="preserve">  with</w:t>
      </w:r>
      <w:proofErr w:type="gramEnd"/>
      <w:r>
        <w:t xml:space="preserve"> the estimated totals in £’s thousands.</w:t>
      </w:r>
    </w:p>
    <w:p w:rsidR="002874B9" w:rsidRPr="00A9207B" w:rsidRDefault="002874B9" w:rsidP="00EF4FE8">
      <w:pPr>
        <w:pStyle w:val="ListParagraph"/>
        <w:numPr>
          <w:ilvl w:val="0"/>
          <w:numId w:val="16"/>
        </w:numPr>
        <w:rPr>
          <w:i/>
        </w:rPr>
      </w:pPr>
      <w:proofErr w:type="spellStart"/>
      <w:r w:rsidRPr="002874B9">
        <w:rPr>
          <w:i/>
        </w:rPr>
        <w:t>countries.of.interest.file</w:t>
      </w:r>
      <w:proofErr w:type="spellEnd"/>
      <w:r>
        <w:rPr>
          <w:i/>
        </w:rPr>
        <w:t xml:space="preserve"> — </w:t>
      </w:r>
      <w:r w:rsidR="007611D1">
        <w:t xml:space="preserve">Corresponds to a file listing our </w:t>
      </w:r>
      <w:r w:rsidR="007611D1">
        <w:rPr>
          <w:i/>
        </w:rPr>
        <w:t>countries of interest</w:t>
      </w:r>
      <w:r w:rsidR="007611D1">
        <w:t xml:space="preserve"> to which we shall be restricting our attention. This file should contain 2 columns, the first being called </w:t>
      </w:r>
      <w:r w:rsidR="007611D1">
        <w:rPr>
          <w:i/>
        </w:rPr>
        <w:t>‘Country’</w:t>
      </w:r>
      <w:r w:rsidR="007611D1">
        <w:t xml:space="preserve"> being a list of the country names, the second being called </w:t>
      </w:r>
      <w:r w:rsidR="007611D1">
        <w:rPr>
          <w:i/>
        </w:rPr>
        <w:t>‘Code</w:t>
      </w:r>
      <w:r w:rsidR="007611D1">
        <w:t>’ which is a list of the country codes consistent with the microdata.</w:t>
      </w:r>
    </w:p>
    <w:p w:rsidR="00A9207B" w:rsidRPr="00A9207B" w:rsidRDefault="00A9207B" w:rsidP="00A9207B">
      <w:pPr>
        <w:pStyle w:val="ListParagraph"/>
        <w:numPr>
          <w:ilvl w:val="0"/>
          <w:numId w:val="16"/>
        </w:numPr>
        <w:rPr>
          <w:i/>
        </w:rPr>
      </w:pPr>
      <w:proofErr w:type="spellStart"/>
      <w:r w:rsidRPr="00A9207B">
        <w:rPr>
          <w:i/>
        </w:rPr>
        <w:t>industry.totals.file</w:t>
      </w:r>
      <w:proofErr w:type="spellEnd"/>
      <w:r>
        <w:rPr>
          <w:i/>
        </w:rPr>
        <w:t xml:space="preserve"> — </w:t>
      </w:r>
      <w:r>
        <w:t>Corresponds to a file listing both industries (</w:t>
      </w:r>
      <w:r>
        <w:rPr>
          <w:i/>
        </w:rPr>
        <w:t>section groupings</w:t>
      </w:r>
      <w:r>
        <w:t>) and their estimated total imports/exports. Contains 7 columns. The first</w:t>
      </w:r>
      <w:r w:rsidR="00E8598C">
        <w:t>,</w:t>
      </w:r>
      <w:r>
        <w:t xml:space="preserve"> </w:t>
      </w:r>
      <w:r>
        <w:rPr>
          <w:i/>
        </w:rPr>
        <w:t>‘Section’</w:t>
      </w:r>
      <w:r w:rsidR="00E8598C">
        <w:rPr>
          <w:i/>
        </w:rPr>
        <w:t>,</w:t>
      </w:r>
      <w:r>
        <w:t xml:space="preserve"> contains the industry names.</w:t>
      </w:r>
    </w:p>
    <w:p w:rsidR="00A9207B" w:rsidRDefault="00A9207B" w:rsidP="00A9207B">
      <w:pPr>
        <w:pStyle w:val="ListParagraph"/>
      </w:pPr>
      <w:r>
        <w:t>Industries consist of groupings of divisions (see details on SIC 2007 codes). To achieve this there are four columns—</w:t>
      </w:r>
      <w:r w:rsidR="00FC77D2">
        <w:rPr>
          <w:i/>
        </w:rPr>
        <w:t>‘Start’, ‘End’, ‘And’, ‘</w:t>
      </w:r>
      <w:proofErr w:type="spellStart"/>
      <w:r w:rsidR="00FC77D2">
        <w:rPr>
          <w:i/>
        </w:rPr>
        <w:t>And.</w:t>
      </w:r>
      <w:r>
        <w:rPr>
          <w:i/>
        </w:rPr>
        <w:t>End</w:t>
      </w:r>
      <w:proofErr w:type="spellEnd"/>
      <w:r>
        <w:rPr>
          <w:i/>
        </w:rPr>
        <w:t>’</w:t>
      </w:r>
      <w:r>
        <w:t xml:space="preserve">—which contain 2-digit numeric values </w:t>
      </w:r>
      <w:r w:rsidR="00FC77D2">
        <w:t>(</w:t>
      </w:r>
      <w:r>
        <w:t>or</w:t>
      </w:r>
      <w:r w:rsidR="00FC77D2">
        <w:t xml:space="preserve"> may be blank for </w:t>
      </w:r>
      <w:proofErr w:type="gramStart"/>
      <w:r w:rsidR="00FC77D2">
        <w:rPr>
          <w:i/>
        </w:rPr>
        <w:t>And</w:t>
      </w:r>
      <w:proofErr w:type="gramEnd"/>
      <w:r w:rsidR="00FC77D2">
        <w:rPr>
          <w:i/>
        </w:rPr>
        <w:t xml:space="preserve"> </w:t>
      </w:r>
      <w:proofErr w:type="spellStart"/>
      <w:r w:rsidR="00FC77D2">
        <w:t>and</w:t>
      </w:r>
      <w:proofErr w:type="spellEnd"/>
      <w:r w:rsidR="00FC77D2">
        <w:t xml:space="preserve"> </w:t>
      </w:r>
      <w:proofErr w:type="spellStart"/>
      <w:r w:rsidR="00FC77D2">
        <w:rPr>
          <w:i/>
        </w:rPr>
        <w:t>And.End</w:t>
      </w:r>
      <w:proofErr w:type="spellEnd"/>
      <w:r w:rsidR="00FC77D2">
        <w:t>)</w:t>
      </w:r>
      <w:r>
        <w:t xml:space="preserve">. </w:t>
      </w:r>
      <w:r w:rsidR="00E8598C">
        <w:t xml:space="preserve"> Supposing we have a row </w:t>
      </w:r>
      <w:proofErr w:type="spellStart"/>
      <w:r w:rsidR="00E8598C">
        <w:t>i</w:t>
      </w:r>
      <w:proofErr w:type="spellEnd"/>
      <w:r w:rsidR="00E8598C">
        <w:t xml:space="preserve"> </w:t>
      </w:r>
      <w:r w:rsidR="00FC77D2">
        <w:t>then any RU with a division in</w:t>
      </w:r>
      <w:r w:rsidR="00E8598C">
        <w:t xml:space="preserve"> </w:t>
      </w:r>
      <w:r w:rsidR="00E8598C">
        <w:rPr>
          <w:i/>
        </w:rPr>
        <w:t>Start[</w:t>
      </w:r>
      <w:proofErr w:type="spellStart"/>
      <w:r w:rsidR="00E8598C">
        <w:rPr>
          <w:i/>
        </w:rPr>
        <w:t>i</w:t>
      </w:r>
      <w:proofErr w:type="spellEnd"/>
      <w:r w:rsidR="00E8598C">
        <w:rPr>
          <w:i/>
        </w:rPr>
        <w:t>]</w:t>
      </w:r>
      <w:proofErr w:type="gramStart"/>
      <w:r w:rsidR="00FC77D2">
        <w:rPr>
          <w:i/>
        </w:rPr>
        <w:t>:End</w:t>
      </w:r>
      <w:proofErr w:type="gramEnd"/>
      <w:r w:rsidR="00FC77D2">
        <w:rPr>
          <w:i/>
        </w:rPr>
        <w:t>[</w:t>
      </w:r>
      <w:proofErr w:type="spellStart"/>
      <w:r w:rsidR="00FC77D2">
        <w:rPr>
          <w:i/>
        </w:rPr>
        <w:t>i</w:t>
      </w:r>
      <w:proofErr w:type="spellEnd"/>
      <w:r w:rsidR="00FC77D2">
        <w:rPr>
          <w:i/>
        </w:rPr>
        <w:t>]</w:t>
      </w:r>
      <w:r w:rsidR="00FC77D2">
        <w:t xml:space="preserve">or </w:t>
      </w:r>
      <w:r w:rsidR="00FC77D2">
        <w:rPr>
          <w:i/>
        </w:rPr>
        <w:t>And[</w:t>
      </w:r>
      <w:proofErr w:type="spellStart"/>
      <w:r w:rsidR="00FC77D2">
        <w:rPr>
          <w:i/>
        </w:rPr>
        <w:t>i</w:t>
      </w:r>
      <w:proofErr w:type="spellEnd"/>
      <w:r w:rsidR="00FC77D2">
        <w:rPr>
          <w:i/>
        </w:rPr>
        <w:t>]:</w:t>
      </w:r>
      <w:proofErr w:type="spellStart"/>
      <w:r w:rsidR="00FC77D2">
        <w:rPr>
          <w:i/>
        </w:rPr>
        <w:t>And.End</w:t>
      </w:r>
      <w:proofErr w:type="spellEnd"/>
      <w:r w:rsidR="00FC77D2">
        <w:rPr>
          <w:i/>
        </w:rPr>
        <w:t>[</w:t>
      </w:r>
      <w:proofErr w:type="spellStart"/>
      <w:r w:rsidR="00FC77D2">
        <w:rPr>
          <w:i/>
        </w:rPr>
        <w:t>i</w:t>
      </w:r>
      <w:proofErr w:type="spellEnd"/>
      <w:r w:rsidR="00FC77D2">
        <w:rPr>
          <w:i/>
        </w:rPr>
        <w:t>]</w:t>
      </w:r>
      <w:r w:rsidR="00FC77D2">
        <w:t xml:space="preserve"> will be counted as being in division </w:t>
      </w:r>
      <w:proofErr w:type="spellStart"/>
      <w:r w:rsidR="00FC77D2">
        <w:t>i</w:t>
      </w:r>
      <w:proofErr w:type="spellEnd"/>
      <w:r w:rsidR="00FC77D2">
        <w:t xml:space="preserve">. If </w:t>
      </w:r>
      <w:proofErr w:type="gramStart"/>
      <w:r w:rsidR="00FC77D2">
        <w:rPr>
          <w:i/>
        </w:rPr>
        <w:t>And</w:t>
      </w:r>
      <w:proofErr w:type="gramEnd"/>
      <w:r w:rsidR="00FC77D2">
        <w:rPr>
          <w:i/>
        </w:rPr>
        <w:t xml:space="preserve"> </w:t>
      </w:r>
      <w:proofErr w:type="spellStart"/>
      <w:r w:rsidR="00FC77D2">
        <w:t>and</w:t>
      </w:r>
      <w:proofErr w:type="spellEnd"/>
      <w:r w:rsidR="00FC77D2">
        <w:t xml:space="preserve"> </w:t>
      </w:r>
      <w:proofErr w:type="spellStart"/>
      <w:r w:rsidR="00FC77D2">
        <w:rPr>
          <w:i/>
        </w:rPr>
        <w:t>And.End</w:t>
      </w:r>
      <w:proofErr w:type="spellEnd"/>
      <w:r w:rsidR="00FC77D2">
        <w:t xml:space="preserve"> are blank then </w:t>
      </w:r>
      <w:r w:rsidR="00FC77D2">
        <w:rPr>
          <w:i/>
        </w:rPr>
        <w:t>And[</w:t>
      </w:r>
      <w:proofErr w:type="spellStart"/>
      <w:r w:rsidR="00FC77D2">
        <w:rPr>
          <w:i/>
        </w:rPr>
        <w:t>i</w:t>
      </w:r>
      <w:proofErr w:type="spellEnd"/>
      <w:r w:rsidR="00FC77D2">
        <w:rPr>
          <w:i/>
        </w:rPr>
        <w:t>]:</w:t>
      </w:r>
      <w:proofErr w:type="spellStart"/>
      <w:r w:rsidR="00FC77D2">
        <w:rPr>
          <w:i/>
        </w:rPr>
        <w:t>And.End</w:t>
      </w:r>
      <w:proofErr w:type="spellEnd"/>
      <w:r w:rsidR="00FC77D2">
        <w:rPr>
          <w:i/>
        </w:rPr>
        <w:t>[</w:t>
      </w:r>
      <w:proofErr w:type="spellStart"/>
      <w:r w:rsidR="00FC77D2">
        <w:rPr>
          <w:i/>
        </w:rPr>
        <w:t>i</w:t>
      </w:r>
      <w:proofErr w:type="spellEnd"/>
      <w:r w:rsidR="00FC77D2">
        <w:rPr>
          <w:i/>
        </w:rPr>
        <w:t>]</w:t>
      </w:r>
      <w:r w:rsidR="00FC77D2">
        <w:t xml:space="preserve"> will not be counted.</w:t>
      </w:r>
    </w:p>
    <w:p w:rsidR="00FC77D2" w:rsidRPr="00FC77D2" w:rsidRDefault="00FC77D2" w:rsidP="00A9207B">
      <w:pPr>
        <w:pStyle w:val="ListParagraph"/>
      </w:pPr>
      <w:r>
        <w:t xml:space="preserve">The last two columns are </w:t>
      </w:r>
      <w:r>
        <w:rPr>
          <w:i/>
        </w:rPr>
        <w:t xml:space="preserve">‘Exports’ </w:t>
      </w:r>
      <w:r>
        <w:t xml:space="preserve">and </w:t>
      </w:r>
      <w:r>
        <w:rPr>
          <w:i/>
        </w:rPr>
        <w:t>‘Imports’</w:t>
      </w:r>
      <w:r>
        <w:t xml:space="preserve"> which contain the total import and export estimates for each industry in pounds-thousands. </w:t>
      </w:r>
    </w:p>
    <w:p w:rsidR="007611D1" w:rsidRPr="00B75E35" w:rsidRDefault="007611D1" w:rsidP="00EF4FE8">
      <w:pPr>
        <w:pStyle w:val="ListParagraph"/>
        <w:numPr>
          <w:ilvl w:val="0"/>
          <w:numId w:val="16"/>
        </w:numPr>
        <w:rPr>
          <w:i/>
        </w:rPr>
      </w:pPr>
      <w:proofErr w:type="spellStart"/>
      <w:r w:rsidRPr="007611D1">
        <w:rPr>
          <w:i/>
        </w:rPr>
        <w:t>output.file</w:t>
      </w:r>
      <w:proofErr w:type="spellEnd"/>
      <w:r>
        <w:rPr>
          <w:i/>
        </w:rPr>
        <w:t xml:space="preserve"> — </w:t>
      </w:r>
      <w:r>
        <w:t xml:space="preserve">Corresponds to the file in which we wish to write our resulting list of </w:t>
      </w:r>
      <w:proofErr w:type="spellStart"/>
      <w:r>
        <w:t>RUs.</w:t>
      </w:r>
      <w:proofErr w:type="spellEnd"/>
      <w:r>
        <w:t xml:space="preserve"> Should be a </w:t>
      </w:r>
      <w:proofErr w:type="spellStart"/>
      <w:r>
        <w:t>csv</w:t>
      </w:r>
      <w:proofErr w:type="spellEnd"/>
      <w:r>
        <w:t>.</w:t>
      </w:r>
    </w:p>
    <w:p w:rsidR="00716C24" w:rsidRDefault="00716C24" w:rsidP="00716C24">
      <w:pPr>
        <w:pStyle w:val="ListParagraph"/>
        <w:spacing w:after="0"/>
        <w:ind w:left="0"/>
        <w:rPr>
          <w:b/>
        </w:rPr>
      </w:pPr>
    </w:p>
    <w:p w:rsidR="00716C24" w:rsidRDefault="00716C24" w:rsidP="00716C24">
      <w:pPr>
        <w:pStyle w:val="ListParagraph"/>
        <w:spacing w:after="0"/>
        <w:ind w:left="0"/>
        <w:rPr>
          <w:b/>
        </w:rPr>
      </w:pPr>
    </w:p>
    <w:p w:rsidR="00393A7D" w:rsidRDefault="00393A7D" w:rsidP="00393A7D">
      <w:pPr>
        <w:pStyle w:val="ListParagraph"/>
        <w:ind w:left="0"/>
        <w:rPr>
          <w:b/>
        </w:rPr>
      </w:pPr>
      <w:r>
        <w:rPr>
          <w:b/>
        </w:rPr>
        <w:t>Next Steps</w:t>
      </w:r>
    </w:p>
    <w:p w:rsidR="00393A7D" w:rsidRPr="00393A7D" w:rsidRDefault="00393A7D" w:rsidP="00393A7D">
      <w:pPr>
        <w:pStyle w:val="ListParagraph"/>
        <w:ind w:left="0"/>
        <w:rPr>
          <w:b/>
        </w:rPr>
      </w:pPr>
    </w:p>
    <w:p w:rsidR="002F4FB5" w:rsidRDefault="007611D1" w:rsidP="002F4FB5">
      <w:pPr>
        <w:pStyle w:val="ListParagraph"/>
        <w:numPr>
          <w:ilvl w:val="0"/>
          <w:numId w:val="1"/>
        </w:numPr>
      </w:pPr>
      <w:r>
        <w:t>Set</w:t>
      </w:r>
      <w:r w:rsidR="002F4FB5">
        <w:t xml:space="preserve"> the relevant file paths</w:t>
      </w:r>
      <w:r w:rsidR="00393A7D">
        <w:t xml:space="preserve"> at the top of the file</w:t>
      </w:r>
      <w:r w:rsidR="002F4FB5">
        <w:t>.</w:t>
      </w:r>
    </w:p>
    <w:p w:rsidR="002F4FB5" w:rsidRDefault="004F4C93" w:rsidP="004F4C93">
      <w:pPr>
        <w:pStyle w:val="ListParagraph"/>
        <w:numPr>
          <w:ilvl w:val="0"/>
          <w:numId w:val="1"/>
        </w:numPr>
      </w:pPr>
      <w:r>
        <w:t xml:space="preserve">Next press </w:t>
      </w:r>
      <w:r>
        <w:rPr>
          <w:i/>
        </w:rPr>
        <w:t xml:space="preserve">Source </w:t>
      </w:r>
      <w:r>
        <w:t>(</w:t>
      </w:r>
      <w:proofErr w:type="spellStart"/>
      <w:r>
        <w:rPr>
          <w:i/>
        </w:rPr>
        <w:t>Ctrl+Shift+S</w:t>
      </w:r>
      <w:proofErr w:type="spellEnd"/>
      <w:r w:rsidRPr="004F4C93">
        <w:t>)</w:t>
      </w:r>
      <w:r>
        <w:t>.</w:t>
      </w:r>
    </w:p>
    <w:p w:rsidR="004F4C93" w:rsidRDefault="004F4C93" w:rsidP="004F4C93">
      <w:pPr>
        <w:pStyle w:val="ListParagraph"/>
        <w:numPr>
          <w:ilvl w:val="0"/>
          <w:numId w:val="1"/>
        </w:numPr>
      </w:pPr>
      <w:r>
        <w:t>In the console enter the command…</w:t>
      </w:r>
      <w:bookmarkStart w:id="1" w:name="_MON_1542099110"/>
      <w:bookmarkEnd w:id="1"/>
      <w:r w:rsidR="00491714">
        <w:object w:dxaOrig="9360" w:dyaOrig="230">
          <v:shape id="_x0000_i1026" type="#_x0000_t75" style="width:468pt;height:11.25pt" o:ole="">
            <v:imagedata r:id="rId8" o:title=""/>
          </v:shape>
          <o:OLEObject Type="Embed" ProgID="Word.OpenDocumentText.12" ShapeID="_x0000_i1026" DrawAspect="Content" ObjectID="_1542188049" r:id="rId9"/>
        </w:object>
      </w:r>
      <w:r>
        <w:t>This should take around 30 seconds depending on your computer.</w:t>
      </w:r>
    </w:p>
    <w:p w:rsidR="004F4C93" w:rsidRDefault="00E963E3" w:rsidP="00E963E3">
      <w:r>
        <w:t>You’re now ready to begin analysis/enlargement so let me run you through the different commands.</w:t>
      </w:r>
    </w:p>
    <w:p w:rsidR="00393A7D" w:rsidRDefault="00393A7D" w:rsidP="00E963E3">
      <w:pPr>
        <w:jc w:val="both"/>
        <w:rPr>
          <w:b/>
        </w:rPr>
      </w:pPr>
    </w:p>
    <w:p w:rsidR="00393A7D" w:rsidRPr="00393A7D" w:rsidRDefault="00393A7D" w:rsidP="00E963E3">
      <w:pPr>
        <w:jc w:val="both"/>
        <w:rPr>
          <w:b/>
        </w:rPr>
      </w:pPr>
      <w:r>
        <w:rPr>
          <w:b/>
        </w:rPr>
        <w:t>Performing the Analysis and Enlargement</w:t>
      </w:r>
    </w:p>
    <w:p w:rsidR="00C649D4" w:rsidRDefault="00E963E3" w:rsidP="00E963E3">
      <w:pPr>
        <w:jc w:val="both"/>
      </w:pPr>
      <w:r>
        <w:t xml:space="preserve">This file provides a suite of commands that give you a high degree of control over the enlargement process whilst still requiring little technical knowledge. It might help if you’ve read through the algorithm outline in the write up but it’s not necessary. As long as you know what coverage is you’ll be </w:t>
      </w:r>
      <w:proofErr w:type="gramStart"/>
      <w:r>
        <w:t>okay.</w:t>
      </w:r>
      <w:proofErr w:type="gramEnd"/>
    </w:p>
    <w:bookmarkStart w:id="2" w:name="_MON_1542103911"/>
    <w:bookmarkEnd w:id="2"/>
    <w:p w:rsidR="006316FB" w:rsidRDefault="00491714" w:rsidP="00781023">
      <w:pPr>
        <w:pStyle w:val="ListParagraph"/>
        <w:numPr>
          <w:ilvl w:val="0"/>
          <w:numId w:val="5"/>
        </w:numPr>
        <w:jc w:val="both"/>
      </w:pPr>
      <w:r>
        <w:object w:dxaOrig="9360" w:dyaOrig="230">
          <v:shape id="_x0000_i1027" type="#_x0000_t75" style="width:468pt;height:11.25pt" o:ole="">
            <v:imagedata r:id="rId8" o:title=""/>
          </v:shape>
          <o:OLEObject Type="Embed" ProgID="Word.OpenDocumentText.12" ShapeID="_x0000_i1027" DrawAspect="Content" ObjectID="_1542188050" r:id="rId10"/>
        </w:object>
      </w:r>
      <w:r w:rsidR="006316FB">
        <w:t>This function has no arguments and should only be run once at the start of a session after file paths have been appropriately set. It imports and prepares all the data files.</w:t>
      </w:r>
    </w:p>
    <w:bookmarkStart w:id="3" w:name="_MON_1542100022"/>
    <w:bookmarkEnd w:id="3"/>
    <w:p w:rsidR="00781023" w:rsidRPr="00E963E3" w:rsidRDefault="00491714" w:rsidP="00781023">
      <w:pPr>
        <w:pStyle w:val="ListParagraph"/>
        <w:numPr>
          <w:ilvl w:val="0"/>
          <w:numId w:val="5"/>
        </w:numPr>
        <w:jc w:val="both"/>
      </w:pPr>
      <w:r>
        <w:object w:dxaOrig="9360" w:dyaOrig="230">
          <v:shape id="_x0000_i1028" type="#_x0000_t75" style="width:468pt;height:11.25pt" o:ole="">
            <v:imagedata r:id="rId11" o:title=""/>
          </v:shape>
          <o:OLEObject Type="Embed" ProgID="Word.OpenDocumentText.12" ShapeID="_x0000_i1028" DrawAspect="Content" ObjectID="_1542188051" r:id="rId12"/>
        </w:object>
      </w:r>
      <w:r w:rsidR="00781023">
        <w:t xml:space="preserve">This variable is a numeric vector consisting of the </w:t>
      </w:r>
      <w:proofErr w:type="spellStart"/>
      <w:proofErr w:type="gramStart"/>
      <w:r w:rsidR="00781023">
        <w:t>ru</w:t>
      </w:r>
      <w:proofErr w:type="spellEnd"/>
      <w:proofErr w:type="gramEnd"/>
      <w:r w:rsidR="00781023">
        <w:t xml:space="preserve"> reference numbers for the sample prior to enlargement.</w:t>
      </w:r>
    </w:p>
    <w:bookmarkStart w:id="4" w:name="_MON_1542103241"/>
    <w:bookmarkEnd w:id="4"/>
    <w:p w:rsidR="005D590C" w:rsidRDefault="00491714" w:rsidP="00781023">
      <w:pPr>
        <w:pStyle w:val="ListParagraph"/>
        <w:numPr>
          <w:ilvl w:val="0"/>
          <w:numId w:val="5"/>
        </w:numPr>
        <w:jc w:val="both"/>
      </w:pPr>
      <w:r>
        <w:object w:dxaOrig="9360" w:dyaOrig="230">
          <v:shape id="_x0000_i1029" type="#_x0000_t75" style="width:468pt;height:11.25pt" o:ole="">
            <v:imagedata r:id="rId13" o:title=""/>
          </v:shape>
          <o:OLEObject Type="Embed" ProgID="Word.OpenDocumentText.12" ShapeID="_x0000_i1029" DrawAspect="Content" ObjectID="_1542188052" r:id="rId14"/>
        </w:object>
      </w:r>
      <w:r w:rsidR="006316FB">
        <w:t>This function of two arguments plots a series of useful graphs for analysis</w:t>
      </w:r>
      <w:r w:rsidR="00C4209F">
        <w:t xml:space="preserve"> when enlarging with respect to country combination </w:t>
      </w:r>
      <w:proofErr w:type="spellStart"/>
      <w:r w:rsidR="00C4209F">
        <w:t>coverages</w:t>
      </w:r>
      <w:proofErr w:type="spellEnd"/>
      <w:r w:rsidR="006316FB">
        <w:t xml:space="preserve">. These graphs are based on the properties of samples created by enlarging </w:t>
      </w:r>
      <w:proofErr w:type="spellStart"/>
      <w:r w:rsidR="006316FB">
        <w:rPr>
          <w:i/>
        </w:rPr>
        <w:t>inputrus</w:t>
      </w:r>
      <w:proofErr w:type="spellEnd"/>
      <w:r w:rsidR="006316FB">
        <w:t xml:space="preserve"> on the </w:t>
      </w:r>
      <w:r w:rsidR="006316FB">
        <w:rPr>
          <w:i/>
        </w:rPr>
        <w:t xml:space="preserve">thresholds </w:t>
      </w:r>
      <w:r w:rsidR="006316FB">
        <w:t xml:space="preserve">argument. </w:t>
      </w:r>
    </w:p>
    <w:p w:rsidR="005D590C" w:rsidRDefault="006316FB" w:rsidP="005D590C">
      <w:pPr>
        <w:pStyle w:val="ListParagraph"/>
        <w:jc w:val="both"/>
      </w:pPr>
      <w:proofErr w:type="spellStart"/>
      <w:proofErr w:type="gramStart"/>
      <w:r>
        <w:rPr>
          <w:i/>
        </w:rPr>
        <w:t>inputrus</w:t>
      </w:r>
      <w:proofErr w:type="spellEnd"/>
      <w:proofErr w:type="gramEnd"/>
      <w:r>
        <w:t xml:space="preserve"> should be a numeric</w:t>
      </w:r>
      <w:r w:rsidR="005D590C">
        <w:t>/integer64</w:t>
      </w:r>
      <w:r>
        <w:t xml:space="preserve"> vector of </w:t>
      </w:r>
      <w:proofErr w:type="spellStart"/>
      <w:r>
        <w:t>RUs</w:t>
      </w:r>
      <w:r w:rsidR="005D590C">
        <w:t>.</w:t>
      </w:r>
      <w:proofErr w:type="spellEnd"/>
      <w:r w:rsidR="005D590C">
        <w:t xml:space="preserve"> </w:t>
      </w:r>
    </w:p>
    <w:p w:rsidR="0057295F" w:rsidRDefault="005D590C" w:rsidP="005D590C">
      <w:pPr>
        <w:pStyle w:val="ListParagraph"/>
        <w:jc w:val="both"/>
      </w:pPr>
      <w:proofErr w:type="gramStart"/>
      <w:r>
        <w:rPr>
          <w:i/>
        </w:rPr>
        <w:t>thresholds</w:t>
      </w:r>
      <w:proofErr w:type="gramEnd"/>
      <w:r>
        <w:t xml:space="preserve"> should be a numeric vector of thresholds for which you would like values to be plotted. The more thresholds the longer computation will take but </w:t>
      </w:r>
      <w:r w:rsidR="0057295F">
        <w:t>a few hundred values should be able to be plotted in under 10 seconds. For detailed graphs I would recommend plotting for something like…</w:t>
      </w:r>
    </w:p>
    <w:bookmarkStart w:id="5" w:name="_MON_1542105032"/>
    <w:bookmarkEnd w:id="5"/>
    <w:p w:rsidR="00781023" w:rsidRDefault="0057295F" w:rsidP="005D590C">
      <w:pPr>
        <w:pStyle w:val="ListParagraph"/>
        <w:jc w:val="both"/>
      </w:pPr>
      <w:r>
        <w:object w:dxaOrig="9360" w:dyaOrig="225">
          <v:shape id="_x0000_i1030" type="#_x0000_t75" style="width:468pt;height:11.25pt" o:ole="">
            <v:imagedata r:id="rId15" o:title=""/>
          </v:shape>
          <o:OLEObject Type="Embed" ProgID="Word.OpenDocumentText.12" ShapeID="_x0000_i1030" DrawAspect="Content" ObjectID="_1542188053" r:id="rId16"/>
        </w:object>
      </w:r>
    </w:p>
    <w:bookmarkStart w:id="6" w:name="_MON_1542105892"/>
    <w:bookmarkEnd w:id="6"/>
    <w:p w:rsidR="00491714" w:rsidRDefault="00C4209F" w:rsidP="00781023">
      <w:pPr>
        <w:pStyle w:val="ListParagraph"/>
        <w:numPr>
          <w:ilvl w:val="0"/>
          <w:numId w:val="5"/>
        </w:numPr>
        <w:jc w:val="both"/>
      </w:pPr>
      <w:r>
        <w:object w:dxaOrig="9360" w:dyaOrig="230">
          <v:shape id="_x0000_i1031" type="#_x0000_t75" style="width:468pt;height:11.25pt" o:ole="">
            <v:imagedata r:id="rId17" o:title=""/>
          </v:shape>
          <o:OLEObject Type="Embed" ProgID="Word.OpenDocumentText.12" ShapeID="_x0000_i1031" DrawAspect="Content" ObjectID="_1542188054" r:id="rId18"/>
        </w:object>
      </w:r>
      <w:r>
        <w:t xml:space="preserve">Similar to </w:t>
      </w:r>
      <w:proofErr w:type="spellStart"/>
      <w:r>
        <w:rPr>
          <w:i/>
        </w:rPr>
        <w:t>plotCountryGraphs</w:t>
      </w:r>
      <w:proofErr w:type="spellEnd"/>
      <w:r>
        <w:t xml:space="preserve"> but plots graphs for analysis when enlarging with respect to industry combination </w:t>
      </w:r>
      <w:proofErr w:type="spellStart"/>
      <w:r>
        <w:t>coverages</w:t>
      </w:r>
      <w:proofErr w:type="spellEnd"/>
      <w:r>
        <w:t>.</w:t>
      </w:r>
      <w:r w:rsidR="000F6061">
        <w:t xml:space="preserve"> Somewhat slower than </w:t>
      </w:r>
      <w:proofErr w:type="spellStart"/>
      <w:r w:rsidR="000F6061">
        <w:rPr>
          <w:i/>
        </w:rPr>
        <w:t>plotCountryGraphs</w:t>
      </w:r>
      <w:proofErr w:type="spellEnd"/>
      <w:r w:rsidR="000F6061">
        <w:t>.</w:t>
      </w:r>
    </w:p>
    <w:bookmarkStart w:id="7" w:name="_MON_1542106183"/>
    <w:bookmarkEnd w:id="7"/>
    <w:p w:rsidR="00C4209F" w:rsidRDefault="00AE6F23" w:rsidP="00781023">
      <w:pPr>
        <w:pStyle w:val="ListParagraph"/>
        <w:numPr>
          <w:ilvl w:val="0"/>
          <w:numId w:val="5"/>
        </w:numPr>
        <w:jc w:val="both"/>
      </w:pPr>
      <w:r>
        <w:object w:dxaOrig="9360" w:dyaOrig="230">
          <v:shape id="_x0000_i1032" type="#_x0000_t75" style="width:468pt;height:11.25pt" o:ole="">
            <v:imagedata r:id="rId19" o:title=""/>
          </v:shape>
          <o:OLEObject Type="Embed" ProgID="Word.OpenDocumentText.12" ShapeID="_x0000_i1032" DrawAspect="Content" ObjectID="_1542188055" r:id="rId20"/>
        </w:object>
      </w:r>
      <w:r>
        <w:t xml:space="preserve">This function takes as input a numeric/integer64 vector of RUs, </w:t>
      </w:r>
      <w:proofErr w:type="spellStart"/>
      <w:r>
        <w:rPr>
          <w:i/>
        </w:rPr>
        <w:t>inputrus</w:t>
      </w:r>
      <w:proofErr w:type="spellEnd"/>
      <w:r>
        <w:t xml:space="preserve">, and enlarges this sample based on country combination </w:t>
      </w:r>
      <w:proofErr w:type="spellStart"/>
      <w:r>
        <w:t>coverages</w:t>
      </w:r>
      <w:proofErr w:type="spellEnd"/>
      <w:r>
        <w:t xml:space="preserve">, outputting another numeric/integer64 vector of </w:t>
      </w:r>
      <w:proofErr w:type="spellStart"/>
      <w:r>
        <w:t>RUs.</w:t>
      </w:r>
      <w:proofErr w:type="spellEnd"/>
      <w:r>
        <w:t xml:space="preserve"> (See the write up for details). Only one of </w:t>
      </w:r>
      <w:proofErr w:type="spellStart"/>
      <w:r>
        <w:rPr>
          <w:i/>
        </w:rPr>
        <w:t>target.threshold</w:t>
      </w:r>
      <w:proofErr w:type="spellEnd"/>
      <w:r>
        <w:rPr>
          <w:i/>
        </w:rPr>
        <w:t xml:space="preserve"> </w:t>
      </w:r>
      <w:r>
        <w:t xml:space="preserve">and </w:t>
      </w:r>
      <w:proofErr w:type="spellStart"/>
      <w:r>
        <w:rPr>
          <w:i/>
        </w:rPr>
        <w:t>target.samplesize</w:t>
      </w:r>
      <w:proofErr w:type="spellEnd"/>
      <w:r>
        <w:t xml:space="preserve"> need be specified.</w:t>
      </w:r>
    </w:p>
    <w:p w:rsidR="00AE6F23" w:rsidRDefault="00AE6F23" w:rsidP="00AE6F23">
      <w:pPr>
        <w:pStyle w:val="ListParagraph"/>
        <w:jc w:val="both"/>
      </w:pPr>
      <w:proofErr w:type="spellStart"/>
      <w:proofErr w:type="gramStart"/>
      <w:r>
        <w:rPr>
          <w:i/>
        </w:rPr>
        <w:t>target.threshold</w:t>
      </w:r>
      <w:proofErr w:type="spellEnd"/>
      <w:proofErr w:type="gramEnd"/>
      <w:r>
        <w:rPr>
          <w:i/>
        </w:rPr>
        <w:t xml:space="preserve"> </w:t>
      </w:r>
      <w:r>
        <w:t xml:space="preserve">should be a single number between 0 and 100 which represents a percentage. If specified </w:t>
      </w:r>
      <w:r w:rsidR="00115417">
        <w:t>an enlarged sample is outputted based on this threshold.</w:t>
      </w:r>
    </w:p>
    <w:p w:rsidR="00115417" w:rsidRDefault="00115417" w:rsidP="00AE6F23">
      <w:pPr>
        <w:pStyle w:val="ListParagraph"/>
        <w:jc w:val="both"/>
      </w:pPr>
      <w:proofErr w:type="spellStart"/>
      <w:proofErr w:type="gramStart"/>
      <w:r>
        <w:rPr>
          <w:i/>
        </w:rPr>
        <w:t>target.samplesize</w:t>
      </w:r>
      <w:proofErr w:type="spellEnd"/>
      <w:proofErr w:type="gramEnd"/>
      <w:r>
        <w:t xml:space="preserve"> should be a single integer &gt;0. A search will be performed to find a </w:t>
      </w:r>
      <w:r w:rsidR="007905F8">
        <w:t>threshold which</w:t>
      </w:r>
      <w:r>
        <w:t xml:space="preserve"> yields an enlarged sample of that size. This process will normally return a sample of the size specified as long as the </w:t>
      </w:r>
      <w:proofErr w:type="spellStart"/>
      <w:r>
        <w:rPr>
          <w:i/>
        </w:rPr>
        <w:t>target.samplesize</w:t>
      </w:r>
      <w:proofErr w:type="spellEnd"/>
      <w:r>
        <w:rPr>
          <w:i/>
        </w:rPr>
        <w:t xml:space="preserve"> </w:t>
      </w:r>
      <w:r>
        <w:t>is feasible.</w:t>
      </w:r>
    </w:p>
    <w:p w:rsidR="00115417" w:rsidRDefault="00115417" w:rsidP="00115417">
      <w:pPr>
        <w:pStyle w:val="ListParagraph"/>
        <w:jc w:val="both"/>
      </w:pPr>
      <w:r>
        <w:t xml:space="preserve">If both are specified then </w:t>
      </w:r>
      <w:proofErr w:type="spellStart"/>
      <w:r>
        <w:rPr>
          <w:i/>
        </w:rPr>
        <w:t>target.threshold</w:t>
      </w:r>
      <w:proofErr w:type="spellEnd"/>
      <w:r>
        <w:t xml:space="preserve"> will always take priority.</w:t>
      </w:r>
    </w:p>
    <w:bookmarkStart w:id="8" w:name="_MON_1542107343"/>
    <w:bookmarkEnd w:id="8"/>
    <w:p w:rsidR="00115417" w:rsidRDefault="00115417" w:rsidP="00115417">
      <w:pPr>
        <w:pStyle w:val="ListParagraph"/>
        <w:numPr>
          <w:ilvl w:val="0"/>
          <w:numId w:val="12"/>
        </w:numPr>
        <w:ind w:left="709"/>
        <w:jc w:val="both"/>
      </w:pPr>
      <w:r>
        <w:object w:dxaOrig="9360" w:dyaOrig="230">
          <v:shape id="_x0000_i1033" type="#_x0000_t75" style="width:468pt;height:11.25pt" o:ole="">
            <v:imagedata r:id="rId21" o:title=""/>
          </v:shape>
          <o:OLEObject Type="Embed" ProgID="Word.OpenDocumentText.12" ShapeID="_x0000_i1033" DrawAspect="Content" ObjectID="_1542188056" r:id="rId22"/>
        </w:object>
      </w:r>
      <w:r>
        <w:t xml:space="preserve">Like </w:t>
      </w:r>
      <w:proofErr w:type="spellStart"/>
      <w:r>
        <w:rPr>
          <w:i/>
        </w:rPr>
        <w:t>enlargeByCountry</w:t>
      </w:r>
      <w:proofErr w:type="spellEnd"/>
      <w:r>
        <w:t xml:space="preserve"> but enlarges on industry </w:t>
      </w:r>
      <w:proofErr w:type="spellStart"/>
      <w:r>
        <w:t>coverages</w:t>
      </w:r>
      <w:proofErr w:type="spellEnd"/>
      <w:r>
        <w:t>.</w:t>
      </w:r>
    </w:p>
    <w:bookmarkStart w:id="9" w:name="_MON_1542107558"/>
    <w:bookmarkEnd w:id="9"/>
    <w:p w:rsidR="00115417" w:rsidRDefault="000F6061" w:rsidP="00115417">
      <w:pPr>
        <w:pStyle w:val="ListParagraph"/>
        <w:numPr>
          <w:ilvl w:val="0"/>
          <w:numId w:val="12"/>
        </w:numPr>
        <w:ind w:left="709"/>
        <w:jc w:val="both"/>
      </w:pPr>
      <w:r>
        <w:object w:dxaOrig="9360" w:dyaOrig="230">
          <v:shape id="_x0000_i1034" type="#_x0000_t75" style="width:468pt;height:11.25pt" o:ole="">
            <v:imagedata r:id="rId23" o:title=""/>
          </v:shape>
          <o:OLEObject Type="Embed" ProgID="Word.OpenDocumentText.12" ShapeID="_x0000_i1034" DrawAspect="Content" ObjectID="_1542188057" r:id="rId24"/>
        </w:object>
      </w:r>
      <w:r>
        <w:t xml:space="preserve">Takes as input a numeric/integer64 vector of RUs representing a sample and outputs that sample’s country combination </w:t>
      </w:r>
      <w:proofErr w:type="spellStart"/>
      <w:r>
        <w:t>coverages</w:t>
      </w:r>
      <w:proofErr w:type="spellEnd"/>
      <w:r>
        <w:t xml:space="preserve"> as a data frame. </w:t>
      </w:r>
      <w:r w:rsidR="004D5ED5">
        <w:t>(</w:t>
      </w:r>
      <w:r>
        <w:t xml:space="preserve">It’s quite straightforward; I would recommend just trying it out, maybe with </w:t>
      </w:r>
      <w:proofErr w:type="spellStart"/>
      <w:r>
        <w:rPr>
          <w:i/>
        </w:rPr>
        <w:t>oldrus</w:t>
      </w:r>
      <w:proofErr w:type="spellEnd"/>
      <w:r>
        <w:t xml:space="preserve"> just to see what the output is like.</w:t>
      </w:r>
      <w:r w:rsidR="004D5ED5">
        <w:t>)</w:t>
      </w:r>
      <w:r>
        <w:t xml:space="preserve"> This function gives specific figures for analysing </w:t>
      </w:r>
      <w:proofErr w:type="spellStart"/>
      <w:r>
        <w:t>coverages</w:t>
      </w:r>
      <w:proofErr w:type="spellEnd"/>
      <w:r>
        <w:t xml:space="preserve"> of a sample.</w:t>
      </w:r>
    </w:p>
    <w:p w:rsidR="000F6061" w:rsidRDefault="000F6061" w:rsidP="000F6061">
      <w:pPr>
        <w:pStyle w:val="ListParagraph"/>
        <w:ind w:left="709"/>
        <w:jc w:val="both"/>
      </w:pPr>
      <w:r>
        <w:t xml:space="preserve">If you’re interested in producing a spreadsheet of values either try writing the output to a file using… </w:t>
      </w:r>
      <w:bookmarkStart w:id="10" w:name="_MON_1542107827"/>
      <w:bookmarkEnd w:id="10"/>
      <w:r w:rsidR="004D5ED5">
        <w:object w:dxaOrig="9360" w:dyaOrig="230">
          <v:shape id="_x0000_i1035" type="#_x0000_t75" style="width:468pt;height:11.25pt" o:ole="">
            <v:imagedata r:id="rId25" o:title=""/>
          </v:shape>
          <o:OLEObject Type="Embed" ProgID="Word.OpenDocumentText.12" ShapeID="_x0000_i1035" DrawAspect="Content" ObjectID="_1542188058" r:id="rId26"/>
        </w:object>
      </w:r>
      <w:r>
        <w:t>…or try the following and copy and paste the output…</w:t>
      </w:r>
    </w:p>
    <w:bookmarkStart w:id="11" w:name="_MON_1542107903"/>
    <w:bookmarkEnd w:id="11"/>
    <w:p w:rsidR="000F6061" w:rsidRDefault="000F6061" w:rsidP="000F6061">
      <w:pPr>
        <w:pStyle w:val="ListParagraph"/>
        <w:ind w:left="709"/>
        <w:jc w:val="both"/>
      </w:pPr>
      <w:r>
        <w:object w:dxaOrig="9360" w:dyaOrig="230">
          <v:shape id="_x0000_i1036" type="#_x0000_t75" style="width:468pt;height:11.25pt" o:ole="">
            <v:imagedata r:id="rId27" o:title=""/>
          </v:shape>
          <o:OLEObject Type="Embed" ProgID="Word.OpenDocumentText.12" ShapeID="_x0000_i1036" DrawAspect="Content" ObjectID="_1542188059" r:id="rId28"/>
        </w:object>
      </w:r>
    </w:p>
    <w:bookmarkStart w:id="12" w:name="_MON_1542110463"/>
    <w:bookmarkEnd w:id="12"/>
    <w:p w:rsidR="00413A7D" w:rsidRDefault="00413A7D" w:rsidP="00413A7D">
      <w:pPr>
        <w:pStyle w:val="ListParagraph"/>
        <w:numPr>
          <w:ilvl w:val="0"/>
          <w:numId w:val="14"/>
        </w:numPr>
        <w:ind w:left="709"/>
        <w:jc w:val="both"/>
      </w:pPr>
      <w:r>
        <w:object w:dxaOrig="9360" w:dyaOrig="230">
          <v:shape id="_x0000_i1037" type="#_x0000_t75" style="width:468pt;height:11.25pt" o:ole="">
            <v:imagedata r:id="rId29" o:title=""/>
          </v:shape>
          <o:OLEObject Type="Embed" ProgID="Word.OpenDocumentText.12" ShapeID="_x0000_i1037" DrawAspect="Content" ObjectID="_1542188060" r:id="rId30"/>
        </w:object>
      </w:r>
      <w:r>
        <w:t xml:space="preserve">Once you have a vector of RUs that you want to write to a file us this function. </w:t>
      </w:r>
      <w:proofErr w:type="spellStart"/>
      <w:proofErr w:type="gramStart"/>
      <w:r>
        <w:rPr>
          <w:i/>
        </w:rPr>
        <w:t>inputrus</w:t>
      </w:r>
      <w:proofErr w:type="spellEnd"/>
      <w:proofErr w:type="gramEnd"/>
      <w:r>
        <w:rPr>
          <w:i/>
        </w:rPr>
        <w:t xml:space="preserve"> </w:t>
      </w:r>
      <w:r>
        <w:t xml:space="preserve">takes a numeric/integer64 vector of RUs and </w:t>
      </w:r>
      <w:r>
        <w:rPr>
          <w:i/>
        </w:rPr>
        <w:t xml:space="preserve">file.to.write.to </w:t>
      </w:r>
      <w:r>
        <w:t xml:space="preserve">takes a file path to which it will write a </w:t>
      </w:r>
      <w:proofErr w:type="spellStart"/>
      <w:r>
        <w:t>csv</w:t>
      </w:r>
      <w:proofErr w:type="spellEnd"/>
      <w:r>
        <w:t>.</w:t>
      </w:r>
    </w:p>
    <w:p w:rsidR="004D5ED5" w:rsidRDefault="004D5ED5" w:rsidP="004D5ED5">
      <w:pPr>
        <w:jc w:val="both"/>
      </w:pPr>
    </w:p>
    <w:p w:rsidR="00243B16" w:rsidRDefault="00243B16" w:rsidP="004D5ED5">
      <w:pPr>
        <w:jc w:val="both"/>
        <w:rPr>
          <w:b/>
        </w:rPr>
      </w:pPr>
      <w:r>
        <w:rPr>
          <w:b/>
        </w:rPr>
        <w:t>An Example Run</w:t>
      </w:r>
    </w:p>
    <w:p w:rsidR="00DD1593" w:rsidRPr="00DD1593" w:rsidRDefault="00DD1593" w:rsidP="004D5ED5">
      <w:pPr>
        <w:jc w:val="both"/>
      </w:pPr>
      <w:r>
        <w:t>The following is an example of a very standard run that you might perform to enlarge the sample by country to a sample size of 2000 followed by an enlargement by industry with a threshold of 0.2 before saving it, all topped off with some monitoring performance as we go.</w:t>
      </w:r>
    </w:p>
    <w:bookmarkStart w:id="13" w:name="_MON_1542117675"/>
    <w:bookmarkEnd w:id="13"/>
    <w:p w:rsidR="00243B16" w:rsidRPr="00243B16" w:rsidRDefault="00825064" w:rsidP="004D5ED5">
      <w:pPr>
        <w:jc w:val="both"/>
      </w:pPr>
      <w:r>
        <w:object w:dxaOrig="9360" w:dyaOrig="1840">
          <v:shape id="_x0000_i1041" type="#_x0000_t75" style="width:468pt;height:90pt" o:ole="">
            <v:imagedata r:id="rId31" o:title=""/>
          </v:shape>
          <o:OLEObject Type="Embed" ProgID="Word.OpenDocumentText.12" ShapeID="_x0000_i1041" DrawAspect="Content" ObjectID="_1542188061" r:id="rId32"/>
        </w:object>
      </w:r>
    </w:p>
    <w:p w:rsidR="00781023" w:rsidRDefault="00781023" w:rsidP="00E963E3">
      <w:pPr>
        <w:jc w:val="both"/>
      </w:pPr>
    </w:p>
    <w:p w:rsidR="00825064" w:rsidRPr="00825064" w:rsidRDefault="00825064" w:rsidP="00E963E3">
      <w:pPr>
        <w:jc w:val="both"/>
        <w:rPr>
          <w:b/>
        </w:rPr>
      </w:pPr>
      <w:r w:rsidRPr="00825064">
        <w:rPr>
          <w:b/>
        </w:rPr>
        <w:t>Data File Examples</w:t>
      </w:r>
    </w:p>
    <w:p w:rsidR="00781023" w:rsidRDefault="00825064">
      <w:pPr>
        <w:jc w:val="both"/>
      </w:pPr>
      <w:r>
        <w:t>Your data files should look something like these…</w:t>
      </w:r>
    </w:p>
    <w:p w:rsidR="00825064" w:rsidRPr="000663D4" w:rsidRDefault="009169A0">
      <w:pPr>
        <w:jc w:val="both"/>
        <w:rPr>
          <w:b/>
          <w:i/>
        </w:rPr>
      </w:pPr>
      <w:proofErr w:type="spellStart"/>
      <w:r w:rsidRPr="000663D4">
        <w:rPr>
          <w:b/>
          <w:i/>
        </w:rPr>
        <w:t>microdata.file</w:t>
      </w:r>
      <w:proofErr w:type="spellEnd"/>
    </w:p>
    <w:tbl>
      <w:tblPr>
        <w:tblW w:w="10480" w:type="dxa"/>
        <w:tblInd w:w="93" w:type="dxa"/>
        <w:tblLook w:val="04A0"/>
      </w:tblPr>
      <w:tblGrid>
        <w:gridCol w:w="1443"/>
        <w:gridCol w:w="960"/>
        <w:gridCol w:w="960"/>
        <w:gridCol w:w="960"/>
        <w:gridCol w:w="1216"/>
        <w:gridCol w:w="960"/>
        <w:gridCol w:w="960"/>
        <w:gridCol w:w="1360"/>
        <w:gridCol w:w="1940"/>
      </w:tblGrid>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roofErr w:type="spellStart"/>
            <w:r w:rsidRPr="009169A0">
              <w:rPr>
                <w:rFonts w:ascii="Calibri" w:eastAsia="Times New Roman" w:hAnsi="Calibri" w:cs="Times New Roman"/>
                <w:color w:val="000000"/>
                <w:lang w:val="en-US"/>
              </w:rPr>
              <w:t>ru_ref</w:t>
            </w:r>
            <w:proofErr w:type="spellEnd"/>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concern</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q202</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q203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roofErr w:type="spellStart"/>
            <w:r w:rsidRPr="009169A0">
              <w:rPr>
                <w:rFonts w:ascii="Calibri" w:eastAsia="Times New Roman" w:hAnsi="Calibri" w:cs="Times New Roman"/>
                <w:color w:val="000000"/>
                <w:lang w:val="en-US"/>
              </w:rPr>
              <w:t>current_sic</w:t>
            </w:r>
            <w:proofErr w:type="spellEnd"/>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q201</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q204_i</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some column</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some other column</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50100000000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167</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42998</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a</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50100000000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167</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42998</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R</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b</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v</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119</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72</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c</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131</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27</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d</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v</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132</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1536</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e</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153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2077</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v</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167</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23272</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60500000404</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167</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45370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P</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23272</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v</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00000000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51</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45310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R</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00000000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64</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45310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R</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v</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00000000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56</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8</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64</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45310</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R</w:t>
            </w:r>
          </w:p>
        </w:tc>
        <w:tc>
          <w:tcPr>
            <w:tcW w:w="9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w:t>
            </w:r>
          </w:p>
        </w:tc>
        <w:tc>
          <w:tcPr>
            <w:tcW w:w="13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f</w:t>
            </w:r>
          </w:p>
        </w:tc>
        <w:tc>
          <w:tcPr>
            <w:tcW w:w="194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r w:rsidRPr="009169A0">
              <w:rPr>
                <w:rFonts w:ascii="Calibri" w:eastAsia="Times New Roman" w:hAnsi="Calibri" w:cs="Times New Roman"/>
                <w:color w:val="000000"/>
                <w:lang w:val="en-US"/>
              </w:rPr>
              <w:t>u</w:t>
            </w:r>
          </w:p>
        </w:tc>
      </w:tr>
    </w:tbl>
    <w:p w:rsidR="009169A0" w:rsidRDefault="009169A0">
      <w:pPr>
        <w:jc w:val="both"/>
        <w:rPr>
          <w:i/>
        </w:rPr>
      </w:pPr>
    </w:p>
    <w:p w:rsidR="009169A0" w:rsidRPr="000663D4" w:rsidRDefault="009169A0">
      <w:pPr>
        <w:jc w:val="both"/>
        <w:rPr>
          <w:b/>
          <w:i/>
        </w:rPr>
      </w:pPr>
      <w:proofErr w:type="spellStart"/>
      <w:r w:rsidRPr="000663D4">
        <w:rPr>
          <w:b/>
          <w:i/>
        </w:rPr>
        <w:t>dead.ru.list.file</w:t>
      </w:r>
      <w:proofErr w:type="spellEnd"/>
    </w:p>
    <w:tbl>
      <w:tblPr>
        <w:tblW w:w="2380" w:type="dxa"/>
        <w:tblInd w:w="93" w:type="dxa"/>
        <w:tblLook w:val="04A0"/>
      </w:tblPr>
      <w:tblGrid>
        <w:gridCol w:w="1443"/>
        <w:gridCol w:w="1278"/>
      </w:tblGrid>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49900660355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49900660538</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12/11/1993</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lastRenderedPageBreak/>
              <w:t>498</w:t>
            </w:r>
            <w:r w:rsidRPr="009169A0">
              <w:rPr>
                <w:rFonts w:ascii="Calibri" w:eastAsia="Times New Roman" w:hAnsi="Calibri" w:cs="Times New Roman"/>
                <w:color w:val="000000"/>
                <w:lang w:val="en-US"/>
              </w:rPr>
              <w:t>00660980</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00660983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00661213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00661226</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10/06/1993</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00661505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00661713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00661863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00662125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00662155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00662343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00662375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08/01/1993</w:t>
            </w: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00662445</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00663232</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r w:rsidR="009169A0" w:rsidRPr="009169A0" w:rsidTr="009169A0">
        <w:trPr>
          <w:trHeight w:val="300"/>
        </w:trPr>
        <w:tc>
          <w:tcPr>
            <w:tcW w:w="126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00663443</w:t>
            </w:r>
          </w:p>
        </w:tc>
        <w:tc>
          <w:tcPr>
            <w:tcW w:w="1120" w:type="dxa"/>
            <w:tcBorders>
              <w:top w:val="nil"/>
              <w:left w:val="nil"/>
              <w:bottom w:val="nil"/>
              <w:right w:val="nil"/>
            </w:tcBorders>
            <w:shd w:val="clear" w:color="auto" w:fill="auto"/>
            <w:noWrap/>
            <w:vAlign w:val="bottom"/>
            <w:hideMark/>
          </w:tcPr>
          <w:p w:rsidR="009169A0" w:rsidRPr="009169A0" w:rsidRDefault="009169A0" w:rsidP="009169A0">
            <w:pPr>
              <w:spacing w:after="0" w:line="240" w:lineRule="auto"/>
              <w:rPr>
                <w:rFonts w:ascii="Calibri" w:eastAsia="Times New Roman" w:hAnsi="Calibri" w:cs="Times New Roman"/>
                <w:color w:val="000000"/>
                <w:lang w:val="en-US"/>
              </w:rPr>
            </w:pPr>
          </w:p>
        </w:tc>
      </w:tr>
    </w:tbl>
    <w:p w:rsidR="009169A0" w:rsidRDefault="009169A0">
      <w:pPr>
        <w:jc w:val="both"/>
        <w:rPr>
          <w:i/>
        </w:rPr>
      </w:pPr>
    </w:p>
    <w:p w:rsidR="009169A0" w:rsidRPr="000663D4" w:rsidRDefault="009169A0">
      <w:pPr>
        <w:jc w:val="both"/>
        <w:rPr>
          <w:b/>
          <w:i/>
        </w:rPr>
      </w:pPr>
      <w:proofErr w:type="spellStart"/>
      <w:r w:rsidRPr="000663D4">
        <w:rPr>
          <w:b/>
          <w:i/>
        </w:rPr>
        <w:t>starting.sample.file</w:t>
      </w:r>
      <w:proofErr w:type="spellEnd"/>
    </w:p>
    <w:tbl>
      <w:tblPr>
        <w:tblW w:w="1858" w:type="dxa"/>
        <w:tblInd w:w="93" w:type="dxa"/>
        <w:tblLook w:val="04A0"/>
      </w:tblPr>
      <w:tblGrid>
        <w:gridCol w:w="1858"/>
      </w:tblGrid>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0D01C1">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Column Title</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49900660355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sidRPr="009169A0">
              <w:rPr>
                <w:rFonts w:ascii="Calibri" w:eastAsia="Times New Roman" w:hAnsi="Calibri" w:cs="Times New Roman"/>
                <w:color w:val="000000"/>
                <w:lang w:val="en-US"/>
              </w:rPr>
              <w:t>49900660538</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00660980</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00660983</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00661213</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00661226</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00661505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00661713</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00661863</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00662125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00662155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00662343</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00662375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00662445</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00663232</w:t>
            </w:r>
          </w:p>
        </w:tc>
      </w:tr>
      <w:tr w:rsidR="000D01C1" w:rsidRPr="009169A0" w:rsidTr="000D01C1">
        <w:trPr>
          <w:trHeight w:val="300"/>
        </w:trPr>
        <w:tc>
          <w:tcPr>
            <w:tcW w:w="1858" w:type="dxa"/>
            <w:tcBorders>
              <w:top w:val="nil"/>
              <w:left w:val="nil"/>
              <w:bottom w:val="nil"/>
              <w:right w:val="nil"/>
            </w:tcBorders>
            <w:shd w:val="clear" w:color="auto" w:fill="auto"/>
            <w:noWrap/>
            <w:vAlign w:val="bottom"/>
            <w:hideMark/>
          </w:tcPr>
          <w:p w:rsidR="000D01C1" w:rsidRPr="009169A0" w:rsidRDefault="000D01C1" w:rsidP="009169A0">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498</w:t>
            </w:r>
            <w:r w:rsidRPr="009169A0">
              <w:rPr>
                <w:rFonts w:ascii="Calibri" w:eastAsia="Times New Roman" w:hAnsi="Calibri" w:cs="Times New Roman"/>
                <w:color w:val="000000"/>
                <w:lang w:val="en-US"/>
              </w:rPr>
              <w:t>00663443</w:t>
            </w:r>
          </w:p>
        </w:tc>
      </w:tr>
    </w:tbl>
    <w:p w:rsidR="009169A0" w:rsidRDefault="009169A0">
      <w:pPr>
        <w:jc w:val="both"/>
      </w:pPr>
    </w:p>
    <w:p w:rsidR="000D01C1" w:rsidRPr="000663D4" w:rsidRDefault="000D01C1">
      <w:pPr>
        <w:jc w:val="both"/>
        <w:rPr>
          <w:b/>
          <w:i/>
        </w:rPr>
      </w:pPr>
      <w:proofErr w:type="spellStart"/>
      <w:r w:rsidRPr="000663D4">
        <w:rPr>
          <w:b/>
          <w:i/>
        </w:rPr>
        <w:t>annual.total.country.import.estimates.file</w:t>
      </w:r>
      <w:proofErr w:type="spellEnd"/>
    </w:p>
    <w:tbl>
      <w:tblPr>
        <w:tblW w:w="5040" w:type="dxa"/>
        <w:tblInd w:w="93" w:type="dxa"/>
        <w:tblLook w:val="04A0"/>
      </w:tblPr>
      <w:tblGrid>
        <w:gridCol w:w="1340"/>
        <w:gridCol w:w="2380"/>
        <w:gridCol w:w="1320"/>
      </w:tblGrid>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Country code</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Country</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Total exports</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0</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UNKNOWN</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YEMEN</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13652</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ANGOLA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530985</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lastRenderedPageBreak/>
              <w:t>3</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ARGENTINA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148752</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AUSTRALIA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1786906</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AUSTRIA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387548</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6</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BELGIUM</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2077614</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7</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BRAZIL</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781121</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9</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CANADA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1476007</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10</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SRI LANKA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42261</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11</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CHILE</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105349</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12</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CYPRUS</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287422</w:t>
            </w:r>
          </w:p>
        </w:tc>
      </w:tr>
    </w:tbl>
    <w:p w:rsidR="000D01C1" w:rsidRDefault="000D01C1">
      <w:pPr>
        <w:jc w:val="both"/>
        <w:rPr>
          <w:i/>
        </w:rPr>
      </w:pPr>
    </w:p>
    <w:p w:rsidR="000D01C1" w:rsidRPr="000663D4" w:rsidRDefault="000D01C1" w:rsidP="000D01C1">
      <w:pPr>
        <w:jc w:val="both"/>
        <w:rPr>
          <w:b/>
          <w:i/>
        </w:rPr>
      </w:pPr>
      <w:proofErr w:type="spellStart"/>
      <w:r w:rsidRPr="000663D4">
        <w:rPr>
          <w:b/>
          <w:i/>
        </w:rPr>
        <w:t>annual.total.country.export.estimates.file</w:t>
      </w:r>
      <w:proofErr w:type="spellEnd"/>
    </w:p>
    <w:tbl>
      <w:tblPr>
        <w:tblW w:w="5040" w:type="dxa"/>
        <w:tblInd w:w="93" w:type="dxa"/>
        <w:tblLook w:val="04A0"/>
      </w:tblPr>
      <w:tblGrid>
        <w:gridCol w:w="1340"/>
        <w:gridCol w:w="2380"/>
        <w:gridCol w:w="1320"/>
      </w:tblGrid>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Country code</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Country</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Total exports</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0</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UNKNOWN</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YEMEN</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652</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ANGOLA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530</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985</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ARGENTINA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8752</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AUSTRALIA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178</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6906</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AUSTRIA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38</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7548</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6</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BELGIUM</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207</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7614</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7</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BRAZIL</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781</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121</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9</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CANADA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1476</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007</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10</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SRI LANKA</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422</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61</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11</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CHILE</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1053</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49</w:t>
            </w:r>
          </w:p>
        </w:tc>
      </w:tr>
      <w:tr w:rsidR="000D01C1" w:rsidRPr="000D01C1" w:rsidTr="000D01C1">
        <w:trPr>
          <w:trHeight w:val="300"/>
        </w:trPr>
        <w:tc>
          <w:tcPr>
            <w:tcW w:w="134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12</w:t>
            </w:r>
          </w:p>
        </w:tc>
        <w:tc>
          <w:tcPr>
            <w:tcW w:w="238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CYPRUS</w:t>
            </w:r>
          </w:p>
        </w:tc>
        <w:tc>
          <w:tcPr>
            <w:tcW w:w="132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287</w:t>
            </w:r>
            <w:r>
              <w:rPr>
                <w:rFonts w:ascii="Calibri" w:eastAsia="Times New Roman" w:hAnsi="Calibri" w:cs="Times New Roman"/>
                <w:color w:val="000000"/>
                <w:lang w:val="en-US"/>
              </w:rPr>
              <w:t>1</w:t>
            </w:r>
            <w:r w:rsidRPr="000D01C1">
              <w:rPr>
                <w:rFonts w:ascii="Calibri" w:eastAsia="Times New Roman" w:hAnsi="Calibri" w:cs="Times New Roman"/>
                <w:color w:val="000000"/>
                <w:lang w:val="en-US"/>
              </w:rPr>
              <w:t>422</w:t>
            </w:r>
          </w:p>
        </w:tc>
      </w:tr>
    </w:tbl>
    <w:p w:rsidR="000D01C1" w:rsidRDefault="000D01C1" w:rsidP="000D01C1">
      <w:pPr>
        <w:jc w:val="both"/>
        <w:rPr>
          <w:i/>
        </w:rPr>
      </w:pPr>
    </w:p>
    <w:p w:rsidR="000D01C1" w:rsidRPr="000663D4" w:rsidRDefault="000D01C1">
      <w:pPr>
        <w:jc w:val="both"/>
        <w:rPr>
          <w:b/>
          <w:i/>
        </w:rPr>
      </w:pPr>
      <w:proofErr w:type="spellStart"/>
      <w:r w:rsidRPr="000663D4">
        <w:rPr>
          <w:b/>
          <w:i/>
        </w:rPr>
        <w:t>countries.of.interest.file</w:t>
      </w:r>
      <w:proofErr w:type="spellEnd"/>
    </w:p>
    <w:tbl>
      <w:tblPr>
        <w:tblW w:w="2332" w:type="dxa"/>
        <w:tblInd w:w="93" w:type="dxa"/>
        <w:tblLook w:val="04A0"/>
      </w:tblPr>
      <w:tblGrid>
        <w:gridCol w:w="1372"/>
        <w:gridCol w:w="960"/>
      </w:tblGrid>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Country</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Code</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Austria</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Belgium</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6</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Bulgaria</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127</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Croatia</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134</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Cyprus</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12</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Czech Republic</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143</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Denmark</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Estonia</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136</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Finland</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14</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France</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15</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Germany</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17</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lastRenderedPageBreak/>
              <w:t>Greece</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20</w:t>
            </w:r>
          </w:p>
        </w:tc>
      </w:tr>
      <w:tr w:rsidR="000D01C1" w:rsidRPr="000D01C1" w:rsidTr="000D01C1">
        <w:trPr>
          <w:trHeight w:val="300"/>
        </w:trPr>
        <w:tc>
          <w:tcPr>
            <w:tcW w:w="1372"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Hungary</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130</w:t>
            </w:r>
          </w:p>
        </w:tc>
      </w:tr>
    </w:tbl>
    <w:p w:rsidR="000D01C1" w:rsidRDefault="000D01C1">
      <w:pPr>
        <w:jc w:val="both"/>
        <w:rPr>
          <w:i/>
        </w:rPr>
      </w:pPr>
    </w:p>
    <w:p w:rsidR="000D01C1" w:rsidRPr="000663D4" w:rsidRDefault="000D01C1">
      <w:pPr>
        <w:jc w:val="both"/>
        <w:rPr>
          <w:b/>
          <w:i/>
        </w:rPr>
      </w:pPr>
      <w:proofErr w:type="spellStart"/>
      <w:r w:rsidRPr="000663D4">
        <w:rPr>
          <w:b/>
          <w:i/>
        </w:rPr>
        <w:t>industry.totals.file</w:t>
      </w:r>
      <w:proofErr w:type="spellEnd"/>
    </w:p>
    <w:tbl>
      <w:tblPr>
        <w:tblW w:w="6720" w:type="dxa"/>
        <w:tblInd w:w="93" w:type="dxa"/>
        <w:tblLook w:val="04A0"/>
      </w:tblPr>
      <w:tblGrid>
        <w:gridCol w:w="960"/>
        <w:gridCol w:w="960"/>
        <w:gridCol w:w="960"/>
        <w:gridCol w:w="960"/>
        <w:gridCol w:w="969"/>
        <w:gridCol w:w="997"/>
        <w:gridCol w:w="1164"/>
      </w:tblGrid>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Section</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Start</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End</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And</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And.</w:t>
            </w:r>
            <w:r w:rsidR="000D01C1" w:rsidRPr="000D01C1">
              <w:rPr>
                <w:rFonts w:ascii="Calibri" w:eastAsia="Times New Roman" w:hAnsi="Calibri" w:cs="Times New Roman"/>
                <w:color w:val="000000"/>
                <w:lang w:val="en-US"/>
              </w:rPr>
              <w:t>End</w:t>
            </w:r>
            <w:proofErr w:type="spellEnd"/>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Exports</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Imports</w:t>
            </w:r>
          </w:p>
        </w:tc>
      </w:tr>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A,B,D,E</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9</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35</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39</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473</w:t>
            </w:r>
            <w:r w:rsidR="000D01C1" w:rsidRPr="000D01C1">
              <w:rPr>
                <w:rFonts w:ascii="Calibri" w:eastAsia="Times New Roman" w:hAnsi="Calibri" w:cs="Times New Roman"/>
                <w:color w:val="000000"/>
                <w:lang w:val="en-US"/>
              </w:rPr>
              <w:t>0</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465</w:t>
            </w:r>
            <w:r w:rsidR="000D01C1" w:rsidRPr="000D01C1">
              <w:rPr>
                <w:rFonts w:ascii="Calibri" w:eastAsia="Times New Roman" w:hAnsi="Calibri" w:cs="Times New Roman"/>
                <w:color w:val="000000"/>
                <w:lang w:val="en-US"/>
              </w:rPr>
              <w:t>1</w:t>
            </w:r>
          </w:p>
        </w:tc>
      </w:tr>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C</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10</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34</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6</w:t>
            </w:r>
            <w:r w:rsidR="000D01C1" w:rsidRPr="000D01C1">
              <w:rPr>
                <w:rFonts w:ascii="Calibri" w:eastAsia="Times New Roman" w:hAnsi="Calibri" w:cs="Times New Roman"/>
                <w:color w:val="000000"/>
                <w:lang w:val="en-US"/>
              </w:rPr>
              <w:t>904</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8</w:t>
            </w:r>
            <w:r w:rsidR="000D01C1" w:rsidRPr="000D01C1">
              <w:rPr>
                <w:rFonts w:ascii="Calibri" w:eastAsia="Times New Roman" w:hAnsi="Calibri" w:cs="Times New Roman"/>
                <w:color w:val="000000"/>
                <w:lang w:val="en-US"/>
              </w:rPr>
              <w:t>8008</w:t>
            </w:r>
          </w:p>
        </w:tc>
      </w:tr>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F</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41</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43</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934288" w:rsidP="00934288">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45754</w:t>
            </w:r>
            <w:r w:rsidR="000D01C1" w:rsidRPr="000D01C1">
              <w:rPr>
                <w:rFonts w:ascii="Calibri" w:eastAsia="Times New Roman" w:hAnsi="Calibri" w:cs="Times New Roman"/>
                <w:color w:val="000000"/>
                <w:lang w:val="en-US"/>
              </w:rPr>
              <w:t>98</w:t>
            </w:r>
          </w:p>
        </w:tc>
        <w:tc>
          <w:tcPr>
            <w:tcW w:w="960" w:type="dxa"/>
            <w:tcBorders>
              <w:top w:val="nil"/>
              <w:left w:val="nil"/>
              <w:bottom w:val="nil"/>
              <w:right w:val="nil"/>
            </w:tcBorders>
            <w:shd w:val="clear" w:color="auto" w:fill="auto"/>
            <w:noWrap/>
            <w:vAlign w:val="bottom"/>
            <w:hideMark/>
          </w:tcPr>
          <w:p w:rsidR="000D01C1" w:rsidRPr="000D01C1" w:rsidRDefault="000D01C1" w:rsidP="00934288">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6</w:t>
            </w:r>
            <w:r w:rsidR="00934288">
              <w:rPr>
                <w:rFonts w:ascii="Calibri" w:eastAsia="Times New Roman" w:hAnsi="Calibri" w:cs="Times New Roman"/>
                <w:color w:val="000000"/>
                <w:lang w:val="en-US"/>
              </w:rPr>
              <w:t>75454</w:t>
            </w:r>
            <w:r w:rsidRPr="000D01C1">
              <w:rPr>
                <w:rFonts w:ascii="Calibri" w:eastAsia="Times New Roman" w:hAnsi="Calibri" w:cs="Times New Roman"/>
                <w:color w:val="000000"/>
                <w:lang w:val="en-US"/>
              </w:rPr>
              <w:t>5.4</w:t>
            </w:r>
          </w:p>
        </w:tc>
      </w:tr>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G</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45</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48</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8888888</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9999999</w:t>
            </w:r>
          </w:p>
        </w:tc>
      </w:tr>
      <w:tr w:rsidR="000D01C1" w:rsidRPr="000D01C1" w:rsidTr="000D01C1">
        <w:trPr>
          <w:trHeight w:val="300"/>
        </w:trPr>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r w:rsidRPr="000D01C1">
              <w:rPr>
                <w:rFonts w:ascii="Calibri" w:eastAsia="Times New Roman" w:hAnsi="Calibri" w:cs="Times New Roman"/>
                <w:color w:val="000000"/>
                <w:lang w:val="en-US"/>
              </w:rPr>
              <w:t>H</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49</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jc w:val="right"/>
              <w:rPr>
                <w:rFonts w:ascii="Calibri" w:eastAsia="Times New Roman" w:hAnsi="Calibri" w:cs="Times New Roman"/>
                <w:color w:val="000000"/>
                <w:lang w:val="en-US"/>
              </w:rPr>
            </w:pPr>
            <w:r w:rsidRPr="000D01C1">
              <w:rPr>
                <w:rFonts w:ascii="Calibri" w:eastAsia="Times New Roman" w:hAnsi="Calibri" w:cs="Times New Roman"/>
                <w:color w:val="000000"/>
                <w:lang w:val="en-US"/>
              </w:rPr>
              <w:t>54</w:t>
            </w: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0D01C1" w:rsidP="000D01C1">
            <w:pPr>
              <w:spacing w:after="0" w:line="240" w:lineRule="auto"/>
              <w:rPr>
                <w:rFonts w:ascii="Calibri" w:eastAsia="Times New Roman" w:hAnsi="Calibri" w:cs="Times New Roman"/>
                <w:color w:val="000000"/>
                <w:lang w:val="en-US"/>
              </w:rPr>
            </w:pP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2</w:t>
            </w:r>
          </w:p>
        </w:tc>
        <w:tc>
          <w:tcPr>
            <w:tcW w:w="960" w:type="dxa"/>
            <w:tcBorders>
              <w:top w:val="nil"/>
              <w:left w:val="nil"/>
              <w:bottom w:val="nil"/>
              <w:right w:val="nil"/>
            </w:tcBorders>
            <w:shd w:val="clear" w:color="auto" w:fill="auto"/>
            <w:noWrap/>
            <w:vAlign w:val="bottom"/>
            <w:hideMark/>
          </w:tcPr>
          <w:p w:rsidR="000D01C1" w:rsidRPr="000D01C1" w:rsidRDefault="00934288" w:rsidP="000D01C1">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1</w:t>
            </w:r>
          </w:p>
        </w:tc>
      </w:tr>
    </w:tbl>
    <w:p w:rsidR="000D01C1" w:rsidRPr="000D01C1" w:rsidRDefault="000D01C1">
      <w:pPr>
        <w:jc w:val="both"/>
        <w:rPr>
          <w:i/>
        </w:rPr>
      </w:pPr>
    </w:p>
    <w:sectPr w:rsidR="000D01C1" w:rsidRPr="000D01C1" w:rsidSect="00AB44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13690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F675E4"/>
    <w:multiLevelType w:val="hybridMultilevel"/>
    <w:tmpl w:val="0B285B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26D254E"/>
    <w:multiLevelType w:val="hybridMultilevel"/>
    <w:tmpl w:val="A80E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F3CB1"/>
    <w:multiLevelType w:val="hybridMultilevel"/>
    <w:tmpl w:val="44167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0196E"/>
    <w:multiLevelType w:val="hybridMultilevel"/>
    <w:tmpl w:val="A98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B310F"/>
    <w:multiLevelType w:val="hybridMultilevel"/>
    <w:tmpl w:val="7048D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F506A0"/>
    <w:multiLevelType w:val="hybridMultilevel"/>
    <w:tmpl w:val="D07C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47739"/>
    <w:multiLevelType w:val="hybridMultilevel"/>
    <w:tmpl w:val="495C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551BE"/>
    <w:multiLevelType w:val="hybridMultilevel"/>
    <w:tmpl w:val="73B0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F0B03"/>
    <w:multiLevelType w:val="hybridMultilevel"/>
    <w:tmpl w:val="6B0C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A54465"/>
    <w:multiLevelType w:val="hybridMultilevel"/>
    <w:tmpl w:val="0268B864"/>
    <w:lvl w:ilvl="0" w:tplc="CDAE2D8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96418"/>
    <w:multiLevelType w:val="hybridMultilevel"/>
    <w:tmpl w:val="819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32E41"/>
    <w:multiLevelType w:val="hybridMultilevel"/>
    <w:tmpl w:val="8322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095199"/>
    <w:multiLevelType w:val="hybridMultilevel"/>
    <w:tmpl w:val="38DCC6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7A7A753D"/>
    <w:multiLevelType w:val="hybridMultilevel"/>
    <w:tmpl w:val="E0D2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BA0A13"/>
    <w:multiLevelType w:val="hybridMultilevel"/>
    <w:tmpl w:val="383E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12"/>
  </w:num>
  <w:num w:numId="5">
    <w:abstractNumId w:val="9"/>
  </w:num>
  <w:num w:numId="6">
    <w:abstractNumId w:val="5"/>
  </w:num>
  <w:num w:numId="7">
    <w:abstractNumId w:val="14"/>
  </w:num>
  <w:num w:numId="8">
    <w:abstractNumId w:val="7"/>
  </w:num>
  <w:num w:numId="9">
    <w:abstractNumId w:val="2"/>
  </w:num>
  <w:num w:numId="10">
    <w:abstractNumId w:val="11"/>
  </w:num>
  <w:num w:numId="11">
    <w:abstractNumId w:val="0"/>
  </w:num>
  <w:num w:numId="12">
    <w:abstractNumId w:val="3"/>
  </w:num>
  <w:num w:numId="13">
    <w:abstractNumId w:val="15"/>
  </w:num>
  <w:num w:numId="14">
    <w:abstractNumId w:val="13"/>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9AA"/>
    <w:rsid w:val="00053B7E"/>
    <w:rsid w:val="000663D4"/>
    <w:rsid w:val="00066B90"/>
    <w:rsid w:val="000D01C1"/>
    <w:rsid w:val="000F6061"/>
    <w:rsid w:val="00112BAF"/>
    <w:rsid w:val="00115417"/>
    <w:rsid w:val="001159AA"/>
    <w:rsid w:val="00243B16"/>
    <w:rsid w:val="002874B9"/>
    <w:rsid w:val="002F4FB5"/>
    <w:rsid w:val="00361B2B"/>
    <w:rsid w:val="00393A7D"/>
    <w:rsid w:val="00413A7D"/>
    <w:rsid w:val="00491714"/>
    <w:rsid w:val="004D5ED5"/>
    <w:rsid w:val="004F4C93"/>
    <w:rsid w:val="0057295F"/>
    <w:rsid w:val="005D590C"/>
    <w:rsid w:val="00614996"/>
    <w:rsid w:val="006316FB"/>
    <w:rsid w:val="00705004"/>
    <w:rsid w:val="00716C24"/>
    <w:rsid w:val="007611D1"/>
    <w:rsid w:val="00781023"/>
    <w:rsid w:val="007905F8"/>
    <w:rsid w:val="00825064"/>
    <w:rsid w:val="0088336D"/>
    <w:rsid w:val="008A6820"/>
    <w:rsid w:val="009169A0"/>
    <w:rsid w:val="00934288"/>
    <w:rsid w:val="00A42692"/>
    <w:rsid w:val="00A9207B"/>
    <w:rsid w:val="00AB44D6"/>
    <w:rsid w:val="00AE6F23"/>
    <w:rsid w:val="00B75E35"/>
    <w:rsid w:val="00C4209F"/>
    <w:rsid w:val="00C649D4"/>
    <w:rsid w:val="00DD1593"/>
    <w:rsid w:val="00DD7B76"/>
    <w:rsid w:val="00E012ED"/>
    <w:rsid w:val="00E0297A"/>
    <w:rsid w:val="00E8598C"/>
    <w:rsid w:val="00E905F4"/>
    <w:rsid w:val="00E963E3"/>
    <w:rsid w:val="00EF4FE8"/>
    <w:rsid w:val="00FC77D2"/>
    <w:rsid w:val="00FD2E3C"/>
    <w:rsid w:val="00FD5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D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AA"/>
    <w:pPr>
      <w:ind w:left="720"/>
      <w:contextualSpacing/>
    </w:pPr>
  </w:style>
  <w:style w:type="paragraph" w:styleId="BalloonText">
    <w:name w:val="Balloon Text"/>
    <w:basedOn w:val="Normal"/>
    <w:link w:val="BalloonTextChar"/>
    <w:uiPriority w:val="99"/>
    <w:semiHidden/>
    <w:unhideWhenUsed/>
    <w:rsid w:val="00C6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9D4"/>
    <w:rPr>
      <w:rFonts w:ascii="Tahoma" w:hAnsi="Tahoma" w:cs="Tahoma"/>
      <w:sz w:val="16"/>
      <w:szCs w:val="16"/>
    </w:rPr>
  </w:style>
  <w:style w:type="paragraph" w:styleId="ListBullet">
    <w:name w:val="List Bullet"/>
    <w:basedOn w:val="Normal"/>
    <w:uiPriority w:val="99"/>
    <w:unhideWhenUsed/>
    <w:rsid w:val="00115417"/>
    <w:pPr>
      <w:numPr>
        <w:numId w:val="11"/>
      </w:numPr>
      <w:contextualSpacing/>
    </w:pPr>
  </w:style>
</w:styles>
</file>

<file path=word/webSettings.xml><?xml version="1.0" encoding="utf-8"?>
<w:webSettings xmlns:r="http://schemas.openxmlformats.org/officeDocument/2006/relationships" xmlns:w="http://schemas.openxmlformats.org/wordprocessingml/2006/main">
  <w:divs>
    <w:div w:id="813833595">
      <w:bodyDiv w:val="1"/>
      <w:marLeft w:val="0"/>
      <w:marRight w:val="0"/>
      <w:marTop w:val="0"/>
      <w:marBottom w:val="0"/>
      <w:divBdr>
        <w:top w:val="none" w:sz="0" w:space="0" w:color="auto"/>
        <w:left w:val="none" w:sz="0" w:space="0" w:color="auto"/>
        <w:bottom w:val="none" w:sz="0" w:space="0" w:color="auto"/>
        <w:right w:val="none" w:sz="0" w:space="0" w:color="auto"/>
      </w:divBdr>
    </w:div>
    <w:div w:id="1154251922">
      <w:bodyDiv w:val="1"/>
      <w:marLeft w:val="0"/>
      <w:marRight w:val="0"/>
      <w:marTop w:val="0"/>
      <w:marBottom w:val="0"/>
      <w:divBdr>
        <w:top w:val="none" w:sz="0" w:space="0" w:color="auto"/>
        <w:left w:val="none" w:sz="0" w:space="0" w:color="auto"/>
        <w:bottom w:val="none" w:sz="0" w:space="0" w:color="auto"/>
        <w:right w:val="none" w:sz="0" w:space="0" w:color="auto"/>
      </w:divBdr>
    </w:div>
    <w:div w:id="1374385367">
      <w:bodyDiv w:val="1"/>
      <w:marLeft w:val="0"/>
      <w:marRight w:val="0"/>
      <w:marTop w:val="0"/>
      <w:marBottom w:val="0"/>
      <w:divBdr>
        <w:top w:val="none" w:sz="0" w:space="0" w:color="auto"/>
        <w:left w:val="none" w:sz="0" w:space="0" w:color="auto"/>
        <w:bottom w:val="none" w:sz="0" w:space="0" w:color="auto"/>
        <w:right w:val="none" w:sz="0" w:space="0" w:color="auto"/>
      </w:divBdr>
    </w:div>
    <w:div w:id="1743139885">
      <w:bodyDiv w:val="1"/>
      <w:marLeft w:val="0"/>
      <w:marRight w:val="0"/>
      <w:marTop w:val="0"/>
      <w:marBottom w:val="0"/>
      <w:divBdr>
        <w:top w:val="none" w:sz="0" w:space="0" w:color="auto"/>
        <w:left w:val="none" w:sz="0" w:space="0" w:color="auto"/>
        <w:bottom w:val="none" w:sz="0" w:space="0" w:color="auto"/>
        <w:right w:val="none" w:sz="0" w:space="0" w:color="auto"/>
      </w:divBdr>
    </w:div>
    <w:div w:id="1862816599">
      <w:bodyDiv w:val="1"/>
      <w:marLeft w:val="0"/>
      <w:marRight w:val="0"/>
      <w:marTop w:val="0"/>
      <w:marBottom w:val="0"/>
      <w:divBdr>
        <w:top w:val="none" w:sz="0" w:space="0" w:color="auto"/>
        <w:left w:val="none" w:sz="0" w:space="0" w:color="auto"/>
        <w:bottom w:val="none" w:sz="0" w:space="0" w:color="auto"/>
        <w:right w:val="none" w:sz="0" w:space="0" w:color="auto"/>
      </w:divBdr>
    </w:div>
    <w:div w:id="20341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e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2A6C1-2E90-45FB-88AC-E34B0A45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Price, Nathan</dc:creator>
  <cp:lastModifiedBy>Price, Nathan</cp:lastModifiedBy>
  <cp:revision>15</cp:revision>
  <dcterms:created xsi:type="dcterms:W3CDTF">2016-11-29T17:31:00Z</dcterms:created>
  <dcterms:modified xsi:type="dcterms:W3CDTF">2016-12-02T12:47:00Z</dcterms:modified>
</cp:coreProperties>
</file>