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Etude de marché avec Python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4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 -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Réalisation d’une classification ascendante hiérarchique (CAH)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première méthode que nous allons utiliser est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classification ascendante hiérarchique</w:t>
      </w:r>
      <w:r w:rsidDel="00000000" w:rsidR="00000000" w:rsidRPr="00000000">
        <w:rPr>
          <w:sz w:val="28"/>
          <w:szCs w:val="28"/>
          <w:rtl w:val="0"/>
        </w:rPr>
        <w:t xml:space="preserve"> qui consiste à regrouper, de manière itérative, les individus (ici les pays), à partir de la « distance » qui les séparent.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distances entre individus sont regroupées dans une matrice calculée à partir des données initiales.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J’ai donc calculé la matrice des distances, aussi appelée matrice de liaison, puis j’ai tracé le résultat des différentes itérations sous forme d'un dendrogramme.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- Réalisation d’un Coefficient de Silhouette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Pour choisir un nombre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clusters</w:t>
      </w:r>
      <w:r w:rsidDel="00000000" w:rsidR="00000000" w:rsidRPr="00000000">
        <w:rPr>
          <w:sz w:val="28"/>
          <w:szCs w:val="28"/>
          <w:rtl w:val="0"/>
        </w:rPr>
        <w:t xml:space="preserve"> de manière plus objective, nous allons nous appuyer sur le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coefficient de Silhouette</w:t>
      </w:r>
      <w:r w:rsidDel="00000000" w:rsidR="00000000" w:rsidRPr="00000000">
        <w:rPr>
          <w:sz w:val="28"/>
          <w:szCs w:val="28"/>
          <w:rtl w:val="0"/>
        </w:rPr>
        <w:t xml:space="preserve"> qui rend compte de la qualité d'un regroupement. Il mesure à quel point les individus d'un même groupe sont similaires entre eux par rapport aux objets des autres groupes.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méthode du score de Silhouette nous indique le nombre optimal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clusters</w:t>
      </w:r>
      <w:r w:rsidDel="00000000" w:rsidR="00000000" w:rsidRPr="00000000">
        <w:rPr>
          <w:sz w:val="28"/>
          <w:szCs w:val="28"/>
          <w:rtl w:val="0"/>
        </w:rPr>
        <w:t xml:space="preserve"> est 3. Néanmoins, cela est trop peu par rapport au nombre de pays à grouper. Je choisis donc la deuxième meilleure valeur qui est de 13.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sz w:val="28"/>
          <w:szCs w:val="28"/>
          <w:rtl w:val="0"/>
        </w:rPr>
        <w:t xml:space="preserve"> - On visualise assez bien ce qui caractérise chacun des groupes. Les </w:t>
      </w:r>
      <w:r w:rsidDel="00000000" w:rsidR="00000000" w:rsidRPr="00000000">
        <w:rPr>
          <w:i w:val="1"/>
          <w:sz w:val="28"/>
          <w:szCs w:val="28"/>
          <w:rtl w:val="0"/>
        </w:rPr>
        <w:t xml:space="preserve">clusters</w:t>
      </w:r>
      <w:r w:rsidDel="00000000" w:rsidR="00000000" w:rsidRPr="00000000">
        <w:rPr>
          <w:sz w:val="28"/>
          <w:szCs w:val="28"/>
          <w:rtl w:val="0"/>
        </w:rPr>
        <w:t xml:space="preserve"> 1 à 4 ont une majorité d'indicateurs ayant des valeurs assez élevées.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Nous n'allons retenir que ces derniers pour afficher un peu plus de détail grâce à une fonction que j’ai créer qui nous permettra de reproduire le graphique avec les résultats des autres classifications.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sz w:val="28"/>
          <w:szCs w:val="28"/>
          <w:rtl w:val="0"/>
        </w:rPr>
        <w:t xml:space="preserve"> - Les groupes 1 et 2 ont une forte consommation de poulet et une disponibilité importante.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Cependant le groupe 1 a un indice de stabilité, la plupart du temps, négatif et le groupe 2 a des revenus assez faibles comparé aux groupes 3 et 4.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plus le second groupe est uniquement composé d'îles ce qui ne facilite pas la logistique.</w:t>
      </w:r>
    </w:p>
    <w:p w:rsidR="00000000" w:rsidDel="00000000" w:rsidP="00000000" w:rsidRDefault="00000000" w:rsidRPr="00000000" w14:paraId="0000001D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groupe 3 a une dépendance importante aux importations avec des revenus assez haut. </w:t>
      </w:r>
    </w:p>
    <w:p w:rsidR="00000000" w:rsidDel="00000000" w:rsidP="00000000" w:rsidRDefault="00000000" w:rsidRPr="00000000" w14:paraId="0000001E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groupe 4 a la population la plus forte avec les meilleurs revenus.</w:t>
      </w:r>
    </w:p>
    <w:p w:rsidR="00000000" w:rsidDel="00000000" w:rsidP="00000000" w:rsidRDefault="00000000" w:rsidRPr="00000000" w14:paraId="0000001F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conclusion de cette première méthode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clustering</w:t>
      </w:r>
      <w:r w:rsidDel="00000000" w:rsidR="00000000" w:rsidRPr="00000000">
        <w:rPr>
          <w:sz w:val="28"/>
          <w:szCs w:val="28"/>
          <w:rtl w:val="0"/>
        </w:rPr>
        <w:t xml:space="preserve">, on retient les pays des groupes 3 et 4</w:t>
      </w:r>
    </w:p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before="240"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Réalisation d’une classification K-means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seconde méthode que nous allons utiliser est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classification k-means</w:t>
      </w:r>
      <w:r w:rsidDel="00000000" w:rsidR="00000000" w:rsidRPr="00000000">
        <w:rPr>
          <w:sz w:val="28"/>
          <w:szCs w:val="28"/>
          <w:rtl w:val="0"/>
        </w:rPr>
        <w:t xml:space="preserve">. Elle va regrouper les individus en cherchant à minimiser l'inertie intraclasse de chaque groupe. </w:t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Pour cela, l'algorithme utilise les centres de gravité (centroïdes) des groupes. Au départ, les centroïdes sont placés aléatoirement puis, ils sont recaculés à chaque itération jusqu'à ce que les résultats de l'algorithme convergent.</w:t>
      </w:r>
    </w:p>
    <w:p w:rsidR="00000000" w:rsidDel="00000000" w:rsidP="00000000" w:rsidRDefault="00000000" w:rsidRPr="00000000" w14:paraId="00000024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Pour choisir le nombre optimal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clusters</w:t>
      </w:r>
      <w:r w:rsidDel="00000000" w:rsidR="00000000" w:rsidRPr="00000000">
        <w:rPr>
          <w:sz w:val="28"/>
          <w:szCs w:val="28"/>
          <w:rtl w:val="0"/>
        </w:rPr>
        <w:t xml:space="preserve"> nous allons nous appuyer sur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méthode du coude</w:t>
      </w:r>
      <w:r w:rsidDel="00000000" w:rsidR="00000000" w:rsidRPr="00000000">
        <w:rPr>
          <w:sz w:val="28"/>
          <w:szCs w:val="28"/>
          <w:rtl w:val="0"/>
        </w:rPr>
        <w:t xml:space="preserve"> dans laquelle nous allons calculer l'inertie intraclasse en fonction du nombre de groupes. </w:t>
      </w:r>
    </w:p>
    <w:p w:rsidR="00000000" w:rsidDel="00000000" w:rsidP="00000000" w:rsidRDefault="00000000" w:rsidRPr="00000000" w14:paraId="00000025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cherchera alors à déterminer à partir de quand l'augmentation du nombre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clusters</w:t>
      </w:r>
      <w:r w:rsidDel="00000000" w:rsidR="00000000" w:rsidRPr="00000000">
        <w:rPr>
          <w:sz w:val="28"/>
          <w:szCs w:val="28"/>
          <w:rtl w:val="0"/>
        </w:rPr>
        <w:t xml:space="preserve"> n'a plus un impact significatif sur la diminution de l'inertie.</w:t>
      </w:r>
    </w:p>
    <w:p w:rsidR="00000000" w:rsidDel="00000000" w:rsidP="00000000" w:rsidRDefault="00000000" w:rsidRPr="00000000" w14:paraId="00000026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graphique montre une cassure à 12 </w:t>
      </w:r>
      <w:r w:rsidDel="00000000" w:rsidR="00000000" w:rsidRPr="00000000">
        <w:rPr>
          <w:i w:val="1"/>
          <w:sz w:val="28"/>
          <w:szCs w:val="28"/>
          <w:rtl w:val="0"/>
        </w:rPr>
        <w:t xml:space="preserve">clusters</w:t>
      </w:r>
      <w:r w:rsidDel="00000000" w:rsidR="00000000" w:rsidRPr="00000000">
        <w:rPr>
          <w:sz w:val="28"/>
          <w:szCs w:val="28"/>
          <w:rtl w:val="0"/>
        </w:rPr>
        <w:t xml:space="preserve">. Pour confirmer ce résultat, calculons une nouvelle fois les scores de Silhouette.</w:t>
      </w:r>
    </w:p>
    <w:p w:rsidR="00000000" w:rsidDel="00000000" w:rsidP="00000000" w:rsidRDefault="00000000" w:rsidRPr="00000000" w14:paraId="00000027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</w:t>
      </w:r>
      <w:r w:rsidDel="00000000" w:rsidR="00000000" w:rsidRPr="00000000">
        <w:rPr>
          <w:sz w:val="28"/>
          <w:szCs w:val="28"/>
          <w:rtl w:val="0"/>
        </w:rPr>
        <w:t xml:space="preserve"> - Le résultat est identique. On choisit donc de travailler avec </w:t>
      </w:r>
      <w:r w:rsidDel="00000000" w:rsidR="00000000" w:rsidRPr="00000000">
        <w:rPr>
          <w:b w:val="1"/>
          <w:sz w:val="28"/>
          <w:szCs w:val="28"/>
          <w:rtl w:val="0"/>
        </w:rPr>
        <w:t xml:space="preserve">12</w:t>
      </w:r>
      <w:r w:rsidDel="00000000" w:rsidR="00000000" w:rsidRPr="00000000">
        <w:rPr>
          <w:sz w:val="28"/>
          <w:szCs w:val="28"/>
          <w:rtl w:val="0"/>
        </w:rPr>
        <w:t xml:space="preserve"> clusters.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</w:t>
      </w:r>
      <w:r w:rsidDel="00000000" w:rsidR="00000000" w:rsidRPr="00000000">
        <w:rPr>
          <w:sz w:val="28"/>
          <w:szCs w:val="28"/>
          <w:rtl w:val="0"/>
        </w:rPr>
        <w:t xml:space="preserve"> - Enfin, on affiche les centroïdes des indicateurs, qui correspondent à leurs moyennes en réalisant une graphique heatmap, donc un graphique de couleurs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Cette fois, nous allons retenir les </w:t>
      </w:r>
      <w:r w:rsidDel="00000000" w:rsidR="00000000" w:rsidRPr="00000000">
        <w:rPr>
          <w:i w:val="1"/>
          <w:sz w:val="28"/>
          <w:szCs w:val="28"/>
          <w:rtl w:val="0"/>
        </w:rPr>
        <w:t xml:space="preserve">clusters</w:t>
      </w:r>
      <w:r w:rsidDel="00000000" w:rsidR="00000000" w:rsidRPr="00000000">
        <w:rPr>
          <w:sz w:val="28"/>
          <w:szCs w:val="28"/>
          <w:rtl w:val="0"/>
        </w:rPr>
        <w:t xml:space="preserve"> 4, 5, 8 et 10 qui présentent une majorité d'indicateurs favorables.Nous allons les visualiser plus en détail dans un autre graphique.</w:t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</w:t>
      </w:r>
      <w:r w:rsidDel="00000000" w:rsidR="00000000" w:rsidRPr="00000000">
        <w:rPr>
          <w:sz w:val="28"/>
          <w:szCs w:val="28"/>
          <w:rtl w:val="0"/>
        </w:rPr>
        <w:t xml:space="preserve"> - Les groupes 4 et 8 ont une plus forte consommation de poulet et une plus grande disponibilité. Cependant le groupe 4 a un indice de stabilité souvent négatif et les pays ont des revenus plus faibles que ceux des groupes 5 et 10. De plus, le groupe 8 est uniquement composé d'îles ce qui ne facilite pas la logistique.</w:t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groupe 10 a une dépendance importante aux importations avec des revenus assez haut. Le groupe 5 a la population la plus forte avec les meilleurs revenus.</w:t>
      </w:r>
    </w:p>
    <w:p w:rsidR="00000000" w:rsidDel="00000000" w:rsidP="00000000" w:rsidRDefault="00000000" w:rsidRPr="00000000" w14:paraId="00000030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conclusion de cette deuxième méthode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clustering</w:t>
      </w:r>
      <w:r w:rsidDel="00000000" w:rsidR="00000000" w:rsidRPr="00000000">
        <w:rPr>
          <w:sz w:val="28"/>
          <w:szCs w:val="28"/>
          <w:rtl w:val="0"/>
        </w:rPr>
        <w:t xml:space="preserve">, on retient les pays des groupes 5 et 10 que nous allons sauvegarder dans une liste pour la comparer avec le résultat des autres méthodes de classification.</w:t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</w:t>
      </w:r>
      <w:r w:rsidDel="00000000" w:rsidR="00000000" w:rsidRPr="00000000">
        <w:rPr>
          <w:sz w:val="28"/>
          <w:szCs w:val="28"/>
          <w:rtl w:val="0"/>
        </w:rPr>
        <w:t xml:space="preserve"> -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Réalisation d’une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ACP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avec réductions des dimensions et d’un 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Dans la partie précédente, nous n'avons pas pu représenter facilement nos résultats car le nombre de dimensions de notre jeu de données est un peu trop important (nous avons 8 indicateurs). En utilisant l'ACP, nous allons chercher à synthétiser les informations tout en réduisant le nombre de dimensions à analyser.</w:t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quatre premières valeurs propres correspondent à un pourcentage de variabilité de 76 %. La représentation sur </w:t>
      </w:r>
      <w:r w:rsidDel="00000000" w:rsidR="00000000" w:rsidRPr="00000000">
        <w:rPr>
          <w:b w:val="1"/>
          <w:sz w:val="28"/>
          <w:szCs w:val="28"/>
          <w:rtl w:val="0"/>
        </w:rPr>
        <w:t xml:space="preserve">quatre dimensions</w:t>
      </w:r>
      <w:r w:rsidDel="00000000" w:rsidR="00000000" w:rsidRPr="00000000">
        <w:rPr>
          <w:sz w:val="28"/>
          <w:szCs w:val="28"/>
          <w:rtl w:val="0"/>
        </w:rPr>
        <w:t xml:space="preserve"> est donc de qualité suffisante, c'est ce nombre que nous choisissons de garder pour la suite.</w:t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lineRule="auto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Analyse d’un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cercle des corrélations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étudie ensuite les liaisons entre nos variables d'origine et les composantes principales en nous aidant du cercle des corrélations grâce à une fonction que j’ai créer qui va nous permettre de tracer ce cercle en fonction des composantes principales que l'on souhaite afficher.</w:t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trace le cercle pour les deux premières dimensions</w:t>
      </w:r>
    </w:p>
    <w:p w:rsidR="00000000" w:rsidDel="00000000" w:rsidP="00000000" w:rsidRDefault="00000000" w:rsidRPr="00000000" w14:paraId="0000003A">
      <w:pPr>
        <w:widowControl w:val="0"/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variables les plus corrélées à F1 sont :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disponibilité ;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part de consommation de volaille ;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l'indice de stabilité politique ;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revenu par habitant.</w:t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variables les plus corrélées à F2 sont :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taux de croissance ;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l'évolution démographique.</w:t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14</w:t>
      </w:r>
      <w:r w:rsidDel="00000000" w:rsidR="00000000" w:rsidRPr="00000000">
        <w:rPr>
          <w:sz w:val="28"/>
          <w:szCs w:val="28"/>
          <w:rtl w:val="0"/>
        </w:rPr>
        <w:t xml:space="preserve">- On trace ensuite le cercle pour les deux autres composantes</w:t>
      </w:r>
    </w:p>
    <w:p w:rsidR="00000000" w:rsidDel="00000000" w:rsidP="00000000" w:rsidRDefault="00000000" w:rsidRPr="00000000" w14:paraId="00000044">
      <w:pPr>
        <w:widowControl w:val="0"/>
        <w:spacing w:after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variables les plus corrélées à F3 sont :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taux de dépendance aux importations ;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taille de la population ;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part de consommation de volaille ;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disponibilité.</w:t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variables les plus corrélées à F4 sont :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taux de croissance ;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population ;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6"/>
        </w:numPr>
        <w:spacing w:after="24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revenu par habitant.</w:t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</w:t>
      </w:r>
      <w:r w:rsidDel="00000000" w:rsidR="00000000" w:rsidRPr="00000000">
        <w:rPr>
          <w:sz w:val="28"/>
          <w:szCs w:val="28"/>
          <w:rtl w:val="0"/>
        </w:rPr>
        <w:t xml:space="preserve"> - On peut également afficher les corrélations sous forme de matrice</w:t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matrice confirme les observations faites sur les cercles des corrélations.</w:t>
      </w:r>
    </w:p>
    <w:p w:rsidR="00000000" w:rsidDel="00000000" w:rsidP="00000000" w:rsidRDefault="00000000" w:rsidRPr="00000000" w14:paraId="00000050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Projection des individus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en utilisant les données de l’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ACP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(regroupements des pays)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Maintenant que nous avons créé de nouvelles variables, nous pouvons projeter les pays sur des plans composés par ces dernières. </w:t>
      </w:r>
    </w:p>
    <w:p w:rsidR="00000000" w:rsidDel="00000000" w:rsidP="00000000" w:rsidRDefault="00000000" w:rsidRPr="00000000" w14:paraId="00000053">
      <w:pPr>
        <w:widowControl w:val="0"/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J’ai créer une autre fonction qui va nous permettre de choisir les dimensions qui vont composer le plan que l'on souhaite représenter.</w:t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donc la partie projection des individus.</w:t>
      </w:r>
    </w:p>
    <w:p w:rsidR="00000000" w:rsidDel="00000000" w:rsidP="00000000" w:rsidRDefault="00000000" w:rsidRPr="00000000" w14:paraId="00000055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va choisir de projecter nos pays sur un plan composé de F1 et de F3. En effet :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plus un pays aura une valeur élevée sur F1, plus il aura une appétence pour le poulet tout en étant économiquement développé et fiable ;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plus un pays aura faible valeur sur F3, plus aura besoin d'importer pour satisfaire ses besoins.</w:t>
      </w:r>
    </w:p>
    <w:p w:rsidR="00000000" w:rsidDel="00000000" w:rsidP="00000000" w:rsidRDefault="00000000" w:rsidRPr="00000000" w14:paraId="00000058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Cela devrait donc nous permettre d'identifier des pays intéressants pour notre objectif.</w:t>
      </w:r>
    </w:p>
    <w:p w:rsidR="00000000" w:rsidDel="00000000" w:rsidP="00000000" w:rsidRDefault="00000000" w:rsidRPr="00000000" w14:paraId="00000059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Sur la zone située à droite du plan, et avec une valeur sur F3 assez faible, on retouve des pays que nous pourrions cibler. </w:t>
      </w:r>
    </w:p>
    <w:p w:rsidR="00000000" w:rsidDel="00000000" w:rsidP="00000000" w:rsidRDefault="00000000" w:rsidRPr="00000000" w14:paraId="0000005B">
      <w:pPr>
        <w:widowControl w:val="0"/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Pour confirmer cela, on peut faire la même projection mais en affichant les </w:t>
      </w:r>
      <w:r w:rsidDel="00000000" w:rsidR="00000000" w:rsidRPr="00000000">
        <w:rPr>
          <w:i w:val="1"/>
          <w:sz w:val="28"/>
          <w:szCs w:val="28"/>
          <w:rtl w:val="0"/>
        </w:rPr>
        <w:t xml:space="preserve">clusters</w:t>
      </w:r>
      <w:r w:rsidDel="00000000" w:rsidR="00000000" w:rsidRPr="00000000">
        <w:rPr>
          <w:sz w:val="28"/>
          <w:szCs w:val="28"/>
          <w:rtl w:val="0"/>
        </w:rPr>
        <w:t xml:space="preserve"> créés grâce à la CAH et aux k-means.</w:t>
      </w:r>
    </w:p>
    <w:p w:rsidR="00000000" w:rsidDel="00000000" w:rsidP="00000000" w:rsidRDefault="00000000" w:rsidRPr="00000000" w14:paraId="0000005C">
      <w:pPr>
        <w:widowControl w:val="0"/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17</w:t>
      </w:r>
      <w:r w:rsidDel="00000000" w:rsidR="00000000" w:rsidRPr="00000000">
        <w:rPr>
          <w:sz w:val="28"/>
          <w:szCs w:val="28"/>
          <w:rtl w:val="0"/>
        </w:rPr>
        <w:t xml:space="preserve"> - On projette nos groupes sur les dimensions F1 et F3 pour les deux méthodes de classification</w:t>
      </w:r>
    </w:p>
    <w:p w:rsidR="00000000" w:rsidDel="00000000" w:rsidP="00000000" w:rsidRDefault="00000000" w:rsidRPr="00000000" w14:paraId="0000005E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Clusters retenus avec la CAH : [3, 4]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</w:t>
      </w:r>
      <w:r w:rsidDel="00000000" w:rsidR="00000000" w:rsidRPr="00000000">
        <w:rPr>
          <w:sz w:val="28"/>
          <w:szCs w:val="28"/>
          <w:rtl w:val="0"/>
        </w:rPr>
        <w:t xml:space="preserve"> - Clusters retenus avec les k-means : [5, 10]</w:t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Dans les deux cas, les </w:t>
      </w:r>
      <w:r w:rsidDel="00000000" w:rsidR="00000000" w:rsidRPr="00000000">
        <w:rPr>
          <w:i w:val="1"/>
          <w:sz w:val="28"/>
          <w:szCs w:val="28"/>
          <w:rtl w:val="0"/>
        </w:rPr>
        <w:t xml:space="preserve">clusters</w:t>
      </w:r>
      <w:r w:rsidDel="00000000" w:rsidR="00000000" w:rsidRPr="00000000">
        <w:rPr>
          <w:sz w:val="28"/>
          <w:szCs w:val="28"/>
          <w:rtl w:val="0"/>
        </w:rPr>
        <w:t xml:space="preserve"> que nous avions retenus sont situés dans la zone du plan factoriel que nous avions identifié comme propice.</w:t>
      </w:r>
    </w:p>
    <w:p w:rsidR="00000000" w:rsidDel="00000000" w:rsidP="00000000" w:rsidRDefault="00000000" w:rsidRPr="00000000" w14:paraId="00000062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19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i w:val="1"/>
          <w:sz w:val="28"/>
          <w:szCs w:val="28"/>
          <w:rtl w:val="0"/>
        </w:rPr>
        <w:t xml:space="preserve">Pour rappel, notre entreprise souhaite démarrer son activité à l'internationale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Pour affiner notre recommandation, on retire dans un premier temps les pays qui sont loin de la France (logistique) et/ou les pays ayant une population trop importante (capacité à répondre à la demande).</w:t>
      </w:r>
    </w:p>
    <w:p w:rsidR="00000000" w:rsidDel="00000000" w:rsidP="00000000" w:rsidRDefault="00000000" w:rsidRPr="00000000" w14:paraId="00000065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Notre top 5 final porte sur les pays suivants :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Allemagne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Pays-Bas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Belgique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Suède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Autriche</w:t>
      </w:r>
    </w:p>
    <w:p w:rsidR="00000000" w:rsidDel="00000000" w:rsidP="00000000" w:rsidRDefault="00000000" w:rsidRPr="00000000" w14:paraId="0000006B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Royaume-Uni a été retiré car suite au Brexit, les échanges commerciaux sont plus compliqués. </w:t>
      </w:r>
    </w:p>
    <w:p w:rsidR="00000000" w:rsidDel="00000000" w:rsidP="00000000" w:rsidRDefault="00000000" w:rsidRPr="00000000" w14:paraId="0000006C">
      <w:pPr>
        <w:widowControl w:val="0"/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L'Italie a également été retirée car elle a l'un des plus faible taux de dépendance aux importations et le revenu par habitant le plus faible.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