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Réalisez les analyses suivantes à l’aide de requêtes SQL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Requête 4 : Quels sont les 5 contrats qui ont les surfaces les plus élevées 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contrat_id,surface,</w:t>
        <w:tab/>
        <w:tab/>
        <w:tab/>
        <w:tab/>
        <w:tab/>
        <w:tab/>
        <w:tab/>
        <w:tab/>
        <w:tab/>
        <w:tab/>
        <w:t xml:space="preserve">FROM</w:t>
        <w:tab/>
        <w:t xml:space="preserve">contrat</w:t>
        <w:tab/>
        <w:tab/>
        <w:tab/>
        <w:tab/>
        <w:tab/>
        <w:tab/>
        <w:tab/>
        <w:tab/>
        <w:tab/>
        <w:tab/>
        <w:tab/>
        <w:t xml:space="preserve">ORDER BY surface DESC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Requête 5 : Quel est le prix moyen de la cotisation mensuelle ? 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SELECT AVG(prix_cotisation)</w:t>
        <w:tab/>
        <w:tab/>
        <w:tab/>
        <w:tab/>
        <w:tab/>
        <w:tab/>
        <w:tab/>
        <w:tab/>
        <w:tab/>
        <w:tab/>
        <w:t xml:space="preserve">FROM</w:t>
        <w:tab/>
        <w:t xml:space="preserve">contrat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Requête 6 : Quel est le nombre de contrats pour chaque catégorie de prix de la valeur déclarée des biens 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WHEN valeur_declaree &lt; 50000 THEN 'Moins de 50k€'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WHEN valeur_declaree BETWEEN 50000 AND 100000 THEN '50k€ - 100k€'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WHEN valeur_declaree BETWEEN 100000 AND 200000 THEN '100k€ - 200k€'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WHEN valeur_declaree BETWEEN 200000 AND 500000 THEN '200k€ - 500k€'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'Plus de 500k€'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END AS categorie_prix,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COUNT(contrat_id) AS nombre_contrats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contrat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categorie_prix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nombre_contrats DESC;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Requête 7 : Quel est le nombre de formules “integral” sur la région Pays de la Loire ?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reg_nom, formule</w:t>
        <w:tab/>
        <w:tab/>
        <w:tab/>
        <w:tab/>
        <w:tab/>
        <w:tab/>
        <w:tab/>
        <w:tab/>
        <w:tab/>
        <w:tab/>
        <w:t xml:space="preserve">FROM</w:t>
        <w:tab/>
        <w:t xml:space="preserve">contrat AND region</w:t>
        <w:tab/>
        <w:tab/>
        <w:tab/>
        <w:tab/>
        <w:tab/>
        <w:tab/>
        <w:tab/>
        <w:tab/>
        <w:tab/>
        <w:t xml:space="preserve">WHERE reg_nom=’Pays de la Loire’ AND formule = ‘integral’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Requête 8 : Lister les numéros de contrats avec le type de contrat et leur formule pour les maisons du département 71.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contrat_id , type_contrat, formule, type_local, code_departement</w:t>
        <w:tab/>
        <w:tab/>
        <w:tab/>
        <w:tab/>
        <w:t xml:space="preserve">FROM</w:t>
        <w:tab/>
        <w:t xml:space="preserve">contrat</w:t>
        <w:tab/>
        <w:tab/>
        <w:tab/>
        <w:tab/>
        <w:tab/>
        <w:tab/>
        <w:tab/>
        <w:tab/>
        <w:tab/>
        <w:tab/>
        <w:tab/>
        <w:t xml:space="preserve">WHERE type_contrat = ‘Maison’ AND code_departement =’71’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Requête 9 : Quelle est la surface moyenne des contrats à Paris 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AVG(surface)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FROM</w:t>
        <w:tab/>
        <w:t xml:space="preserve">contrat</w:t>
        <w:tab/>
        <w:tab/>
        <w:tab/>
        <w:tab/>
        <w:tab/>
        <w:tab/>
        <w:tab/>
        <w:tab/>
        <w:tab/>
        <w:tab/>
        <w:tab/>
        <w:t xml:space="preserve">WHERE Commune=’Paris’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Requête 10 : Classement des 10 départements où le prix moyen de la cotisation est le plus élevé.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code departement, AVG(cotisation mensuel) AS prix_moyen</w:t>
        <w:tab/>
        <w:tab/>
        <w:tab/>
        <w:tab/>
        <w:t xml:space="preserve">FROM</w:t>
        <w:tab/>
        <w:t xml:space="preserve">contrat</w:t>
        <w:tab/>
        <w:tab/>
        <w:tab/>
        <w:tab/>
        <w:tab/>
        <w:tab/>
        <w:tab/>
        <w:tab/>
        <w:tab/>
        <w:tab/>
        <w:tab/>
        <w:t xml:space="preserve">GROUP BY departement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ORDER BY prix_moyen DESC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Requête 11 : Liste des communes ayant eu au moins 150 contrats.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commune, COUNT(*) AS contrat_id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FROM contrat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GROUP BY commune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HAVING COUNT(*) &gt;= 150;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Requête 12 : Quel est le nombre de contrats pour chaque région ?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r.reg_nom AS region, COUNT(*) AS contrat_id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contrat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JOIN region r ON c.region_id = r.region_id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GROUP BY r.reg_nom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nombre_contrats DESC;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