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107D1" w14:textId="77777777" w:rsidR="00FB6819" w:rsidRPr="00C65A2C" w:rsidRDefault="00000000">
      <w:pPr>
        <w:spacing w:after="40"/>
        <w:jc w:val="center"/>
        <w:rPr>
          <w:color w:val="80340D" w:themeColor="accent2" w:themeShade="80"/>
        </w:rPr>
      </w:pPr>
      <w:r w:rsidRPr="00C65A2C">
        <w:rPr>
          <w:b/>
          <w:bCs/>
          <w:color w:val="80340D" w:themeColor="accent2" w:themeShade="80"/>
          <w:sz w:val="32"/>
          <w:szCs w:val="32"/>
        </w:rPr>
        <w:t>Community Tree Nurseries: From Seedling to Sapling</w:t>
      </w:r>
    </w:p>
    <w:p w14:paraId="0925BC63" w14:textId="77777777" w:rsidR="00FB6819" w:rsidRPr="00C65A2C" w:rsidRDefault="00000000">
      <w:pPr>
        <w:spacing w:after="200"/>
        <w:jc w:val="center"/>
        <w:rPr>
          <w:color w:val="0D0D0D" w:themeColor="text1" w:themeTint="F2"/>
        </w:rPr>
      </w:pPr>
      <w:r w:rsidRPr="00C65A2C">
        <w:rPr>
          <w:i/>
          <w:iCs/>
          <w:color w:val="0D0D0D" w:themeColor="text1" w:themeTint="F2"/>
          <w:sz w:val="18"/>
          <w:szCs w:val="18"/>
        </w:rPr>
        <w:t>SKWT · Restoration in practice</w:t>
      </w:r>
    </w:p>
    <w:p w14:paraId="07B8E52E" w14:textId="77777777" w:rsidR="00FB6819" w:rsidRDefault="00000000">
      <w:pPr>
        <w:pBdr>
          <w:top w:val="dashed" w:sz="6" w:space="0" w:color="999999"/>
          <w:left w:val="dashed" w:sz="6" w:space="0" w:color="999999"/>
          <w:bottom w:val="dashed" w:sz="6" w:space="0" w:color="999999"/>
          <w:right w:val="dashed" w:sz="6" w:space="0" w:color="999999"/>
        </w:pBdr>
        <w:shd w:val="clear" w:color="auto" w:fill="F2F2F2"/>
        <w:spacing w:before="160" w:after="160"/>
        <w:jc w:val="center"/>
      </w:pPr>
      <w:r>
        <w:br/>
      </w:r>
      <w:r>
        <w:rPr>
          <w:i/>
          <w:iCs/>
          <w:color w:val="888888"/>
          <w:sz w:val="18"/>
          <w:szCs w:val="18"/>
        </w:rPr>
        <w:t>[ IMAGE — a community nursery, trays of seedlings ]</w:t>
      </w:r>
      <w:r>
        <w:br/>
      </w:r>
    </w:p>
    <w:p w14:paraId="5B3CC690" w14:textId="77777777" w:rsidR="00FB6819" w:rsidRPr="00C65A2C" w:rsidRDefault="00000000">
      <w:pPr>
        <w:spacing w:after="200"/>
        <w:rPr>
          <w:sz w:val="22"/>
          <w:szCs w:val="22"/>
        </w:rPr>
      </w:pPr>
      <w:r w:rsidRPr="00C65A2C">
        <w:rPr>
          <w:sz w:val="24"/>
          <w:szCs w:val="24"/>
        </w:rPr>
        <w:t>Every restored slope starts the same way: a seed, a pot, and a community willing to tend it every day until it is ready for the ground.</w:t>
      </w:r>
    </w:p>
    <w:p w14:paraId="459A6CA3" w14:textId="77777777" w:rsidR="00FB6819" w:rsidRPr="00C65A2C" w:rsidRDefault="00000000">
      <w:pPr>
        <w:spacing w:after="80"/>
        <w:rPr>
          <w:color w:val="80340D" w:themeColor="accent2" w:themeShade="80"/>
          <w:sz w:val="21"/>
          <w:szCs w:val="21"/>
        </w:rPr>
      </w:pPr>
      <w:r w:rsidRPr="00C65A2C">
        <w:rPr>
          <w:b/>
          <w:bCs/>
          <w:color w:val="80340D" w:themeColor="accent2" w:themeShade="80"/>
        </w:rPr>
        <w:t>HOW IT WORKS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5"/>
        <w:gridCol w:w="2375"/>
        <w:gridCol w:w="2375"/>
        <w:gridCol w:w="2375"/>
      </w:tblGrid>
      <w:tr w:rsidR="00C65A2C" w:rsidRPr="00C65A2C" w14:paraId="4C1A7D95" w14:textId="77777777">
        <w:tblPrEx>
          <w:tblCellMar>
            <w:top w:w="0" w:type="dxa"/>
            <w:bottom w:w="0" w:type="dxa"/>
          </w:tblCellMar>
        </w:tblPrEx>
        <w:tc>
          <w:tcPr>
            <w:tcW w:w="2375" w:type="dxa"/>
            <w:shd w:val="clear" w:color="auto" w:fill="FFFFFF"/>
            <w:tcMar>
              <w:top w:w="120" w:type="dxa"/>
              <w:left w:w="80" w:type="dxa"/>
              <w:bottom w:w="120" w:type="dxa"/>
              <w:right w:w="80" w:type="dxa"/>
            </w:tcMar>
          </w:tcPr>
          <w:p w14:paraId="50467963" w14:textId="77777777" w:rsidR="00FB6819" w:rsidRPr="00C65A2C" w:rsidRDefault="00000000">
            <w:pPr>
              <w:spacing w:after="40"/>
              <w:jc w:val="center"/>
              <w:rPr>
                <w:color w:val="0D0D0D" w:themeColor="text1" w:themeTint="F2"/>
                <w:sz w:val="24"/>
                <w:szCs w:val="24"/>
              </w:rPr>
            </w:pPr>
            <w:r w:rsidRPr="00C65A2C">
              <w:rPr>
                <w:color w:val="0D0D0D" w:themeColor="text1" w:themeTint="F2"/>
                <w:sz w:val="24"/>
                <w:szCs w:val="24"/>
              </w:rPr>
              <w:t>🌱</w:t>
            </w:r>
          </w:p>
          <w:p w14:paraId="3AABB271" w14:textId="77777777" w:rsidR="00FB6819" w:rsidRPr="00C65A2C" w:rsidRDefault="00000000">
            <w:pPr>
              <w:jc w:val="center"/>
              <w:rPr>
                <w:color w:val="0D0D0D" w:themeColor="text1" w:themeTint="F2"/>
                <w:sz w:val="24"/>
                <w:szCs w:val="24"/>
              </w:rPr>
            </w:pPr>
            <w:r w:rsidRPr="00C65A2C">
              <w:rPr>
                <w:b/>
                <w:bCs/>
                <w:color w:val="0D0D0D" w:themeColor="text1" w:themeTint="F2"/>
                <w:sz w:val="24"/>
                <w:szCs w:val="24"/>
              </w:rPr>
              <w:t>1. Pot &amp; sow</w:t>
            </w:r>
          </w:p>
        </w:tc>
        <w:tc>
          <w:tcPr>
            <w:tcW w:w="2375" w:type="dxa"/>
            <w:shd w:val="clear" w:color="auto" w:fill="FFFFFF"/>
            <w:tcMar>
              <w:top w:w="120" w:type="dxa"/>
              <w:left w:w="80" w:type="dxa"/>
              <w:bottom w:w="120" w:type="dxa"/>
              <w:right w:w="80" w:type="dxa"/>
            </w:tcMar>
          </w:tcPr>
          <w:p w14:paraId="67E96CF8" w14:textId="77777777" w:rsidR="00FB6819" w:rsidRPr="00C65A2C" w:rsidRDefault="00000000">
            <w:pPr>
              <w:spacing w:after="40"/>
              <w:jc w:val="center"/>
              <w:rPr>
                <w:color w:val="0D0D0D" w:themeColor="text1" w:themeTint="F2"/>
                <w:sz w:val="24"/>
                <w:szCs w:val="24"/>
              </w:rPr>
            </w:pPr>
            <w:r w:rsidRPr="00C65A2C">
              <w:rPr>
                <w:color w:val="0D0D0D" w:themeColor="text1" w:themeTint="F2"/>
                <w:sz w:val="24"/>
                <w:szCs w:val="24"/>
              </w:rPr>
              <w:t>💧</w:t>
            </w:r>
          </w:p>
          <w:p w14:paraId="010650B9" w14:textId="77777777" w:rsidR="00FB6819" w:rsidRPr="00C65A2C" w:rsidRDefault="00000000">
            <w:pPr>
              <w:jc w:val="center"/>
              <w:rPr>
                <w:color w:val="0D0D0D" w:themeColor="text1" w:themeTint="F2"/>
                <w:sz w:val="24"/>
                <w:szCs w:val="24"/>
              </w:rPr>
            </w:pPr>
            <w:r w:rsidRPr="00C65A2C">
              <w:rPr>
                <w:b/>
                <w:bCs/>
                <w:color w:val="0D0D0D" w:themeColor="text1" w:themeTint="F2"/>
                <w:sz w:val="24"/>
                <w:szCs w:val="24"/>
              </w:rPr>
              <w:t>2. Water &amp; grow</w:t>
            </w:r>
          </w:p>
        </w:tc>
        <w:tc>
          <w:tcPr>
            <w:tcW w:w="2375" w:type="dxa"/>
            <w:shd w:val="clear" w:color="auto" w:fill="FFFFFF"/>
            <w:tcMar>
              <w:top w:w="120" w:type="dxa"/>
              <w:left w:w="80" w:type="dxa"/>
              <w:bottom w:w="120" w:type="dxa"/>
              <w:right w:w="80" w:type="dxa"/>
            </w:tcMar>
          </w:tcPr>
          <w:p w14:paraId="6A536886" w14:textId="77777777" w:rsidR="00FB6819" w:rsidRPr="00C65A2C" w:rsidRDefault="00000000">
            <w:pPr>
              <w:spacing w:after="40"/>
              <w:jc w:val="center"/>
              <w:rPr>
                <w:color w:val="0D0D0D" w:themeColor="text1" w:themeTint="F2"/>
                <w:sz w:val="24"/>
                <w:szCs w:val="24"/>
              </w:rPr>
            </w:pPr>
            <w:r w:rsidRPr="00C65A2C">
              <w:rPr>
                <w:color w:val="0D0D0D" w:themeColor="text1" w:themeTint="F2"/>
                <w:sz w:val="24"/>
                <w:szCs w:val="24"/>
              </w:rPr>
              <w:t>☀️</w:t>
            </w:r>
          </w:p>
          <w:p w14:paraId="1CDDDA0A" w14:textId="77777777" w:rsidR="00FB6819" w:rsidRPr="00C65A2C" w:rsidRDefault="00000000">
            <w:pPr>
              <w:jc w:val="center"/>
              <w:rPr>
                <w:color w:val="0D0D0D" w:themeColor="text1" w:themeTint="F2"/>
                <w:sz w:val="24"/>
                <w:szCs w:val="24"/>
              </w:rPr>
            </w:pPr>
            <w:r w:rsidRPr="00C65A2C">
              <w:rPr>
                <w:b/>
                <w:bCs/>
                <w:color w:val="0D0D0D" w:themeColor="text1" w:themeTint="F2"/>
                <w:sz w:val="24"/>
                <w:szCs w:val="24"/>
              </w:rPr>
              <w:t>3. Harden off</w:t>
            </w:r>
          </w:p>
        </w:tc>
        <w:tc>
          <w:tcPr>
            <w:tcW w:w="2375" w:type="dxa"/>
            <w:shd w:val="clear" w:color="auto" w:fill="FFFFFF"/>
            <w:tcMar>
              <w:top w:w="120" w:type="dxa"/>
              <w:left w:w="80" w:type="dxa"/>
              <w:bottom w:w="120" w:type="dxa"/>
              <w:right w:w="80" w:type="dxa"/>
            </w:tcMar>
          </w:tcPr>
          <w:p w14:paraId="06026C28" w14:textId="77777777" w:rsidR="00FB6819" w:rsidRPr="00C65A2C" w:rsidRDefault="00000000">
            <w:pPr>
              <w:spacing w:after="40"/>
              <w:jc w:val="center"/>
              <w:rPr>
                <w:color w:val="0D0D0D" w:themeColor="text1" w:themeTint="F2"/>
                <w:sz w:val="24"/>
                <w:szCs w:val="24"/>
              </w:rPr>
            </w:pPr>
            <w:r w:rsidRPr="00C65A2C">
              <w:rPr>
                <w:color w:val="0D0D0D" w:themeColor="text1" w:themeTint="F2"/>
                <w:sz w:val="24"/>
                <w:szCs w:val="24"/>
              </w:rPr>
              <w:t>🌳</w:t>
            </w:r>
          </w:p>
          <w:p w14:paraId="25FBE8B0" w14:textId="77777777" w:rsidR="00FB6819" w:rsidRPr="00C65A2C" w:rsidRDefault="00000000">
            <w:pPr>
              <w:jc w:val="center"/>
              <w:rPr>
                <w:color w:val="0D0D0D" w:themeColor="text1" w:themeTint="F2"/>
                <w:sz w:val="24"/>
                <w:szCs w:val="24"/>
              </w:rPr>
            </w:pPr>
            <w:r w:rsidRPr="00C65A2C">
              <w:rPr>
                <w:b/>
                <w:bCs/>
                <w:color w:val="0D0D0D" w:themeColor="text1" w:themeTint="F2"/>
                <w:sz w:val="24"/>
                <w:szCs w:val="24"/>
              </w:rPr>
              <w:t>4. Transplant</w:t>
            </w:r>
          </w:p>
        </w:tc>
      </w:tr>
    </w:tbl>
    <w:p w14:paraId="2F508835" w14:textId="785609E2" w:rsidR="00FB6819" w:rsidRPr="00C65A2C" w:rsidRDefault="00C65A2C">
      <w:pPr>
        <w:spacing w:before="200"/>
        <w:rPr>
          <w:sz w:val="24"/>
          <w:szCs w:val="24"/>
        </w:rPr>
      </w:pPr>
      <w:r w:rsidRPr="00C65A2C">
        <w:rPr>
          <w:sz w:val="24"/>
          <w:szCs w:val="24"/>
        </w:rPr>
        <w:t>A nursery's real work happens in the quiet, repetitive stretch between sowing and planting. Seeds are sown by hand, one tray at a time, then watered and shaded through weeks of slow, uneven germination. As seedlings strengthen, shade and water are gradually reduced to harden them for the open, often steep ground they are headed for. Only then are they carried out and transplanted alongside ongoing restoration work, each sapling in the ground a small, direct result of a community's daily attention rather than a one-off planting event</w:t>
      </w:r>
      <w:r w:rsidRPr="00C65A2C">
        <w:rPr>
          <w:sz w:val="24"/>
          <w:szCs w:val="24"/>
        </w:rPr>
        <w:t>.</w:t>
      </w:r>
    </w:p>
    <w:p w14:paraId="1A68B122" w14:textId="28142FC6" w:rsidR="00FB6819" w:rsidRPr="00C65A2C" w:rsidRDefault="00000000" w:rsidP="00C65A2C">
      <w:pPr>
        <w:pBdr>
          <w:top w:val="dashed" w:sz="6" w:space="0" w:color="999999"/>
          <w:left w:val="dashed" w:sz="6" w:space="0" w:color="999999"/>
          <w:bottom w:val="dashed" w:sz="6" w:space="0" w:color="999999"/>
          <w:right w:val="dashed" w:sz="6" w:space="0" w:color="999999"/>
        </w:pBdr>
        <w:shd w:val="clear" w:color="auto" w:fill="F2F2F2"/>
        <w:spacing w:before="160" w:after="160"/>
        <w:jc w:val="center"/>
        <w:rPr>
          <w:color w:val="0070C0"/>
          <w:sz w:val="21"/>
          <w:szCs w:val="21"/>
        </w:rPr>
      </w:pPr>
      <w:r>
        <w:br/>
      </w:r>
      <w:r>
        <w:rPr>
          <w:i/>
          <w:iCs/>
          <w:color w:val="888888"/>
          <w:sz w:val="18"/>
          <w:szCs w:val="18"/>
        </w:rPr>
        <w:t>[ INFOGRAPHIC — seedling survival rate this season ]</w:t>
      </w:r>
      <w:r>
        <w:br/>
      </w:r>
    </w:p>
    <w:p w14:paraId="3D603680" w14:textId="77777777" w:rsidR="00FB6819" w:rsidRPr="00C65A2C" w:rsidRDefault="00000000">
      <w:pPr>
        <w:spacing w:after="80"/>
        <w:rPr>
          <w:color w:val="80340D" w:themeColor="accent2" w:themeShade="80"/>
          <w:sz w:val="21"/>
          <w:szCs w:val="21"/>
        </w:rPr>
      </w:pPr>
      <w:r w:rsidRPr="00C65A2C">
        <w:rPr>
          <w:b/>
          <w:bCs/>
          <w:color w:val="80340D" w:themeColor="accent2" w:themeShade="80"/>
        </w:rPr>
        <w:t>WHY COMMUNITY NURSERIES MATTER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000" w:firstRow="0" w:lastRow="0" w:firstColumn="0" w:lastColumn="0" w:noHBand="0" w:noVBand="0"/>
      </w:tblPr>
      <w:tblGrid>
        <w:gridCol w:w="4750"/>
        <w:gridCol w:w="4750"/>
      </w:tblGrid>
      <w:tr w:rsidR="00FB6819" w:rsidRPr="00C65A2C" w14:paraId="1D3B680A" w14:textId="77777777" w:rsidTr="00C65A2C">
        <w:tblPrEx>
          <w:tblCellMar>
            <w:top w:w="0" w:type="dxa"/>
            <w:bottom w:w="0" w:type="dxa"/>
          </w:tblCellMar>
        </w:tblPrEx>
        <w:tc>
          <w:tcPr>
            <w:tcW w:w="4750" w:type="dxa"/>
            <w:shd w:val="clear" w:color="auto" w:fill="FFFFFF" w:themeFill="background1"/>
            <w:tcMar>
              <w:top w:w="100" w:type="dxa"/>
              <w:left w:w="120" w:type="dxa"/>
              <w:bottom w:w="100" w:type="dxa"/>
              <w:right w:w="120" w:type="dxa"/>
            </w:tcMar>
          </w:tcPr>
          <w:p w14:paraId="2F179B7A" w14:textId="77777777" w:rsidR="00FB6819" w:rsidRPr="00C65A2C" w:rsidRDefault="00000000">
            <w:pPr>
              <w:spacing w:after="20"/>
              <w:rPr>
                <w:sz w:val="24"/>
                <w:szCs w:val="24"/>
              </w:rPr>
            </w:pPr>
            <w:r w:rsidRPr="00C65A2C">
              <w:rPr>
                <w:sz w:val="24"/>
                <w:szCs w:val="24"/>
              </w:rPr>
              <w:t>👩🏾‍🌾  Local jobs and income for community members</w:t>
            </w:r>
          </w:p>
        </w:tc>
        <w:tc>
          <w:tcPr>
            <w:tcW w:w="4750" w:type="dxa"/>
            <w:shd w:val="clear" w:color="auto" w:fill="FFFFFF" w:themeFill="background1"/>
            <w:tcMar>
              <w:top w:w="100" w:type="dxa"/>
              <w:left w:w="120" w:type="dxa"/>
              <w:bottom w:w="100" w:type="dxa"/>
              <w:right w:w="120" w:type="dxa"/>
            </w:tcMar>
          </w:tcPr>
          <w:p w14:paraId="37B45C08" w14:textId="77777777" w:rsidR="00FB6819" w:rsidRPr="00C65A2C" w:rsidRDefault="00000000">
            <w:pPr>
              <w:spacing w:after="20"/>
              <w:rPr>
                <w:sz w:val="24"/>
                <w:szCs w:val="24"/>
              </w:rPr>
            </w:pPr>
            <w:r w:rsidRPr="00C65A2C">
              <w:rPr>
                <w:sz w:val="24"/>
                <w:szCs w:val="24"/>
              </w:rPr>
              <w:t>🌍  Seedlings suited to local soil and climate</w:t>
            </w:r>
          </w:p>
        </w:tc>
      </w:tr>
      <w:tr w:rsidR="00FB6819" w:rsidRPr="00C65A2C" w14:paraId="789EF21C" w14:textId="77777777" w:rsidTr="00C65A2C">
        <w:tblPrEx>
          <w:tblCellMar>
            <w:top w:w="0" w:type="dxa"/>
            <w:bottom w:w="0" w:type="dxa"/>
          </w:tblCellMar>
        </w:tblPrEx>
        <w:tc>
          <w:tcPr>
            <w:tcW w:w="4750" w:type="dxa"/>
            <w:shd w:val="clear" w:color="auto" w:fill="FFFFFF" w:themeFill="background1"/>
            <w:tcMar>
              <w:top w:w="100" w:type="dxa"/>
              <w:left w:w="120" w:type="dxa"/>
              <w:bottom w:w="100" w:type="dxa"/>
              <w:right w:w="120" w:type="dxa"/>
            </w:tcMar>
          </w:tcPr>
          <w:p w14:paraId="0B1305E7" w14:textId="77777777" w:rsidR="00FB6819" w:rsidRPr="00C65A2C" w:rsidRDefault="00000000">
            <w:pPr>
              <w:spacing w:after="20"/>
              <w:rPr>
                <w:sz w:val="24"/>
                <w:szCs w:val="24"/>
              </w:rPr>
            </w:pPr>
            <w:r w:rsidRPr="00C65A2C">
              <w:rPr>
                <w:sz w:val="24"/>
                <w:szCs w:val="24"/>
              </w:rPr>
              <w:t>🤝  Shared ownership of restoration outcomes</w:t>
            </w:r>
          </w:p>
        </w:tc>
        <w:tc>
          <w:tcPr>
            <w:tcW w:w="4750" w:type="dxa"/>
            <w:shd w:val="clear" w:color="auto" w:fill="FFFFFF" w:themeFill="background1"/>
            <w:tcMar>
              <w:top w:w="100" w:type="dxa"/>
              <w:left w:w="120" w:type="dxa"/>
              <w:bottom w:w="100" w:type="dxa"/>
              <w:right w:w="120" w:type="dxa"/>
            </w:tcMar>
          </w:tcPr>
          <w:p w14:paraId="73D62038" w14:textId="77777777" w:rsidR="00FB6819" w:rsidRPr="00C65A2C" w:rsidRDefault="00000000">
            <w:pPr>
              <w:spacing w:after="20"/>
              <w:rPr>
                <w:sz w:val="24"/>
                <w:szCs w:val="24"/>
              </w:rPr>
            </w:pPr>
            <w:r w:rsidRPr="00C65A2C">
              <w:rPr>
                <w:sz w:val="24"/>
                <w:szCs w:val="24"/>
              </w:rPr>
              <w:t>📈  Steady seedling supply for planting seasons</w:t>
            </w:r>
          </w:p>
        </w:tc>
      </w:tr>
    </w:tbl>
    <w:p w14:paraId="04BB206D" w14:textId="35A7D49D" w:rsidR="00FB6819" w:rsidRDefault="00FB6819" w:rsidP="00C65A2C">
      <w:pPr>
        <w:pBdr>
          <w:top w:val="single" w:sz="4" w:space="0" w:color="CCCCCC"/>
        </w:pBdr>
        <w:spacing w:before="260"/>
      </w:pPr>
    </w:p>
    <w:sectPr w:rsidR="00FB681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33D65"/>
    <w:multiLevelType w:val="hybridMultilevel"/>
    <w:tmpl w:val="1416FA5E"/>
    <w:lvl w:ilvl="0" w:tplc="A3E64260">
      <w:start w:val="1"/>
      <w:numFmt w:val="bullet"/>
      <w:lvlText w:val="●"/>
      <w:lvlJc w:val="left"/>
      <w:pPr>
        <w:ind w:left="720" w:hanging="360"/>
      </w:pPr>
    </w:lvl>
    <w:lvl w:ilvl="1" w:tplc="CEA2B162">
      <w:start w:val="1"/>
      <w:numFmt w:val="bullet"/>
      <w:lvlText w:val="○"/>
      <w:lvlJc w:val="left"/>
      <w:pPr>
        <w:ind w:left="1440" w:hanging="360"/>
      </w:pPr>
    </w:lvl>
    <w:lvl w:ilvl="2" w:tplc="9F200384">
      <w:start w:val="1"/>
      <w:numFmt w:val="bullet"/>
      <w:lvlText w:val="■"/>
      <w:lvlJc w:val="left"/>
      <w:pPr>
        <w:ind w:left="2160" w:hanging="360"/>
      </w:pPr>
    </w:lvl>
    <w:lvl w:ilvl="3" w:tplc="25581DCE">
      <w:start w:val="1"/>
      <w:numFmt w:val="bullet"/>
      <w:lvlText w:val="●"/>
      <w:lvlJc w:val="left"/>
      <w:pPr>
        <w:ind w:left="2880" w:hanging="360"/>
      </w:pPr>
    </w:lvl>
    <w:lvl w:ilvl="4" w:tplc="C02E2920">
      <w:start w:val="1"/>
      <w:numFmt w:val="bullet"/>
      <w:lvlText w:val="○"/>
      <w:lvlJc w:val="left"/>
      <w:pPr>
        <w:ind w:left="3600" w:hanging="360"/>
      </w:pPr>
    </w:lvl>
    <w:lvl w:ilvl="5" w:tplc="FEC8005A">
      <w:start w:val="1"/>
      <w:numFmt w:val="bullet"/>
      <w:lvlText w:val="■"/>
      <w:lvlJc w:val="left"/>
      <w:pPr>
        <w:ind w:left="4320" w:hanging="360"/>
      </w:pPr>
    </w:lvl>
    <w:lvl w:ilvl="6" w:tplc="D02CE3C4">
      <w:start w:val="1"/>
      <w:numFmt w:val="bullet"/>
      <w:lvlText w:val="●"/>
      <w:lvlJc w:val="left"/>
      <w:pPr>
        <w:ind w:left="5040" w:hanging="360"/>
      </w:pPr>
    </w:lvl>
    <w:lvl w:ilvl="7" w:tplc="9B3CFB8E">
      <w:start w:val="1"/>
      <w:numFmt w:val="bullet"/>
      <w:lvlText w:val="●"/>
      <w:lvlJc w:val="left"/>
      <w:pPr>
        <w:ind w:left="5760" w:hanging="360"/>
      </w:pPr>
    </w:lvl>
    <w:lvl w:ilvl="8" w:tplc="24B6D494">
      <w:start w:val="1"/>
      <w:numFmt w:val="bullet"/>
      <w:lvlText w:val="●"/>
      <w:lvlJc w:val="left"/>
      <w:pPr>
        <w:ind w:left="6480" w:hanging="360"/>
      </w:pPr>
    </w:lvl>
  </w:abstractNum>
  <w:num w:numId="1" w16cid:durableId="2066295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819"/>
    <w:rsid w:val="005A03C6"/>
    <w:rsid w:val="00C65A2C"/>
    <w:rsid w:val="00FB681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ABAD746"/>
  <w15:docId w15:val="{4C786275-C5F0-5542-B0B7-FFB59DA3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200</Words>
  <Characters>977</Characters>
  <Application>Microsoft Office Word</Application>
  <DocSecurity>0</DocSecurity>
  <Lines>31</Lines>
  <Paragraphs>25</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cynthia jelimo</cp:lastModifiedBy>
  <cp:revision>2</cp:revision>
  <dcterms:created xsi:type="dcterms:W3CDTF">2026-09-20T14:00:00Z</dcterms:created>
  <dcterms:modified xsi:type="dcterms:W3CDTF">2026-09-20T14:00:00Z</dcterms:modified>
</cp:coreProperties>
</file>