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6DDAE" w14:textId="2ED33441" w:rsidR="009545A3" w:rsidRDefault="00000000">
      <w:pPr>
        <w:pStyle w:val="Title"/>
      </w:pPr>
      <w:r>
        <w:t xml:space="preserve">World Environment Day Special: Celebrating at </w:t>
      </w:r>
      <w:proofErr w:type="spellStart"/>
      <w:r>
        <w:t>Cheptebo</w:t>
      </w:r>
      <w:proofErr w:type="spellEnd"/>
    </w:p>
    <w:p w14:paraId="3CE655BA" w14:textId="77777777" w:rsidR="00AE6942" w:rsidRDefault="00000000">
      <w:pPr>
        <w:spacing w:after="300"/>
      </w:pPr>
      <w:r>
        <w:rPr>
          <w:i/>
          <w:iCs/>
          <w:sz w:val="22"/>
          <w:szCs w:val="22"/>
        </w:rPr>
        <w:t xml:space="preserve">SKWT joins </w:t>
      </w:r>
      <w:proofErr w:type="spellStart"/>
      <w:r>
        <w:rPr>
          <w:i/>
          <w:iCs/>
          <w:sz w:val="22"/>
          <w:szCs w:val="22"/>
        </w:rPr>
        <w:t>Elgeyo</w:t>
      </w:r>
      <w:proofErr w:type="spellEnd"/>
      <w:r>
        <w:rPr>
          <w:i/>
          <w:iCs/>
          <w:sz w:val="22"/>
          <w:szCs w:val="22"/>
        </w:rPr>
        <w:t xml:space="preserve"> Marakwet County in marking World Environment Day 2026</w:t>
      </w:r>
    </w:p>
    <w:p w14:paraId="6B7387D3" w14:textId="77777777" w:rsidR="00AE6942" w:rsidRDefault="00000000">
      <w:pPr>
        <w:spacing w:after="300"/>
      </w:pPr>
      <w:r>
        <w:rPr>
          <w:i/>
          <w:iCs/>
          <w:color w:val="888888"/>
        </w:rPr>
        <w:t xml:space="preserve">[IMAGE PLACEHOLDER: World Environment Day event at AIC </w:t>
      </w:r>
      <w:proofErr w:type="spellStart"/>
      <w:r>
        <w:rPr>
          <w:i/>
          <w:iCs/>
          <w:color w:val="888888"/>
        </w:rPr>
        <w:t>Cheptebo</w:t>
      </w:r>
      <w:proofErr w:type="spellEnd"/>
      <w:r>
        <w:rPr>
          <w:i/>
          <w:iCs/>
          <w:color w:val="888888"/>
        </w:rPr>
        <w:t>]</w:t>
      </w:r>
    </w:p>
    <w:p w14:paraId="4A2E9FE4" w14:textId="77777777" w:rsidR="00AE6942" w:rsidRDefault="00000000">
      <w:pPr>
        <w:spacing w:after="200"/>
      </w:pPr>
      <w:r>
        <w:t xml:space="preserve">This year's World Environment Day, marked globally on 5 June under the theme </w:t>
      </w:r>
      <w:r w:rsidRPr="009545A3">
        <w:rPr>
          <w:b/>
          <w:bCs/>
        </w:rPr>
        <w:t xml:space="preserve">"Inspired by Nature. For Climate. For Our Future," </w:t>
      </w:r>
      <w:r>
        <w:t xml:space="preserve">was celebrated in </w:t>
      </w:r>
      <w:proofErr w:type="spellStart"/>
      <w:r>
        <w:t>Elgeyo</w:t>
      </w:r>
      <w:proofErr w:type="spellEnd"/>
      <w:r>
        <w:t xml:space="preserve"> Marakwet County at AIC </w:t>
      </w:r>
      <w:proofErr w:type="spellStart"/>
      <w:r>
        <w:t>Cheptebo</w:t>
      </w:r>
      <w:proofErr w:type="spellEnd"/>
      <w:r>
        <w:t>. Save Kenya Water Towers (SKWT) was honoured to be invited as a partner in the celebration, joining county institutions and fellow conservation actors in marking the day.</w:t>
      </w:r>
    </w:p>
    <w:p w14:paraId="79B8B994" w14:textId="77777777" w:rsidR="00AE6942" w:rsidRDefault="00000000">
      <w:pPr>
        <w:spacing w:before="200" w:after="100"/>
      </w:pPr>
      <w:r>
        <w:rPr>
          <w:b/>
          <w:bCs/>
          <w:sz w:val="24"/>
          <w:szCs w:val="24"/>
        </w:rPr>
        <w:t xml:space="preserve">A tour of </w:t>
      </w:r>
      <w:proofErr w:type="spellStart"/>
      <w:r>
        <w:rPr>
          <w:b/>
          <w:bCs/>
          <w:sz w:val="24"/>
          <w:szCs w:val="24"/>
        </w:rPr>
        <w:t>Cheptebo's</w:t>
      </w:r>
      <w:proofErr w:type="spellEnd"/>
      <w:r>
        <w:rPr>
          <w:b/>
          <w:bCs/>
          <w:sz w:val="24"/>
          <w:szCs w:val="24"/>
        </w:rPr>
        <w:t xml:space="preserve"> model farm</w:t>
      </w:r>
    </w:p>
    <w:p w14:paraId="3EB4551B" w14:textId="77777777" w:rsidR="00AE6942" w:rsidRDefault="00000000">
      <w:pPr>
        <w:spacing w:after="200"/>
      </w:pPr>
      <w:r>
        <w:t xml:space="preserve">As a hosting partner, SKWT toured the various institutions within AIC </w:t>
      </w:r>
      <w:proofErr w:type="spellStart"/>
      <w:r>
        <w:t>Cheptebo</w:t>
      </w:r>
      <w:proofErr w:type="spellEnd"/>
      <w:r>
        <w:t>, beginning with its fruit orchards. Rows of mango trees stood alongside avocado, grapes, and pixie citrus, a striking demonstration of what diversified, well-managed agriculture can look like on a single site.</w:t>
      </w:r>
    </w:p>
    <w:p w14:paraId="2731CDD8" w14:textId="77777777" w:rsidR="00AE6942" w:rsidRDefault="00000000">
      <w:pPr>
        <w:spacing w:after="200"/>
      </w:pPr>
      <w:r>
        <w:rPr>
          <w:i/>
          <w:iCs/>
          <w:color w:val="888888"/>
        </w:rPr>
        <w:t>[IMAGE PLACEHOLDER: Fruit orchards, mango and avocado trees]</w:t>
      </w:r>
    </w:p>
    <w:p w14:paraId="3CB29390" w14:textId="77777777" w:rsidR="00AE6942" w:rsidRDefault="00000000">
      <w:pPr>
        <w:spacing w:after="200"/>
      </w:pPr>
      <w:r>
        <w:t xml:space="preserve">The visit continued through the vegetable garden and on to the fruit processing factory, before taking in the dairy unit and its milk processing plant, facilities that double as a practical training ground for students of the </w:t>
      </w:r>
      <w:proofErr w:type="spellStart"/>
      <w:r>
        <w:t>Cheptebo</w:t>
      </w:r>
      <w:proofErr w:type="spellEnd"/>
      <w:r>
        <w:t xml:space="preserve"> Agricultural Technical Institute.</w:t>
      </w:r>
    </w:p>
    <w:p w14:paraId="29D3C8B7" w14:textId="77777777" w:rsidR="00AE6942" w:rsidRDefault="00000000">
      <w:pPr>
        <w:spacing w:after="200"/>
      </w:pPr>
      <w:r>
        <w:rPr>
          <w:i/>
          <w:iCs/>
          <w:color w:val="888888"/>
        </w:rPr>
        <w:t>[IMAGE PLACEHOLDER: Dairy unit or milk processing plant]</w:t>
      </w:r>
    </w:p>
    <w:p w14:paraId="3CC7E04F" w14:textId="77777777" w:rsidR="00AE6942" w:rsidRDefault="00000000">
      <w:pPr>
        <w:spacing w:before="200" w:after="100"/>
        <w:rPr>
          <w:b/>
          <w:bCs/>
          <w:sz w:val="24"/>
          <w:szCs w:val="24"/>
        </w:rPr>
      </w:pPr>
      <w:r>
        <w:rPr>
          <w:b/>
          <w:bCs/>
          <w:sz w:val="24"/>
          <w:szCs w:val="24"/>
        </w:rPr>
        <w:t>A shared platform</w:t>
      </w:r>
    </w:p>
    <w:p w14:paraId="54D7D20E" w14:textId="472EA73D" w:rsidR="009545A3" w:rsidRDefault="009545A3" w:rsidP="009545A3">
      <w:pPr>
        <w:spacing w:after="200"/>
      </w:pPr>
      <w:r>
        <w:t>SKWT took the opportunity to express its support for advancing nature-based solutions in the county, and to introduce its FAO-supported programme to fellow partners and stakeholders present.</w:t>
      </w:r>
    </w:p>
    <w:p w14:paraId="5AF509A5" w14:textId="77777777" w:rsidR="00AE6942" w:rsidRDefault="00000000">
      <w:pPr>
        <w:spacing w:after="200"/>
      </w:pPr>
      <w:r>
        <w:t xml:space="preserve">The celebration brought together a wide range of institutions, including the National Environment Management Authority (NEMA), the </w:t>
      </w:r>
      <w:proofErr w:type="spellStart"/>
      <w:r>
        <w:t>Elgeyo</w:t>
      </w:r>
      <w:proofErr w:type="spellEnd"/>
      <w:r>
        <w:t xml:space="preserve"> Marakwet County Assembly, the County's Environment and Land Court, Scope Intervention, and students from the Institute. Their presence reflected the collaborative spirit at the heart of this year's theme, bringing government, conservation partners, and the next generation of agricultural practitioners together on common ground.</w:t>
      </w:r>
    </w:p>
    <w:p w14:paraId="057FDBB5" w14:textId="77777777" w:rsidR="00AE6942" w:rsidRDefault="00000000">
      <w:pPr>
        <w:spacing w:after="200"/>
      </w:pPr>
      <w:r>
        <w:rPr>
          <w:i/>
          <w:iCs/>
          <w:color w:val="888888"/>
        </w:rPr>
        <w:t>[IMAGE PLACEHOLDER: Group photo with NEMA, County Assembly, students and partners]</w:t>
      </w:r>
    </w:p>
    <w:p w14:paraId="7C338BA3" w14:textId="77777777" w:rsidR="00AE6942" w:rsidRDefault="00000000">
      <w:pPr>
        <w:spacing w:after="200"/>
      </w:pPr>
      <w:r>
        <w:t>For SKWT, the day was a chance to see, in practical form, the kind of nature-based, community-rooted approach that underpins its own restoration work across the county's water towers, and a reminder that environmental stewardship and agricultural livelihoods can, and do, grow side by side.</w:t>
      </w:r>
    </w:p>
    <w:sectPr w:rsidR="00AE69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D07D7"/>
    <w:multiLevelType w:val="hybridMultilevel"/>
    <w:tmpl w:val="D9926924"/>
    <w:lvl w:ilvl="0" w:tplc="E294CD9C">
      <w:start w:val="1"/>
      <w:numFmt w:val="bullet"/>
      <w:lvlText w:val="●"/>
      <w:lvlJc w:val="left"/>
      <w:pPr>
        <w:ind w:left="720" w:hanging="360"/>
      </w:pPr>
    </w:lvl>
    <w:lvl w:ilvl="1" w:tplc="708E6D22">
      <w:start w:val="1"/>
      <w:numFmt w:val="bullet"/>
      <w:lvlText w:val="○"/>
      <w:lvlJc w:val="left"/>
      <w:pPr>
        <w:ind w:left="1440" w:hanging="360"/>
      </w:pPr>
    </w:lvl>
    <w:lvl w:ilvl="2" w:tplc="386E5F14">
      <w:start w:val="1"/>
      <w:numFmt w:val="bullet"/>
      <w:lvlText w:val="■"/>
      <w:lvlJc w:val="left"/>
      <w:pPr>
        <w:ind w:left="2160" w:hanging="360"/>
      </w:pPr>
    </w:lvl>
    <w:lvl w:ilvl="3" w:tplc="05C48A06">
      <w:start w:val="1"/>
      <w:numFmt w:val="bullet"/>
      <w:lvlText w:val="●"/>
      <w:lvlJc w:val="left"/>
      <w:pPr>
        <w:ind w:left="2880" w:hanging="360"/>
      </w:pPr>
    </w:lvl>
    <w:lvl w:ilvl="4" w:tplc="A7A88A28">
      <w:start w:val="1"/>
      <w:numFmt w:val="bullet"/>
      <w:lvlText w:val="○"/>
      <w:lvlJc w:val="left"/>
      <w:pPr>
        <w:ind w:left="3600" w:hanging="360"/>
      </w:pPr>
    </w:lvl>
    <w:lvl w:ilvl="5" w:tplc="C4F0AA9C">
      <w:start w:val="1"/>
      <w:numFmt w:val="bullet"/>
      <w:lvlText w:val="■"/>
      <w:lvlJc w:val="left"/>
      <w:pPr>
        <w:ind w:left="4320" w:hanging="360"/>
      </w:pPr>
    </w:lvl>
    <w:lvl w:ilvl="6" w:tplc="B978EAC2">
      <w:start w:val="1"/>
      <w:numFmt w:val="bullet"/>
      <w:lvlText w:val="●"/>
      <w:lvlJc w:val="left"/>
      <w:pPr>
        <w:ind w:left="5040" w:hanging="360"/>
      </w:pPr>
    </w:lvl>
    <w:lvl w:ilvl="7" w:tplc="B3E6292A">
      <w:start w:val="1"/>
      <w:numFmt w:val="bullet"/>
      <w:lvlText w:val="●"/>
      <w:lvlJc w:val="left"/>
      <w:pPr>
        <w:ind w:left="5760" w:hanging="360"/>
      </w:pPr>
    </w:lvl>
    <w:lvl w:ilvl="8" w:tplc="B120A7EC">
      <w:start w:val="1"/>
      <w:numFmt w:val="bullet"/>
      <w:lvlText w:val="●"/>
      <w:lvlJc w:val="left"/>
      <w:pPr>
        <w:ind w:left="6480" w:hanging="360"/>
      </w:pPr>
    </w:lvl>
  </w:abstractNum>
  <w:num w:numId="1" w16cid:durableId="186455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942"/>
    <w:rsid w:val="005A03C6"/>
    <w:rsid w:val="009545A3"/>
    <w:rsid w:val="00AE69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3C963B1"/>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338</Words>
  <Characters>1969</Characters>
  <Application>Microsoft Office Word</Application>
  <DocSecurity>0</DocSecurity>
  <Lines>29</Lines>
  <Paragraphs>16</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2026-09-21T13:01:00Z</dcterms:created>
  <dcterms:modified xsi:type="dcterms:W3CDTF">2026-09-21T13:01:00Z</dcterms:modified>
</cp:coreProperties>
</file>