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video we ran as paid ad on meta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got over 100k views (which for a local business in Toronto I would consider this viral since its a much smaller local audience)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the 100k views we got for free because people would share the video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Significantly increased sales and helped the brand grow from $0 to $20k per month within its first 2 months of starting the business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responsible for this campaign I came up with the ad idea based on seeing another brand doing something similar and it worked very well for them I saw their ad so i decided to re-create it for Halal Meals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