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Just want to get this off my chest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Is there a law that prohibited me from expressing my feelings. Well there are some unspoken rules that I seem to not know. Because everything seems to offend people. I understand that she feels frustrated that I didn’t help her prepare dinner. Does she have any sympathy? Or I am just a whiny bitch that has been protected from the outside world too long and unable to cope with it. It must be the latter.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Now I’m having stress because there seems to be no one willing to listen to my ramblings. Well, I could hire someone with professional knowledge to help me but I don’t have the money. :((. So for this time, I need to do something productive and something else rather than either video games, reddit or just go around the Internet like a drunk man.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Well, that solves a lot temporarily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need to talk to my GF about what happened and I should read something to find the way out of this situation. Or even spend a little bit to put out a detailed plan so I could not waste my time doing nothing but useless activities.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So that’s for today, I guess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